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58B9" w14:textId="637CEC8E" w:rsidR="0035794E" w:rsidRDefault="007A458C">
      <w:pPr>
        <w:pStyle w:val="Header"/>
        <w:autoSpaceDE w:val="0"/>
        <w:adjustRightInd w:val="0"/>
        <w:snapToGrid w:val="0"/>
        <w:spacing w:after="240"/>
        <w:jc w:val="right"/>
        <w:textAlignment w:val="baseline"/>
        <w:rPr>
          <w:rStyle w:val="15"/>
          <w:rFonts w:ascii="Calibri" w:hAnsi="Calibri"/>
          <w:sz w:val="20"/>
          <w:szCs w:val="20"/>
        </w:rPr>
      </w:pPr>
      <w:bookmarkStart w:id="0" w:name="_Hlk111140389"/>
      <w:bookmarkEnd w:id="0"/>
      <w:r>
        <w:rPr>
          <w:rStyle w:val="15"/>
          <w:rFonts w:ascii="Calibri" w:hAnsi="Calibri"/>
        </w:rPr>
        <w:t>Input paper:   VTS</w:t>
      </w:r>
      <w:r>
        <w:rPr>
          <w:rStyle w:val="15"/>
          <w:rFonts w:ascii="Calibri" w:eastAsia="DengXian" w:hAnsi="Calibri"/>
        </w:rPr>
        <w:t>53</w:t>
      </w:r>
      <w:r>
        <w:rPr>
          <w:rStyle w:val="15"/>
          <w:rFonts w:ascii="Calibri" w:hAnsi="Calibri"/>
        </w:rPr>
        <w:t>-6.3.</w:t>
      </w:r>
      <w:r w:rsidR="00E125E0">
        <w:rPr>
          <w:rStyle w:val="15"/>
          <w:rFonts w:ascii="Calibri" w:hAnsi="Calibri"/>
        </w:rPr>
        <w:t>3</w:t>
      </w:r>
    </w:p>
    <w:p w14:paraId="3B0658BA" w14:textId="77777777" w:rsidR="0035794E" w:rsidRDefault="007A458C">
      <w:pPr>
        <w:pStyle w:val="BodyText0"/>
        <w:autoSpaceDE w:val="0"/>
        <w:adjustRightInd w:val="0"/>
        <w:snapToGrid w:val="0"/>
        <w:spacing w:before="0" w:beforeAutospacing="0"/>
        <w:rPr>
          <w:rStyle w:val="15"/>
          <w:rFonts w:ascii="Calibri" w:eastAsia="SimSun" w:hAnsi="Calibri"/>
        </w:rPr>
      </w:pPr>
      <w:r>
        <w:rPr>
          <w:rStyle w:val="15"/>
          <w:rFonts w:ascii="Calibri" w:hAnsi="Calibri"/>
        </w:rPr>
        <w:t xml:space="preserve"> </w:t>
      </w:r>
    </w:p>
    <w:p w14:paraId="3B0658BB" w14:textId="77777777" w:rsidR="0035794E" w:rsidRDefault="007A458C">
      <w:pPr>
        <w:pStyle w:val="BodyText0"/>
        <w:autoSpaceDE w:val="0"/>
        <w:adjustRightInd w:val="0"/>
        <w:snapToGrid w:val="0"/>
        <w:spacing w:before="0" w:beforeAutospacing="0"/>
        <w:rPr>
          <w:rStyle w:val="15"/>
          <w:rFonts w:ascii="Calibri" w:hAnsi="Calibri"/>
        </w:rPr>
      </w:pPr>
      <w:r>
        <w:rPr>
          <w:rStyle w:val="15"/>
          <w:rFonts w:ascii="Calibri" w:hAnsi="Calibri"/>
        </w:rPr>
        <w:t xml:space="preserve"> </w:t>
      </w:r>
    </w:p>
    <w:p w14:paraId="3B0658BC" w14:textId="77777777" w:rsidR="0035794E" w:rsidRDefault="007A458C">
      <w:pPr>
        <w:pStyle w:val="BodyText0"/>
        <w:autoSpaceDE w:val="0"/>
        <w:adjustRightInd w:val="0"/>
        <w:snapToGrid w:val="0"/>
        <w:spacing w:before="0" w:beforeAutospacing="0"/>
        <w:rPr>
          <w:rStyle w:val="15"/>
          <w:rFonts w:ascii="Calibri" w:hAnsi="Calibri"/>
        </w:rPr>
      </w:pPr>
      <w:r>
        <w:rPr>
          <w:rStyle w:val="15"/>
          <w:rFonts w:ascii="Calibri" w:hAnsi="Calibri"/>
        </w:rPr>
        <w:t xml:space="preserve">Input paper for the following Committee(s): </w:t>
      </w:r>
      <w:r>
        <w:rPr>
          <w:rFonts w:ascii="Calibri" w:hAnsi="Calibri"/>
        </w:rPr>
        <w:tab/>
      </w:r>
      <w:r>
        <w:rPr>
          <w:rStyle w:val="15"/>
          <w:rFonts w:ascii="Calibri" w:hAnsi="Calibri"/>
          <w:sz w:val="18"/>
          <w:szCs w:val="18"/>
        </w:rPr>
        <w:t>check as appropriate</w:t>
      </w:r>
      <w:r>
        <w:rPr>
          <w:rFonts w:ascii="Calibri" w:hAnsi="Calibri"/>
          <w:sz w:val="18"/>
          <w:szCs w:val="18"/>
        </w:rPr>
        <w:tab/>
      </w:r>
      <w:r>
        <w:rPr>
          <w:rStyle w:val="15"/>
          <w:rFonts w:ascii="Calibri" w:hAnsi="Calibri"/>
        </w:rPr>
        <w:tab/>
      </w:r>
      <w:r>
        <w:rPr>
          <w:rFonts w:ascii="Calibri" w:hAnsi="Calibri"/>
        </w:rPr>
        <w:t>Purpose of paper:</w:t>
      </w:r>
    </w:p>
    <w:p w14:paraId="3B0658BD" w14:textId="77777777" w:rsidR="0035794E" w:rsidRDefault="007A458C">
      <w:pPr>
        <w:pStyle w:val="NormalWeb"/>
        <w:spacing w:after="120"/>
        <w:jc w:val="both"/>
        <w:rPr>
          <w:rStyle w:val="15"/>
          <w:rFonts w:ascii="Calibri" w:eastAsia="SimSun" w:hAnsi="Calibri"/>
          <w:b/>
          <w:bCs/>
        </w:rPr>
      </w:pPr>
      <w:r>
        <w:rPr>
          <w:rStyle w:val="15"/>
          <w:rFonts w:ascii="Calibri" w:eastAsia="SimSun" w:hAnsi="Calibri"/>
          <w:b/>
          <w:bCs/>
        </w:rPr>
        <w:t>□</w:t>
      </w:r>
      <w:r>
        <w:rPr>
          <w:rStyle w:val="15"/>
          <w:rFonts w:ascii="Calibri" w:eastAsia="SimSun" w:hAnsi="Calibri"/>
        </w:rPr>
        <w:t xml:space="preserve">  ARM</w:t>
      </w:r>
      <w:r>
        <w:rPr>
          <w:rFonts w:ascii="Calibri" w:eastAsia="SimSun" w:hAnsi="Calibri"/>
          <w:sz w:val="22"/>
          <w:szCs w:val="22"/>
        </w:rPr>
        <w:tab/>
      </w:r>
      <w:r>
        <w:rPr>
          <w:rStyle w:val="15"/>
          <w:rFonts w:ascii="Calibri" w:eastAsia="SimSun" w:hAnsi="Calibri"/>
          <w:b/>
          <w:bCs/>
        </w:rPr>
        <w:t>□</w:t>
      </w:r>
      <w:r>
        <w:rPr>
          <w:rStyle w:val="15"/>
          <w:rFonts w:ascii="Calibri" w:eastAsia="SimSun" w:hAnsi="Calibri"/>
        </w:rPr>
        <w:t xml:space="preserve">  ENG</w:t>
      </w:r>
      <w:r>
        <w:rPr>
          <w:rFonts w:ascii="Calibri" w:eastAsia="SimSun" w:hAnsi="Calibri"/>
          <w:sz w:val="22"/>
          <w:szCs w:val="22"/>
        </w:rPr>
        <w:tab/>
      </w:r>
      <w:r>
        <w:rPr>
          <w:rFonts w:ascii="Calibri" w:eastAsia="SimSun" w:hAnsi="Calibri"/>
          <w:sz w:val="22"/>
          <w:szCs w:val="22"/>
        </w:rPr>
        <w:tab/>
      </w:r>
      <w:r>
        <w:rPr>
          <w:rStyle w:val="15"/>
          <w:rFonts w:ascii="Calibri" w:eastAsia="SimSun" w:hAnsi="Calibri"/>
          <w:b/>
          <w:bCs/>
        </w:rPr>
        <w:t>□</w:t>
      </w:r>
      <w:r>
        <w:rPr>
          <w:rStyle w:val="15"/>
          <w:rFonts w:ascii="Calibri" w:eastAsia="SimSun" w:hAnsi="Calibri"/>
        </w:rPr>
        <w:t xml:space="preserve">  PAP</w:t>
      </w:r>
      <w:r>
        <w:rPr>
          <w:rFonts w:ascii="Calibri" w:eastAsia="SimSun" w:hAnsi="Calibri"/>
          <w:sz w:val="22"/>
          <w:szCs w:val="22"/>
        </w:rPr>
        <w:tab/>
      </w:r>
      <w:r>
        <w:rPr>
          <w:rFonts w:ascii="Calibri" w:eastAsia="SimSun" w:hAnsi="Calibri"/>
          <w:sz w:val="22"/>
          <w:szCs w:val="22"/>
        </w:rPr>
        <w:tab/>
      </w:r>
      <w:r>
        <w:rPr>
          <w:rFonts w:ascii="Calibri" w:eastAsia="SimSun" w:hAnsi="Calibri"/>
          <w:sz w:val="22"/>
          <w:szCs w:val="22"/>
        </w:rPr>
        <w:tab/>
      </w:r>
      <w:r>
        <w:rPr>
          <w:rFonts w:ascii="Calibri" w:eastAsia="SimSun" w:hAnsi="Calibri"/>
          <w:sz w:val="22"/>
          <w:szCs w:val="22"/>
        </w:rPr>
        <w:tab/>
      </w:r>
      <w:r>
        <w:rPr>
          <w:rFonts w:ascii="Calibri" w:eastAsia="SimSun" w:hAnsi="Calibri"/>
          <w:sz w:val="22"/>
          <w:szCs w:val="22"/>
        </w:rPr>
        <w:tab/>
        <w:t xml:space="preserve">        </w:t>
      </w:r>
      <w:r>
        <w:rPr>
          <w:rStyle w:val="15"/>
          <w:rFonts w:ascii="Calibri" w:hAnsi="Calibri"/>
          <w:b/>
          <w:bCs/>
        </w:rPr>
        <w:t>□</w:t>
      </w:r>
      <w:r>
        <w:rPr>
          <w:rFonts w:ascii="Calibri" w:eastAsia="SimSun" w:hAnsi="Calibri"/>
        </w:rPr>
        <w:t xml:space="preserve">  Input</w:t>
      </w:r>
    </w:p>
    <w:p w14:paraId="3B0658BE" w14:textId="77777777" w:rsidR="0035794E" w:rsidRDefault="007A458C">
      <w:pPr>
        <w:pStyle w:val="BodyText0"/>
        <w:autoSpaceDE w:val="0"/>
        <w:adjustRightInd w:val="0"/>
        <w:snapToGrid w:val="0"/>
        <w:spacing w:before="0" w:beforeAutospacing="0"/>
        <w:rPr>
          <w:rStyle w:val="15"/>
          <w:rFonts w:ascii="Calibri" w:hAnsi="Calibri"/>
        </w:rPr>
      </w:pPr>
      <w:r>
        <w:rPr>
          <w:rStyle w:val="15"/>
          <w:rFonts w:ascii="Calibri" w:hAnsi="Calibri"/>
          <w:b/>
          <w:bCs/>
        </w:rPr>
        <w:t>□</w:t>
      </w:r>
      <w:r>
        <w:rPr>
          <w:rStyle w:val="15"/>
          <w:rFonts w:ascii="Calibri" w:hAnsi="Calibri"/>
        </w:rPr>
        <w:t xml:space="preserve">  ENAV</w:t>
      </w:r>
      <w:r>
        <w:rPr>
          <w:rStyle w:val="15"/>
          <w:rFonts w:ascii="Calibri" w:hAnsi="Calibri"/>
          <w:b/>
          <w:bCs/>
        </w:rPr>
        <w:tab/>
      </w:r>
      <w:r>
        <w:rPr>
          <w:rFonts w:ascii="Calibri" w:hAnsi="Calibri"/>
          <w:b/>
          <w:bCs/>
          <w:sz w:val="24"/>
          <w:szCs w:val="24"/>
        </w:rPr>
        <w:t>X</w:t>
      </w:r>
      <w:r>
        <w:rPr>
          <w:rStyle w:val="15"/>
          <w:rFonts w:ascii="Calibri" w:hAnsi="Calibri"/>
        </w:rPr>
        <w:t xml:space="preserve"> VTS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b/>
          <w:bCs/>
        </w:rPr>
        <w:t>X</w:t>
      </w:r>
      <w:r>
        <w:rPr>
          <w:rStyle w:val="15"/>
          <w:rFonts w:ascii="Calibri" w:hAnsi="Calibri"/>
        </w:rPr>
        <w:t xml:space="preserve">  Information</w:t>
      </w:r>
    </w:p>
    <w:p w14:paraId="3B0658BF" w14:textId="77777777" w:rsidR="0035794E" w:rsidRDefault="007A458C">
      <w:pPr>
        <w:pStyle w:val="BodyText0"/>
        <w:autoSpaceDE w:val="0"/>
        <w:adjustRightInd w:val="0"/>
        <w:snapToGrid w:val="0"/>
        <w:spacing w:before="0" w:beforeAutospacing="0"/>
        <w:rPr>
          <w:rStyle w:val="15"/>
          <w:rFonts w:ascii="Calibri" w:hAnsi="Calibri"/>
        </w:rPr>
      </w:pPr>
      <w:r>
        <w:rPr>
          <w:rStyle w:val="15"/>
          <w:rFonts w:ascii="Calibri" w:hAnsi="Calibri"/>
        </w:rPr>
        <w:t xml:space="preserve"> </w:t>
      </w:r>
    </w:p>
    <w:p w14:paraId="3B0658C0" w14:textId="5CEB81EA" w:rsidR="0035794E" w:rsidRDefault="007A458C">
      <w:pPr>
        <w:pStyle w:val="BodyText0"/>
        <w:autoSpaceDE w:val="0"/>
        <w:adjustRightInd w:val="0"/>
        <w:snapToGrid w:val="0"/>
        <w:spacing w:before="0" w:beforeAutospacing="0"/>
        <w:rPr>
          <w:rStyle w:val="15"/>
          <w:rFonts w:ascii="Calibri" w:hAnsi="Calibri"/>
        </w:rPr>
      </w:pPr>
      <w:r>
        <w:rPr>
          <w:rStyle w:val="15"/>
          <w:rFonts w:ascii="Calibri" w:hAnsi="Calibri"/>
        </w:rPr>
        <w:t xml:space="preserve">Agenda item </w:t>
      </w:r>
      <w:r>
        <w:rPr>
          <w:rStyle w:val="15"/>
          <w:rFonts w:ascii="Calibri" w:hAnsi="Calibri"/>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6.3</w:t>
      </w:r>
    </w:p>
    <w:p w14:paraId="3B0658C1" w14:textId="77777777" w:rsidR="0035794E" w:rsidRDefault="007A458C">
      <w:pPr>
        <w:pStyle w:val="BodyText0"/>
        <w:autoSpaceDE w:val="0"/>
        <w:adjustRightInd w:val="0"/>
        <w:snapToGrid w:val="0"/>
        <w:spacing w:before="0" w:beforeAutospacing="0"/>
        <w:rPr>
          <w:rStyle w:val="15"/>
          <w:rFonts w:ascii="Calibri" w:hAnsi="Calibri"/>
        </w:rPr>
      </w:pPr>
      <w:r>
        <w:rPr>
          <w:rStyle w:val="15"/>
          <w:rFonts w:ascii="Calibri" w:hAnsi="Calibri"/>
        </w:rPr>
        <w:t xml:space="preserve">Technical Domain / Task Number </w:t>
      </w:r>
      <w:r>
        <w:rPr>
          <w:rStyle w:val="15"/>
          <w:rFonts w:ascii="Calibri" w:hAnsi="Calibri"/>
          <w:vertAlign w:val="superscript"/>
        </w:rPr>
        <w:t>2</w:t>
      </w:r>
      <w:r>
        <w:rPr>
          <w:rStyle w:val="15"/>
          <w:rFonts w:ascii="Calibri" w:hAnsi="Calibri"/>
        </w:rPr>
        <w:tab/>
      </w:r>
      <w:r>
        <w:rPr>
          <w:rFonts w:ascii="Calibri" w:hAnsi="Calibri"/>
        </w:rPr>
        <w:t>…………………………………</w:t>
      </w:r>
    </w:p>
    <w:p w14:paraId="3B0658C2" w14:textId="77777777" w:rsidR="0035794E" w:rsidRDefault="007A458C">
      <w:pPr>
        <w:pStyle w:val="BodyText0"/>
        <w:autoSpaceDE w:val="0"/>
        <w:adjustRightInd w:val="0"/>
        <w:snapToGrid w:val="0"/>
        <w:spacing w:before="0" w:beforeAutospacing="0"/>
        <w:rPr>
          <w:rStyle w:val="15"/>
          <w:rFonts w:ascii="Calibri" w:hAnsi="Calibri"/>
          <w:color w:val="FF0000"/>
        </w:rPr>
      </w:pPr>
      <w:r>
        <w:rPr>
          <w:rStyle w:val="15"/>
          <w:rFonts w:ascii="Calibri" w:hAnsi="Calibri"/>
        </w:rPr>
        <w:t>Author(s) / Submitter(s)</w:t>
      </w:r>
      <w:r>
        <w:rPr>
          <w:rFonts w:ascii="Calibri" w:hAnsi="Calibri"/>
          <w:sz w:val="22"/>
          <w:szCs w:val="22"/>
        </w:rPr>
        <w:tab/>
      </w:r>
      <w:r>
        <w:rPr>
          <w:rFonts w:ascii="Calibri" w:hAnsi="Calibri"/>
          <w:sz w:val="22"/>
          <w:szCs w:val="22"/>
        </w:rPr>
        <w:tab/>
      </w:r>
      <w:r>
        <w:rPr>
          <w:rFonts w:ascii="Calibri" w:hAnsi="Calibri"/>
          <w:sz w:val="22"/>
          <w:szCs w:val="22"/>
        </w:rPr>
        <w:tab/>
        <w:t>China Maritime Safety Administration</w:t>
      </w:r>
    </w:p>
    <w:p w14:paraId="3B0658C3" w14:textId="77777777" w:rsidR="0035794E" w:rsidRDefault="007A458C">
      <w:pPr>
        <w:pStyle w:val="Title"/>
        <w:autoSpaceDE w:val="0"/>
        <w:adjustRightInd w:val="0"/>
        <w:snapToGrid w:val="0"/>
        <w:jc w:val="both"/>
        <w:textAlignment w:val="baseline"/>
        <w:rPr>
          <w:rStyle w:val="15"/>
          <w:rFonts w:ascii="Calibri" w:hAnsi="Calibri"/>
          <w:color w:val="0070C0"/>
          <w:sz w:val="32"/>
          <w:szCs w:val="32"/>
        </w:rPr>
      </w:pPr>
      <w:r>
        <w:rPr>
          <w:rStyle w:val="15"/>
          <w:rFonts w:ascii="Calibri" w:hAnsi="Calibri"/>
          <w:color w:val="0070C0"/>
        </w:rPr>
        <w:t xml:space="preserve"> </w:t>
      </w:r>
    </w:p>
    <w:p w14:paraId="3B0658C4" w14:textId="77777777" w:rsidR="0035794E" w:rsidRDefault="007A458C">
      <w:pPr>
        <w:pStyle w:val="Title"/>
        <w:autoSpaceDE w:val="0"/>
        <w:adjustRightInd w:val="0"/>
        <w:snapToGrid w:val="0"/>
        <w:textAlignment w:val="baseline"/>
        <w:rPr>
          <w:rFonts w:ascii="Calibri" w:hAnsi="Calibri" w:cs="Calibri"/>
          <w:color w:val="0070C0"/>
          <w:lang w:val="en-GB" w:eastAsia="en-GB"/>
        </w:rPr>
      </w:pPr>
      <w:r>
        <w:rPr>
          <w:rFonts w:ascii="Calibri" w:hAnsi="Calibri" w:cs="Calibri"/>
          <w:color w:val="0070C0"/>
          <w:lang w:val="en-GB" w:eastAsia="en-GB"/>
        </w:rPr>
        <w:t>Proposal on the application of VR technology to VTS simulation training</w:t>
      </w:r>
    </w:p>
    <w:p w14:paraId="3B0658C5" w14:textId="77777777" w:rsidR="0035794E" w:rsidRDefault="007A458C">
      <w:pPr>
        <w:pStyle w:val="Heading1"/>
        <w:numPr>
          <w:ilvl w:val="0"/>
          <w:numId w:val="2"/>
        </w:numPr>
        <w:autoSpaceDE w:val="0"/>
        <w:adjustRightInd w:val="0"/>
        <w:snapToGrid w:val="0"/>
        <w:rPr>
          <w:rStyle w:val="15"/>
          <w:rFonts w:ascii="Calibri" w:hAnsi="Calibri"/>
          <w:sz w:val="24"/>
          <w:szCs w:val="24"/>
        </w:rPr>
      </w:pPr>
      <w:r>
        <w:rPr>
          <w:rStyle w:val="15"/>
          <w:rFonts w:ascii="Calibri" w:hAnsi="Calibri"/>
        </w:rPr>
        <w:t>Summary</w:t>
      </w:r>
    </w:p>
    <w:p w14:paraId="3B0658C6"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Considering that the IALA VTS Committee may revise G1027 on Simulation in VTS Training in the 2023-2027 working plan. This paper mainly combined with years of training experience of China Maritime Safety Administration to share the idea of applying VR technology to VTS simulation training, in order to obtain better training effect in the future VTS simulation training.</w:t>
      </w:r>
    </w:p>
    <w:p w14:paraId="3B0658C7" w14:textId="77777777" w:rsidR="0035794E" w:rsidRDefault="007A458C">
      <w:pPr>
        <w:pStyle w:val="Heading1"/>
        <w:numPr>
          <w:ilvl w:val="1"/>
          <w:numId w:val="2"/>
        </w:numPr>
        <w:autoSpaceDE w:val="0"/>
        <w:adjustRightInd w:val="0"/>
        <w:snapToGrid w:val="0"/>
        <w:rPr>
          <w:rStyle w:val="15"/>
          <w:rFonts w:ascii="Calibri" w:hAnsi="Calibri"/>
          <w:lang w:val="en-GB" w:eastAsia="en-GB"/>
        </w:rPr>
      </w:pPr>
      <w:r>
        <w:rPr>
          <w:rStyle w:val="15"/>
          <w:rFonts w:ascii="Calibri" w:hAnsi="Calibri"/>
          <w:lang w:val="en-GB" w:eastAsia="en-GB"/>
        </w:rPr>
        <w:t>Purpose of the document</w:t>
      </w:r>
    </w:p>
    <w:p w14:paraId="3B0658C8" w14:textId="77777777" w:rsidR="0035794E" w:rsidRDefault="007A458C">
      <w:pPr>
        <w:widowControl/>
        <w:shd w:val="clear" w:color="auto" w:fill="FFFFFF"/>
        <w:jc w:val="left"/>
        <w:rPr>
          <w:rFonts w:ascii="Calibri" w:eastAsia="MS Mincho" w:hAnsi="Calibri" w:cs="Calibri"/>
          <w:kern w:val="0"/>
          <w:sz w:val="22"/>
          <w:lang w:val="en-GB" w:eastAsia="ja-JP"/>
        </w:rPr>
      </w:pPr>
      <w:r>
        <w:rPr>
          <w:rFonts w:ascii="Calibri" w:eastAsia="MS Mincho" w:hAnsi="Calibri" w:cs="Calibri"/>
          <w:kern w:val="0"/>
          <w:sz w:val="22"/>
          <w:lang w:val="en-GB" w:eastAsia="ja-JP"/>
        </w:rPr>
        <w:t>The purpose of this document is to provide ideas for the application of VR technology in VTS simulation training.</w:t>
      </w:r>
    </w:p>
    <w:p w14:paraId="3B0658C9" w14:textId="77777777" w:rsidR="0035794E" w:rsidRDefault="007A458C">
      <w:pPr>
        <w:pStyle w:val="Heading1"/>
        <w:numPr>
          <w:ilvl w:val="1"/>
          <w:numId w:val="2"/>
        </w:numPr>
        <w:autoSpaceDE w:val="0"/>
        <w:adjustRightInd w:val="0"/>
        <w:snapToGrid w:val="0"/>
        <w:rPr>
          <w:rStyle w:val="15"/>
          <w:rFonts w:ascii="Calibri" w:hAnsi="Calibri"/>
          <w:lang w:val="en-GB" w:eastAsia="en-GB"/>
        </w:rPr>
      </w:pPr>
      <w:r>
        <w:rPr>
          <w:rStyle w:val="15"/>
          <w:rFonts w:ascii="Calibri" w:hAnsi="Calibri"/>
          <w:lang w:val="en-GB" w:eastAsia="en-GB"/>
        </w:rPr>
        <w:t>Related documents</w:t>
      </w:r>
    </w:p>
    <w:p w14:paraId="3B0658CA"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 xml:space="preserve">VTS52-7.3.5 New Task Plan 2023-2027 (2022-03-14) </w:t>
      </w:r>
    </w:p>
    <w:p w14:paraId="3B0658CB"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IALA Recommendation R0103 (V-103) On Standards for Training and Certification of VTS Personnel</w:t>
      </w:r>
    </w:p>
    <w:p w14:paraId="3B0658CC"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IALA Guideline G1027 on Simulation in VTS training (2005)</w:t>
      </w:r>
    </w:p>
    <w:p w14:paraId="3B0658CD" w14:textId="77777777" w:rsidR="0035794E" w:rsidRDefault="007A458C">
      <w:pPr>
        <w:pStyle w:val="Heading1"/>
        <w:numPr>
          <w:ilvl w:val="0"/>
          <w:numId w:val="2"/>
        </w:numPr>
        <w:autoSpaceDE w:val="0"/>
        <w:adjustRightInd w:val="0"/>
        <w:snapToGrid w:val="0"/>
        <w:rPr>
          <w:rStyle w:val="15"/>
          <w:rFonts w:ascii="Calibri" w:eastAsia="SimSun" w:hAnsi="Calibri"/>
          <w:sz w:val="24"/>
          <w:szCs w:val="24"/>
        </w:rPr>
      </w:pPr>
      <w:r>
        <w:rPr>
          <w:rStyle w:val="15"/>
          <w:rFonts w:ascii="Calibri" w:hAnsi="Calibri"/>
        </w:rPr>
        <w:t>Background</w:t>
      </w:r>
    </w:p>
    <w:p w14:paraId="3B0658CE"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At present, VTS simulation training is mainly based on the relevant content of the IALA G1027. In simulation training, trainees can enhance their capabilities in equipment operation, disposal procedures, and emergency response. However, limited by existing equipment, we found that the trainees did not have a strong sense of experience in some simulated scenarios, such as emergency response scenarios, especially for trainees with no nautical experience. Even if they participate in the training, they are still not very clear about many situations at sea, and they are prone to overwhelmed problems when they encounter emergencies in practical work.</w:t>
      </w:r>
    </w:p>
    <w:p w14:paraId="3B0658CF"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lastRenderedPageBreak/>
        <w:t>In recent years, with the maturity of VR technology, the mode of virtual training has gradually been widely used in many fields, such as the training of pilots, astronauts, surgeons, firefighters, etc., and has begun to replace some practical training in practice and exert great potential. With the help of VR technology, we can solve and avoid the problems that occur in the simulation training, further improve the training effect and ensure the quality of training.</w:t>
      </w:r>
    </w:p>
    <w:p w14:paraId="3B0658D0" w14:textId="77777777" w:rsidR="0035794E" w:rsidRDefault="007A458C">
      <w:pPr>
        <w:pStyle w:val="Heading1"/>
        <w:numPr>
          <w:ilvl w:val="0"/>
          <w:numId w:val="2"/>
        </w:numPr>
        <w:autoSpaceDE w:val="0"/>
        <w:adjustRightInd w:val="0"/>
        <w:snapToGrid w:val="0"/>
        <w:rPr>
          <w:rStyle w:val="15"/>
          <w:rFonts w:ascii="Calibri" w:eastAsia="SimSun" w:hAnsi="Calibri"/>
          <w:sz w:val="24"/>
          <w:szCs w:val="24"/>
        </w:rPr>
      </w:pPr>
      <w:r>
        <w:rPr>
          <w:rStyle w:val="15"/>
          <w:rFonts w:ascii="Calibri" w:hAnsi="Calibri"/>
        </w:rPr>
        <w:t>Discussion</w:t>
      </w:r>
    </w:p>
    <w:p w14:paraId="3B0658D1" w14:textId="77777777" w:rsidR="0035794E" w:rsidRDefault="007A458C">
      <w:pPr>
        <w:pStyle w:val="BodyText0"/>
        <w:autoSpaceDE w:val="0"/>
        <w:adjustRightInd w:val="0"/>
        <w:snapToGrid w:val="0"/>
        <w:spacing w:before="0" w:beforeAutospacing="0"/>
        <w:rPr>
          <w:rFonts w:ascii="Calibri" w:hAnsi="Calibri"/>
          <w:b/>
          <w:color w:val="0070C0"/>
          <w:sz w:val="24"/>
          <w:szCs w:val="24"/>
          <w:lang w:val="en-GB" w:eastAsia="en-GB"/>
        </w:rPr>
      </w:pPr>
      <w:r>
        <w:rPr>
          <w:rFonts w:ascii="Calibri" w:hAnsi="Calibri"/>
          <w:b/>
          <w:color w:val="0070C0"/>
          <w:sz w:val="24"/>
          <w:szCs w:val="24"/>
          <w:lang w:val="en-GB" w:eastAsia="en-GB"/>
        </w:rPr>
        <w:t>3.1</w:t>
      </w:r>
      <w:r>
        <w:rPr>
          <w:rFonts w:ascii="Calibri" w:hAnsi="Calibri"/>
          <w:b/>
          <w:color w:val="0070C0"/>
          <w:sz w:val="24"/>
          <w:szCs w:val="24"/>
        </w:rPr>
        <w:tab/>
      </w:r>
      <w:r>
        <w:rPr>
          <w:rFonts w:ascii="Calibri" w:hAnsi="Calibri"/>
          <w:b/>
          <w:color w:val="0070C0"/>
          <w:sz w:val="24"/>
          <w:szCs w:val="24"/>
          <w:lang w:val="en-GB" w:eastAsia="en-GB"/>
        </w:rPr>
        <w:t>Concept of VR technology</w:t>
      </w:r>
    </w:p>
    <w:p w14:paraId="3B0658D2" w14:textId="77777777" w:rsidR="0035794E" w:rsidRDefault="007A458C">
      <w:pPr>
        <w:widowControl/>
        <w:shd w:val="clear" w:color="auto" w:fill="FFFFFF"/>
        <w:jc w:val="left"/>
        <w:rPr>
          <w:rFonts w:ascii="Calibri" w:hAnsi="Calibri" w:cs="Calibri"/>
        </w:rPr>
      </w:pPr>
      <w:r>
        <w:rPr>
          <w:rFonts w:ascii="Calibri" w:eastAsia="MS Mincho" w:hAnsi="Calibri" w:cs="Calibri"/>
          <w:sz w:val="22"/>
          <w:lang w:val="en-GB" w:eastAsia="ja-JP"/>
        </w:rPr>
        <w:t>Virtual reality technology seeks to create a realistic three-dimensional image or environment that participants can perceive as real and allow them to interact to observe and operate the virtual world in realistic ways.</w:t>
      </w:r>
      <w:r>
        <w:rPr>
          <w:rFonts w:ascii="Calibri" w:hAnsi="Calibri" w:cs="Calibri"/>
        </w:rPr>
        <w:t xml:space="preserve"> </w:t>
      </w:r>
      <w:r>
        <w:rPr>
          <w:rFonts w:ascii="Calibri" w:eastAsia="MS Mincho" w:hAnsi="Calibri" w:cs="Calibri"/>
          <w:sz w:val="22"/>
          <w:lang w:val="en-GB" w:eastAsia="ja-JP"/>
        </w:rPr>
        <w:t>VR technology has three important characteristics: immersion, interaction and imagination.</w:t>
      </w:r>
      <w:r>
        <w:rPr>
          <w:rFonts w:ascii="Calibri" w:hAnsi="Calibri" w:cs="Calibri"/>
          <w:szCs w:val="21"/>
          <w:lang w:val="en" w:eastAsia="zh-Hans"/>
        </w:rPr>
        <w:t xml:space="preserve"> </w:t>
      </w:r>
    </w:p>
    <w:p w14:paraId="3B0658D3" w14:textId="77777777" w:rsidR="0035794E" w:rsidRDefault="007A458C">
      <w:pPr>
        <w:pStyle w:val="BodyText0"/>
        <w:autoSpaceDE w:val="0"/>
        <w:adjustRightInd w:val="0"/>
        <w:snapToGrid w:val="0"/>
        <w:spacing w:before="0" w:beforeAutospacing="0"/>
        <w:rPr>
          <w:rFonts w:ascii="Calibri" w:hAnsi="Calibri"/>
        </w:rPr>
      </w:pPr>
      <w:r>
        <w:rPr>
          <w:rFonts w:ascii="Calibri" w:hAnsi="Calibri"/>
          <w:noProof/>
        </w:rPr>
        <w:drawing>
          <wp:inline distT="0" distB="0" distL="0" distR="0" wp14:anchorId="3B0658F0" wp14:editId="3B0658F1">
            <wp:extent cx="5189220" cy="3181350"/>
            <wp:effectExtent l="0" t="19050" r="0" b="3810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B0658D4" w14:textId="77777777" w:rsidR="0035794E" w:rsidRDefault="007A458C">
      <w:pPr>
        <w:pStyle w:val="Caption"/>
        <w:jc w:val="center"/>
        <w:rPr>
          <w:rFonts w:ascii="Calibri" w:hAnsi="Calibri" w:cs="Calibri"/>
          <w:b w:val="0"/>
          <w:u w:val="none"/>
          <w:lang w:eastAsia="zh-CN"/>
        </w:rPr>
      </w:pPr>
      <w:r>
        <w:rPr>
          <w:rFonts w:ascii="Calibri" w:hAnsi="Calibri" w:cs="Calibri"/>
          <w:b w:val="0"/>
          <w:u w:val="none"/>
        </w:rPr>
        <w:t>Figure 1 Three characteristics of VR technology</w:t>
      </w:r>
      <w:r>
        <w:rPr>
          <w:rFonts w:ascii="Calibri" w:hAnsi="Calibri" w:cs="Calibri"/>
          <w:b w:val="0"/>
          <w:u w:val="none"/>
          <w:lang w:eastAsia="zh-CN"/>
        </w:rPr>
        <w:t>（</w:t>
      </w:r>
      <w:r>
        <w:rPr>
          <w:rFonts w:ascii="Calibri" w:hAnsi="Calibri" w:cs="Calibri"/>
          <w:b w:val="0"/>
          <w:u w:val="none"/>
          <w:lang w:eastAsia="zh-CN"/>
        </w:rPr>
        <w:t>3I</w:t>
      </w:r>
      <w:r>
        <w:rPr>
          <w:rFonts w:ascii="Calibri" w:hAnsi="Calibri" w:cs="Calibri"/>
          <w:b w:val="0"/>
          <w:u w:val="none"/>
          <w:lang w:eastAsia="zh-CN"/>
        </w:rPr>
        <w:t>）</w:t>
      </w:r>
    </w:p>
    <w:p w14:paraId="3B0658D5" w14:textId="77777777" w:rsidR="0035794E" w:rsidRDefault="0035794E">
      <w:pPr>
        <w:pStyle w:val="BodyText0"/>
        <w:autoSpaceDE w:val="0"/>
        <w:adjustRightInd w:val="0"/>
        <w:snapToGrid w:val="0"/>
        <w:spacing w:before="0" w:beforeAutospacing="0"/>
        <w:rPr>
          <w:rFonts w:ascii="Calibri" w:hAnsi="Calibri"/>
        </w:rPr>
      </w:pPr>
    </w:p>
    <w:p w14:paraId="3B0658D6" w14:textId="77777777" w:rsidR="0035794E" w:rsidRDefault="007A458C">
      <w:pPr>
        <w:pStyle w:val="BodyText0"/>
        <w:numPr>
          <w:ilvl w:val="1"/>
          <w:numId w:val="3"/>
        </w:numPr>
        <w:autoSpaceDE w:val="0"/>
        <w:adjustRightInd w:val="0"/>
        <w:snapToGrid w:val="0"/>
        <w:spacing w:before="0" w:beforeAutospacing="0"/>
        <w:rPr>
          <w:rFonts w:ascii="Calibri" w:hAnsi="Calibri"/>
          <w:b/>
          <w:color w:val="0070C0"/>
          <w:sz w:val="24"/>
          <w:szCs w:val="24"/>
          <w:lang w:val="en-GB" w:eastAsia="en-GB"/>
        </w:rPr>
      </w:pPr>
      <w:r>
        <w:rPr>
          <w:rFonts w:ascii="Calibri" w:hAnsi="Calibri"/>
          <w:b/>
          <w:color w:val="0070C0"/>
          <w:sz w:val="24"/>
          <w:szCs w:val="24"/>
          <w:lang w:val="en-GB" w:eastAsia="en-GB"/>
        </w:rPr>
        <w:t>The necessity of VR technology application in VTS simulation training</w:t>
      </w:r>
    </w:p>
    <w:p w14:paraId="3B0658D7"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The application of VR technology in VTS simulation training is based on the following considerations:</w:t>
      </w:r>
    </w:p>
    <w:p w14:paraId="3B0658D8"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Practical needs to improve training effectiveness. In the daily VTS simulation training, trainees conduct daily training through the on-duty screen of the computer in the training room. The trainees, especially those without sailing qualifications, can hardly match the training content with the complexity of the real situation at sea only through watching VTS screen, which greatly reduces the training effect. VR technology can be used to display the reality of the corresponding scene on the duty screen simultaneously, so that trainees can feel various situations encountered in the actual work of VTS more intuitively, and form natural on-site judgment and disposal intuition.</w:t>
      </w:r>
    </w:p>
    <w:p w14:paraId="3B0658D9"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 xml:space="preserve">To realize the practical demand of high cost performance of "input - benefit".  At present, only a few VTS have simulation training bases including bridge simulation for VTS simulation training. However, due to the limitations of funds, sites and equipment, simulation training, </w:t>
      </w:r>
      <w:r>
        <w:rPr>
          <w:rFonts w:ascii="Calibri" w:eastAsia="MS Mincho" w:hAnsi="Calibri"/>
          <w:sz w:val="22"/>
          <w:szCs w:val="22"/>
          <w:lang w:val="en-GB" w:eastAsia="ja-JP"/>
        </w:rPr>
        <w:lastRenderedPageBreak/>
        <w:t xml:space="preserve">especially bridge simulation, is difficult to be applied on a large scale. In addition, in order to let </w:t>
      </w:r>
      <w:r>
        <w:rPr>
          <w:rFonts w:ascii="Calibri" w:eastAsiaTheme="minorEastAsia" w:hAnsi="Calibri"/>
          <w:sz w:val="22"/>
          <w:szCs w:val="22"/>
          <w:lang w:val="en-GB"/>
        </w:rPr>
        <w:t>the</w:t>
      </w:r>
      <w:r>
        <w:rPr>
          <w:rFonts w:ascii="Calibri" w:eastAsia="MS Mincho" w:hAnsi="Calibri"/>
          <w:sz w:val="22"/>
          <w:szCs w:val="22"/>
          <w:lang w:val="en-GB" w:eastAsia="ja-JP"/>
        </w:rPr>
        <w:t xml:space="preserve"> trainees have an intuitive understanding of complex emergency situations, on-site learning will have high training costs or high risks in some scenes which are difficult to reproduce, such as collision, fire and other accidents. The advantages of VR technology can be used to solve the above objective problems. Although VR technology needs to invest a sum of money for equipment procurement, model and design in the former stage, only low-cost maintenance funds is needed in the later stage to achieve better training results.</w:t>
      </w:r>
    </w:p>
    <w:p w14:paraId="3B0658DA"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Respond to the objective</w:t>
      </w:r>
      <w:r>
        <w:rPr>
          <w:rFonts w:ascii="Calibri" w:eastAsiaTheme="minorEastAsia" w:hAnsi="Calibri"/>
          <w:sz w:val="22"/>
          <w:szCs w:val="22"/>
          <w:lang w:val="en-GB"/>
        </w:rPr>
        <w:t xml:space="preserve"> in</w:t>
      </w:r>
      <w:r>
        <w:rPr>
          <w:rFonts w:ascii="Calibri" w:eastAsia="MS Mincho" w:hAnsi="Calibri"/>
          <w:sz w:val="22"/>
          <w:szCs w:val="22"/>
          <w:lang w:val="en-GB" w:eastAsia="ja-JP"/>
        </w:rPr>
        <w:t xml:space="preserve"> need of remote training. Affected by the </w:t>
      </w:r>
      <w:r>
        <w:rPr>
          <w:rFonts w:ascii="Calibri" w:eastAsiaTheme="minorEastAsia" w:hAnsi="Calibri"/>
          <w:sz w:val="22"/>
          <w:szCs w:val="22"/>
          <w:lang w:val="en-GB"/>
        </w:rPr>
        <w:t>COVID-19 pan</w:t>
      </w:r>
      <w:r>
        <w:rPr>
          <w:rFonts w:ascii="Calibri" w:eastAsia="MS Mincho" w:hAnsi="Calibri"/>
          <w:sz w:val="22"/>
          <w:szCs w:val="22"/>
          <w:lang w:val="en-GB" w:eastAsia="ja-JP"/>
        </w:rPr>
        <w:t>demic, remote training has become an important way of daily training</w:t>
      </w:r>
      <w:r>
        <w:rPr>
          <w:rFonts w:ascii="Calibri" w:eastAsiaTheme="minorEastAsia" w:hAnsi="Calibri"/>
          <w:sz w:val="22"/>
          <w:szCs w:val="22"/>
          <w:lang w:val="en-GB"/>
        </w:rPr>
        <w:t>. B</w:t>
      </w:r>
      <w:r>
        <w:rPr>
          <w:rFonts w:ascii="Calibri" w:eastAsia="MS Mincho" w:hAnsi="Calibri"/>
          <w:sz w:val="22"/>
          <w:szCs w:val="22"/>
          <w:lang w:val="en-GB" w:eastAsia="ja-JP"/>
        </w:rPr>
        <w:t xml:space="preserve">ut due to the limitations of existing equipment, simulation training </w:t>
      </w:r>
      <w:r>
        <w:rPr>
          <w:rFonts w:ascii="Calibri" w:eastAsiaTheme="minorEastAsia" w:hAnsi="Calibri"/>
          <w:sz w:val="22"/>
          <w:szCs w:val="22"/>
          <w:lang w:val="en-GB"/>
        </w:rPr>
        <w:t xml:space="preserve">is </w:t>
      </w:r>
      <w:r>
        <w:rPr>
          <w:rFonts w:ascii="Calibri" w:eastAsia="MS Mincho" w:hAnsi="Calibri"/>
          <w:sz w:val="22"/>
          <w:szCs w:val="22"/>
          <w:lang w:val="en-GB" w:eastAsia="ja-JP"/>
        </w:rPr>
        <w:t xml:space="preserve">difficult to </w:t>
      </w:r>
      <w:r>
        <w:rPr>
          <w:rFonts w:ascii="Calibri" w:eastAsiaTheme="minorEastAsia" w:hAnsi="Calibri"/>
          <w:sz w:val="22"/>
          <w:szCs w:val="22"/>
          <w:lang w:val="en-GB"/>
        </w:rPr>
        <w:t xml:space="preserve">be </w:t>
      </w:r>
      <w:r>
        <w:rPr>
          <w:rFonts w:ascii="Calibri" w:eastAsia="MS Mincho" w:hAnsi="Calibri"/>
          <w:sz w:val="22"/>
          <w:szCs w:val="22"/>
          <w:lang w:val="en-GB" w:eastAsia="ja-JP"/>
        </w:rPr>
        <w:t>carr</w:t>
      </w:r>
      <w:r>
        <w:rPr>
          <w:rFonts w:ascii="Calibri" w:eastAsiaTheme="minorEastAsia" w:hAnsi="Calibri"/>
          <w:sz w:val="22"/>
          <w:szCs w:val="22"/>
          <w:lang w:val="en-GB"/>
        </w:rPr>
        <w:t>ied</w:t>
      </w:r>
      <w:r>
        <w:rPr>
          <w:rFonts w:ascii="Calibri" w:eastAsia="MS Mincho" w:hAnsi="Calibri"/>
          <w:sz w:val="22"/>
          <w:szCs w:val="22"/>
          <w:lang w:val="en-GB" w:eastAsia="ja-JP"/>
        </w:rPr>
        <w:t xml:space="preserve"> out</w:t>
      </w:r>
      <w:r>
        <w:rPr>
          <w:rFonts w:ascii="Calibri" w:eastAsiaTheme="minorEastAsia" w:hAnsi="Calibri"/>
          <w:sz w:val="22"/>
          <w:szCs w:val="22"/>
          <w:lang w:val="en-GB"/>
        </w:rPr>
        <w:t xml:space="preserve"> under online training scenarios</w:t>
      </w:r>
      <w:r>
        <w:rPr>
          <w:rFonts w:ascii="Calibri" w:eastAsia="MS Mincho" w:hAnsi="Calibri"/>
          <w:sz w:val="22"/>
          <w:szCs w:val="22"/>
          <w:lang w:val="en-GB" w:eastAsia="ja-JP"/>
        </w:rPr>
        <w:t xml:space="preserve">. In addition, trainers and trainees generally </w:t>
      </w:r>
      <w:r>
        <w:rPr>
          <w:rFonts w:ascii="Calibri" w:eastAsiaTheme="minorEastAsia" w:hAnsi="Calibri"/>
          <w:sz w:val="22"/>
          <w:szCs w:val="22"/>
          <w:lang w:val="en-GB"/>
        </w:rPr>
        <w:t>considered</w:t>
      </w:r>
      <w:r>
        <w:rPr>
          <w:rFonts w:ascii="Calibri" w:eastAsia="MS Mincho" w:hAnsi="Calibri"/>
          <w:sz w:val="22"/>
          <w:szCs w:val="22"/>
          <w:lang w:val="en-GB" w:eastAsia="ja-JP"/>
        </w:rPr>
        <w:t xml:space="preserve"> that remote training is less interactive than </w:t>
      </w:r>
      <w:r>
        <w:rPr>
          <w:rFonts w:ascii="Calibri" w:eastAsiaTheme="minorEastAsia" w:hAnsi="Calibri"/>
          <w:sz w:val="22"/>
          <w:szCs w:val="22"/>
          <w:lang w:val="en-GB"/>
        </w:rPr>
        <w:t>physical</w:t>
      </w:r>
      <w:r>
        <w:rPr>
          <w:rFonts w:ascii="Calibri" w:eastAsia="MS Mincho" w:hAnsi="Calibri"/>
          <w:sz w:val="22"/>
          <w:szCs w:val="22"/>
          <w:lang w:val="en-GB" w:eastAsia="ja-JP"/>
        </w:rPr>
        <w:t xml:space="preserve"> courses, and it is difficult for students to concentrate, which affects the quality of training negatively.</w:t>
      </w:r>
    </w:p>
    <w:p w14:paraId="3B0658DB" w14:textId="77777777" w:rsidR="0035794E" w:rsidRDefault="007A458C">
      <w:pPr>
        <w:pStyle w:val="BodyText0"/>
        <w:autoSpaceDE w:val="0"/>
        <w:adjustRightInd w:val="0"/>
        <w:snapToGrid w:val="0"/>
        <w:spacing w:before="0" w:beforeAutospacing="0"/>
        <w:rPr>
          <w:rFonts w:ascii="Calibri" w:hAnsi="Calibri"/>
          <w:b/>
          <w:color w:val="0070C0"/>
          <w:sz w:val="24"/>
          <w:szCs w:val="24"/>
          <w:lang w:val="en-GB" w:eastAsia="en-GB"/>
        </w:rPr>
      </w:pPr>
      <w:r>
        <w:rPr>
          <w:rFonts w:ascii="Calibri" w:hAnsi="Calibri"/>
          <w:b/>
          <w:color w:val="0070C0"/>
          <w:sz w:val="24"/>
          <w:szCs w:val="24"/>
          <w:lang w:val="en-GB" w:eastAsia="en-GB"/>
        </w:rPr>
        <w:t>3.3</w:t>
      </w:r>
      <w:r>
        <w:rPr>
          <w:rFonts w:ascii="Calibri" w:hAnsi="Calibri"/>
          <w:b/>
          <w:color w:val="0070C0"/>
          <w:sz w:val="24"/>
          <w:szCs w:val="24"/>
        </w:rPr>
        <w:tab/>
      </w:r>
      <w:r>
        <w:rPr>
          <w:rFonts w:ascii="Calibri" w:hAnsi="Calibri"/>
          <w:b/>
          <w:color w:val="0070C0"/>
          <w:sz w:val="24"/>
          <w:szCs w:val="24"/>
          <w:lang w:val="en-GB" w:eastAsia="en-GB"/>
        </w:rPr>
        <w:t>Feasibility of VR technology application in VTS simulation training</w:t>
      </w:r>
    </w:p>
    <w:p w14:paraId="3B0658DC"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In terms of current technical means, various marine scenes can be easily recorded and stored permanently by unmanned aerial vehicles (UAVs), fisheye cameras and other equipment. 3D modeling technology can also be used to obtain relevant 3D models. The sharing and transmission of the scene are relatively simple. Through the use of VR technology, the recorded real scenes or 3D models can complement the existing training, improve the sense of substitution of trainees and enhance the shock power without affecting the safety of personnel.</w:t>
      </w:r>
    </w:p>
    <w:p w14:paraId="3B0658DD" w14:textId="77777777" w:rsidR="0035794E" w:rsidRDefault="007A458C">
      <w:pPr>
        <w:pStyle w:val="BodyText0"/>
        <w:autoSpaceDE w:val="0"/>
        <w:adjustRightInd w:val="0"/>
        <w:snapToGrid w:val="0"/>
        <w:spacing w:before="0" w:beforeAutospacing="0"/>
        <w:rPr>
          <w:rFonts w:ascii="Calibri" w:hAnsi="Calibri"/>
        </w:rPr>
      </w:pPr>
      <w:r>
        <w:rPr>
          <w:rFonts w:ascii="Calibri" w:eastAsia="MS Mincho" w:hAnsi="Calibri"/>
          <w:sz w:val="22"/>
          <w:szCs w:val="22"/>
          <w:lang w:val="en-GB" w:eastAsia="ja-JP"/>
        </w:rPr>
        <w:t>Several common situations will work (see below) to carry on the design and production into VR scene. Connecting the signal of training screen into VR equipment and using the data helmets, gloves and other devices to match the situation encountered on the screen with VR scene, which can vary according to the instructions for real-time of the trainees. Trainees can also freely switch the on-duty screen, VR scene or synchronous display according to their own needs.</w:t>
      </w:r>
    </w:p>
    <w:p w14:paraId="3B0658DE"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Some common situations in VTS work (ship related):</w:t>
      </w:r>
    </w:p>
    <w:p w14:paraId="3B0658DF"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VA technology can be applied to the following scenarios:</w:t>
      </w:r>
    </w:p>
    <w:p w14:paraId="3B0658E0"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 xml:space="preserve">Conventional scenes: </w:t>
      </w:r>
      <w:r>
        <w:rPr>
          <w:rFonts w:ascii="Calibri" w:eastAsia="MS Mincho" w:hAnsi="Calibri"/>
          <w:sz w:val="22"/>
          <w:szCs w:val="22"/>
        </w:rPr>
        <w:t>heavy traffic flow</w:t>
      </w:r>
      <w:r>
        <w:rPr>
          <w:rFonts w:ascii="Calibri" w:eastAsia="MS Mincho" w:hAnsi="Calibri"/>
          <w:sz w:val="22"/>
          <w:szCs w:val="22"/>
          <w:lang w:val="en-GB" w:eastAsia="ja-JP"/>
        </w:rPr>
        <w:t xml:space="preserve">, bad weather and sea conditions, ships passing through bridges, abnormal </w:t>
      </w:r>
      <w:r>
        <w:rPr>
          <w:rFonts w:ascii="Calibri" w:eastAsia="MS Mincho" w:hAnsi="Calibri"/>
          <w:sz w:val="22"/>
          <w:szCs w:val="22"/>
        </w:rPr>
        <w:t>Atons</w:t>
      </w:r>
      <w:r>
        <w:rPr>
          <w:rFonts w:ascii="Calibri" w:eastAsia="MS Mincho" w:hAnsi="Calibri"/>
          <w:sz w:val="22"/>
          <w:szCs w:val="22"/>
          <w:lang w:val="en-GB" w:eastAsia="ja-JP"/>
        </w:rPr>
        <w:t>, traffic violation, etc.</w:t>
      </w:r>
    </w:p>
    <w:p w14:paraId="3B0658E1" w14:textId="77777777" w:rsidR="0035794E" w:rsidRDefault="007A458C">
      <w:pPr>
        <w:pStyle w:val="BodyText0"/>
        <w:autoSpaceDE w:val="0"/>
        <w:adjustRightInd w:val="0"/>
        <w:snapToGrid w:val="0"/>
        <w:spacing w:before="0" w:beforeAutospacing="0"/>
        <w:rPr>
          <w:rFonts w:ascii="Calibri" w:eastAsia="MS Mincho" w:hAnsi="Calibri"/>
          <w:sz w:val="22"/>
          <w:szCs w:val="22"/>
          <w:lang w:val="en-GB" w:eastAsia="ja-JP"/>
        </w:rPr>
      </w:pPr>
      <w:r>
        <w:rPr>
          <w:rFonts w:ascii="Calibri" w:eastAsia="MS Mincho" w:hAnsi="Calibri"/>
          <w:sz w:val="22"/>
          <w:szCs w:val="22"/>
          <w:lang w:val="en-GB" w:eastAsia="ja-JP"/>
        </w:rPr>
        <w:t>Emergency scenarios: collision, grounding, disabled ships, dragging, fire/explosion, sinking, personnel / cargo overboard, etc.</w:t>
      </w:r>
    </w:p>
    <w:p w14:paraId="3B0658E2" w14:textId="77777777" w:rsidR="0035794E" w:rsidRDefault="007A458C">
      <w:pPr>
        <w:pStyle w:val="BodyText0"/>
        <w:autoSpaceDE w:val="0"/>
        <w:adjustRightInd w:val="0"/>
        <w:snapToGrid w:val="0"/>
        <w:spacing w:before="0" w:beforeAutospacing="0"/>
        <w:rPr>
          <w:rFonts w:ascii="Calibri" w:eastAsia="MS Mincho" w:hAnsi="Calibri"/>
          <w:sz w:val="22"/>
          <w:szCs w:val="22"/>
          <w:lang w:eastAsia="ja-JP"/>
        </w:rPr>
      </w:pPr>
      <w:r>
        <w:rPr>
          <w:rFonts w:ascii="Calibri" w:eastAsia="MS Mincho" w:hAnsi="Calibri"/>
          <w:sz w:val="22"/>
          <w:szCs w:val="22"/>
          <w:lang w:eastAsia="ja-JP"/>
        </w:rPr>
        <w:t>The following takes ship grounding as an example to explain the specific production of VR scene:</w:t>
      </w:r>
    </w:p>
    <w:p w14:paraId="3B0658E3"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Step 1-</w:t>
      </w:r>
      <w:r>
        <w:rPr>
          <w:rFonts w:ascii="Calibri" w:hAnsi="Calibri"/>
        </w:rPr>
        <w:t xml:space="preserve"> </w:t>
      </w:r>
      <w:r>
        <w:rPr>
          <w:rFonts w:ascii="Calibri" w:eastAsiaTheme="minorEastAsia" w:hAnsi="Calibri"/>
          <w:sz w:val="22"/>
          <w:szCs w:val="22"/>
        </w:rPr>
        <w:t>Design the scene (see Figure 2), including the specific content of the scene, the path of scene switching, the logic of interaction, etc.</w:t>
      </w:r>
    </w:p>
    <w:p w14:paraId="3B0658E4"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Step 2-</w:t>
      </w:r>
      <w:r>
        <w:rPr>
          <w:rFonts w:ascii="Calibri" w:hAnsi="Calibri"/>
        </w:rPr>
        <w:t xml:space="preserve"> </w:t>
      </w:r>
      <w:r>
        <w:rPr>
          <w:rFonts w:ascii="Calibri" w:eastAsiaTheme="minorEastAsia" w:hAnsi="Calibri"/>
          <w:sz w:val="22"/>
          <w:szCs w:val="22"/>
        </w:rPr>
        <w:t>According to the requirements of the scene design, the UAV, fisheye camera and other equipment are used to shoot, and the panoramic video or panoramic picture is made. For the content that cannot be shot in real time, 3D modeling is needed to obtain relevant materials.</w:t>
      </w:r>
    </w:p>
    <w:p w14:paraId="3B0658E5"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Step 3-</w:t>
      </w:r>
      <w:r>
        <w:rPr>
          <w:rFonts w:ascii="Calibri" w:hAnsi="Calibri"/>
        </w:rPr>
        <w:t xml:space="preserve"> </w:t>
      </w:r>
      <w:r>
        <w:rPr>
          <w:rFonts w:ascii="Calibri" w:eastAsiaTheme="minorEastAsia" w:hAnsi="Calibri"/>
          <w:sz w:val="22"/>
          <w:szCs w:val="22"/>
        </w:rPr>
        <w:t>Create and output interactive VR scenes.</w:t>
      </w:r>
    </w:p>
    <w:p w14:paraId="3B0658E6"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Step 4-</w:t>
      </w:r>
      <w:r>
        <w:rPr>
          <w:rFonts w:ascii="Calibri" w:hAnsi="Calibri"/>
        </w:rPr>
        <w:t xml:space="preserve"> </w:t>
      </w:r>
      <w:r>
        <w:rPr>
          <w:rFonts w:ascii="Calibri" w:eastAsiaTheme="minorEastAsia" w:hAnsi="Calibri"/>
          <w:sz w:val="22"/>
          <w:szCs w:val="22"/>
        </w:rPr>
        <w:t>The VR scene will be tested and perfected continuously until the scene is satisfactory.</w:t>
      </w:r>
    </w:p>
    <w:p w14:paraId="3B0658E7"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MS Mincho" w:hAnsi="Calibri"/>
          <w:noProof/>
          <w:sz w:val="22"/>
          <w:szCs w:val="22"/>
          <w:lang w:val="en-GB" w:eastAsia="ja-JP"/>
        </w:rPr>
        <w:lastRenderedPageBreak/>
        <mc:AlternateContent>
          <mc:Choice Requires="wpg">
            <w:drawing>
              <wp:inline distT="0" distB="0" distL="0" distR="0" wp14:anchorId="3B0658F2" wp14:editId="3B0658F3">
                <wp:extent cx="5077460" cy="3999230"/>
                <wp:effectExtent l="0" t="0" r="27940" b="20320"/>
                <wp:docPr id="5" name="组合 5"/>
                <wp:cNvGraphicFramePr/>
                <a:graphic xmlns:a="http://schemas.openxmlformats.org/drawingml/2006/main">
                  <a:graphicData uri="http://schemas.microsoft.com/office/word/2010/wordprocessingGroup">
                    <wpg:wgp>
                      <wpg:cNvGrpSpPr/>
                      <wpg:grpSpPr>
                        <a:xfrm>
                          <a:off x="0" y="0"/>
                          <a:ext cx="5077460" cy="3999230"/>
                          <a:chOff x="0" y="0"/>
                          <a:chExt cx="5077460" cy="3999230"/>
                        </a:xfrm>
                      </wpg:grpSpPr>
                      <wpg:grpSp>
                        <wpg:cNvPr id="4" name="组合 4"/>
                        <wpg:cNvGrpSpPr/>
                        <wpg:grpSpPr>
                          <a:xfrm>
                            <a:off x="602673" y="1025236"/>
                            <a:ext cx="1642815" cy="920688"/>
                            <a:chOff x="0" y="0"/>
                            <a:chExt cx="1642815" cy="920688"/>
                          </a:xfrm>
                        </wpg:grpSpPr>
                        <wps:wsp>
                          <wps:cNvPr id="1" name="文本框 1"/>
                          <wps:cNvSpPr txBox="1"/>
                          <wps:spPr>
                            <a:xfrm>
                              <a:off x="0" y="6923"/>
                              <a:ext cx="266700" cy="913765"/>
                            </a:xfrm>
                            <a:prstGeom prst="rect">
                              <a:avLst/>
                            </a:prstGeom>
                            <a:noFill/>
                            <a:ln w="6350">
                              <a:noFill/>
                            </a:ln>
                          </wps:spPr>
                          <wps:txbx>
                            <w:txbxContent>
                              <w:p w14:paraId="3B0658F4" w14:textId="77777777" w:rsidR="0035794E" w:rsidRDefault="007A458C">
                                <w:pPr>
                                  <w:rPr>
                                    <w:b/>
                                    <w:bCs/>
                                    <w:color w:val="00B050"/>
                                  </w:rPr>
                                </w:pPr>
                                <w:r>
                                  <w:rPr>
                                    <w:rFonts w:hint="eastAsia"/>
                                    <w:b/>
                                    <w:bCs/>
                                    <w:color w:val="00B050"/>
                                  </w:rPr>
                                  <w:t>Y</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 name="文本框 3"/>
                          <wps:cNvSpPr txBox="1"/>
                          <wps:spPr>
                            <a:xfrm>
                              <a:off x="1350715" y="0"/>
                              <a:ext cx="292100" cy="913765"/>
                            </a:xfrm>
                            <a:prstGeom prst="rect">
                              <a:avLst/>
                            </a:prstGeom>
                            <a:noFill/>
                            <a:ln w="6350">
                              <a:noFill/>
                            </a:ln>
                          </wps:spPr>
                          <wps:txbx>
                            <w:txbxContent>
                              <w:p w14:paraId="3B0658F5" w14:textId="77777777" w:rsidR="0035794E" w:rsidRDefault="007A458C">
                                <w:pPr>
                                  <w:rPr>
                                    <w:b/>
                                    <w:bCs/>
                                    <w:color w:val="00B050"/>
                                  </w:rPr>
                                </w:pPr>
                                <w:r>
                                  <w:rPr>
                                    <w:b/>
                                    <w:bCs/>
                                    <w:color w:val="00B050"/>
                                  </w:rPr>
                                  <w:t>N</w:t>
                                </w:r>
                              </w:p>
                            </w:txbxContent>
                          </wps:txbx>
                          <wps:bodyPr rot="0" spcFirstLastPara="0" vertOverflow="overflow" horzOverflow="overflow" vert="horz" wrap="none" lIns="91440" tIns="45720" rIns="91440" bIns="45720" numCol="1" spcCol="0" rtlCol="0" fromWordArt="0" anchor="t" anchorCtr="0" forceAA="0" compatLnSpc="1">
                            <a:noAutofit/>
                          </wps:bodyPr>
                        </wps:wsp>
                      </wpg:grpSp>
                      <wpg:grpSp>
                        <wpg:cNvPr id="34" name="组合 34"/>
                        <wpg:cNvGrpSpPr/>
                        <wpg:grpSpPr>
                          <a:xfrm>
                            <a:off x="0" y="0"/>
                            <a:ext cx="5077460" cy="3999230"/>
                            <a:chOff x="0" y="84837"/>
                            <a:chExt cx="5898731" cy="3767975"/>
                          </a:xfrm>
                        </wpg:grpSpPr>
                        <wps:wsp>
                          <wps:cNvPr id="35" name="文本框 35"/>
                          <wps:cNvSpPr txBox="1"/>
                          <wps:spPr>
                            <a:xfrm>
                              <a:off x="3581351" y="1752529"/>
                              <a:ext cx="2317380" cy="284018"/>
                            </a:xfrm>
                            <a:prstGeom prst="rect">
                              <a:avLst/>
                            </a:prstGeom>
                            <a:solidFill>
                              <a:schemeClr val="accent6"/>
                            </a:solidFill>
                            <a:ln w="6350">
                              <a:solidFill>
                                <a:schemeClr val="accent6"/>
                              </a:solidFill>
                            </a:ln>
                          </wps:spPr>
                          <wps:txbx>
                            <w:txbxContent>
                              <w:p w14:paraId="3B0658F6" w14:textId="77777777" w:rsidR="0035794E" w:rsidRDefault="007A458C">
                                <w:pPr>
                                  <w:jc w:val="center"/>
                                  <w:rPr>
                                    <w:color w:val="FFFFFF" w:themeColor="background1"/>
                                    <w:sz w:val="18"/>
                                    <w:szCs w:val="18"/>
                                  </w:rPr>
                                </w:pPr>
                                <w:r>
                                  <w:rPr>
                                    <w:color w:val="FFFFFF" w:themeColor="background1"/>
                                    <w:sz w:val="18"/>
                                    <w:szCs w:val="18"/>
                                  </w:rPr>
                                  <w:t>Information collected by trainees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1081384" y="2111362"/>
                              <a:ext cx="3505551" cy="831803"/>
                            </a:xfrm>
                            <a:prstGeom prst="rect">
                              <a:avLst/>
                            </a:prstGeom>
                            <a:solidFill>
                              <a:schemeClr val="accent1"/>
                            </a:solidFill>
                            <a:ln w="6350">
                              <a:solidFill>
                                <a:schemeClr val="accent1"/>
                              </a:solidFill>
                            </a:ln>
                          </wps:spPr>
                          <wps:txbx>
                            <w:txbxContent>
                              <w:p w14:paraId="3B0658F7" w14:textId="77777777" w:rsidR="0035794E" w:rsidRDefault="007A458C">
                                <w:pPr>
                                  <w:ind w:left="90" w:hangingChars="50" w:hanging="90"/>
                                  <w:jc w:val="left"/>
                                  <w:rPr>
                                    <w:color w:val="FFFFFF" w:themeColor="background1"/>
                                    <w:sz w:val="18"/>
                                    <w:szCs w:val="18"/>
                                  </w:rPr>
                                </w:pPr>
                                <w:r>
                                  <w:rPr>
                                    <w:color w:val="FFFFFF" w:themeColor="background1"/>
                                    <w:sz w:val="18"/>
                                    <w:szCs w:val="18"/>
                                  </w:rPr>
                                  <w:t>Are all crewmembers safe</w:t>
                                </w:r>
                                <w:r>
                                  <w:rPr>
                                    <w:rFonts w:hint="eastAsia"/>
                                    <w:color w:val="FFFFFF" w:themeColor="background1"/>
                                    <w:sz w:val="18"/>
                                    <w:szCs w:val="18"/>
                                  </w:rPr>
                                  <w:t>？（n</w:t>
                                </w:r>
                                <w:r>
                                  <w:rPr>
                                    <w:color w:val="FFFFFF" w:themeColor="background1"/>
                                    <w:sz w:val="18"/>
                                    <w:szCs w:val="18"/>
                                  </w:rPr>
                                  <w:t xml:space="preserve">umber, situation </w:t>
                                </w:r>
                                <w:r>
                                  <w:rPr>
                                    <w:rFonts w:hint="eastAsia"/>
                                    <w:color w:val="FFFFFF" w:themeColor="background1"/>
                                    <w:sz w:val="18"/>
                                    <w:szCs w:val="18"/>
                                  </w:rPr>
                                  <w:t>e</w:t>
                                </w:r>
                                <w:r>
                                  <w:rPr>
                                    <w:color w:val="FFFFFF" w:themeColor="background1"/>
                                    <w:sz w:val="18"/>
                                    <w:szCs w:val="18"/>
                                  </w:rPr>
                                  <w:t>tc.</w:t>
                                </w:r>
                                <w:r>
                                  <w:rPr>
                                    <w:rFonts w:hint="eastAsia"/>
                                    <w:color w:val="FFFFFF" w:themeColor="background1"/>
                                    <w:sz w:val="18"/>
                                    <w:szCs w:val="18"/>
                                  </w:rPr>
                                  <w:t>）</w:t>
                                </w:r>
                              </w:p>
                              <w:p w14:paraId="3B0658F8" w14:textId="77777777" w:rsidR="0035794E" w:rsidRDefault="007A458C">
                                <w:pPr>
                                  <w:jc w:val="left"/>
                                  <w:rPr>
                                    <w:color w:val="FFFFFF" w:themeColor="background1"/>
                                    <w:sz w:val="18"/>
                                    <w:szCs w:val="18"/>
                                  </w:rPr>
                                </w:pPr>
                                <w:r>
                                  <w:rPr>
                                    <w:color w:val="FFFFFF" w:themeColor="background1"/>
                                    <w:sz w:val="18"/>
                                    <w:szCs w:val="18"/>
                                  </w:rPr>
                                  <w:t>Is the ship safe</w:t>
                                </w:r>
                                <w:r>
                                  <w:rPr>
                                    <w:rFonts w:hint="eastAsia"/>
                                    <w:color w:val="FFFFFF" w:themeColor="background1"/>
                                    <w:sz w:val="18"/>
                                    <w:szCs w:val="18"/>
                                  </w:rPr>
                                  <w:t>？（</w:t>
                                </w:r>
                                <w:r>
                                  <w:rPr>
                                    <w:color w:val="FFFFFF" w:themeColor="background1"/>
                                    <w:sz w:val="18"/>
                                    <w:szCs w:val="18"/>
                                  </w:rPr>
                                  <w:t>Stranded parts</w:t>
                                </w:r>
                                <w:r>
                                  <w:rPr>
                                    <w:rFonts w:hint="eastAsia"/>
                                    <w:color w:val="FFFFFF" w:themeColor="background1"/>
                                    <w:sz w:val="18"/>
                                    <w:szCs w:val="18"/>
                                  </w:rPr>
                                  <w:t>、draft、cargo</w:t>
                                </w:r>
                                <w:r>
                                  <w:rPr>
                                    <w:color w:val="FFFFFF" w:themeColor="background1"/>
                                    <w:sz w:val="18"/>
                                    <w:szCs w:val="18"/>
                                  </w:rPr>
                                  <w:t xml:space="preserve"> etc.</w:t>
                                </w:r>
                                <w:r>
                                  <w:rPr>
                                    <w:rFonts w:hint="eastAsia"/>
                                    <w:color w:val="FFFFFF" w:themeColor="background1"/>
                                    <w:sz w:val="18"/>
                                    <w:szCs w:val="18"/>
                                  </w:rPr>
                                  <w:t>）</w:t>
                                </w:r>
                              </w:p>
                              <w:p w14:paraId="3B0658F9" w14:textId="77777777" w:rsidR="0035794E" w:rsidRDefault="007A458C">
                                <w:pPr>
                                  <w:jc w:val="center"/>
                                  <w:rPr>
                                    <w:color w:val="FFFFFF" w:themeColor="background1"/>
                                    <w:sz w:val="18"/>
                                    <w:szCs w:val="18"/>
                                  </w:rPr>
                                </w:pPr>
                                <w:r>
                                  <w:rPr>
                                    <w:color w:val="FFFFFF" w:themeColor="background1"/>
                                    <w:sz w:val="18"/>
                                    <w:szCs w:val="18"/>
                                  </w:rPr>
                                  <w:t>Meteorological and hydrological situation</w:t>
                                </w:r>
                                <w:r>
                                  <w:rPr>
                                    <w:rFonts w:hint="eastAsia"/>
                                    <w:color w:val="FFFFFF" w:themeColor="background1"/>
                                    <w:sz w:val="18"/>
                                    <w:szCs w:val="18"/>
                                  </w:rPr>
                                  <w:t>、</w:t>
                                </w:r>
                                <w:r>
                                  <w:rPr>
                                    <w:color w:val="FFFFFF" w:themeColor="background1"/>
                                    <w:sz w:val="18"/>
                                    <w:szCs w:val="18"/>
                                  </w:rPr>
                                  <w:t>sediment</w:t>
                                </w:r>
                                <w:r>
                                  <w:rPr>
                                    <w:rFonts w:hint="eastAsia"/>
                                    <w:color w:val="FFFFFF" w:themeColor="background1"/>
                                    <w:sz w:val="18"/>
                                    <w:szCs w:val="18"/>
                                  </w:rPr>
                                  <w:t>？</w:t>
                                </w:r>
                              </w:p>
                              <w:p w14:paraId="3B0658FA" w14:textId="77777777" w:rsidR="0035794E" w:rsidRDefault="007A458C">
                                <w:pPr>
                                  <w:jc w:val="center"/>
                                  <w:rPr>
                                    <w:color w:val="FFFFFF" w:themeColor="background1"/>
                                    <w:sz w:val="18"/>
                                    <w:szCs w:val="18"/>
                                  </w:rPr>
                                </w:pPr>
                                <w:r>
                                  <w:rPr>
                                    <w:rFonts w:hint="eastAsia"/>
                                    <w:color w:val="FFFFFF" w:themeColor="background1"/>
                                    <w:sz w:val="18"/>
                                    <w:szCs w:val="18"/>
                                  </w:rPr>
                                  <w:t>……</w:t>
                                </w:r>
                              </w:p>
                              <w:p w14:paraId="3B0658FB" w14:textId="77777777" w:rsidR="0035794E" w:rsidRDefault="0035794E">
                                <w:pPr>
                                  <w:jc w:val="cente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37"/>
                          <wps:cNvSpPr txBox="1"/>
                          <wps:spPr>
                            <a:xfrm>
                              <a:off x="1512834" y="3415580"/>
                              <a:ext cx="2583282" cy="437232"/>
                            </a:xfrm>
                            <a:prstGeom prst="rect">
                              <a:avLst/>
                            </a:prstGeom>
                            <a:solidFill>
                              <a:schemeClr val="accent1"/>
                            </a:solidFill>
                            <a:ln w="6350">
                              <a:solidFill>
                                <a:schemeClr val="accent1"/>
                              </a:solidFill>
                            </a:ln>
                          </wps:spPr>
                          <wps:txbx>
                            <w:txbxContent>
                              <w:p w14:paraId="3B0658FC" w14:textId="77777777" w:rsidR="0035794E" w:rsidRDefault="007A458C">
                                <w:pPr>
                                  <w:jc w:val="center"/>
                                  <w:rPr>
                                    <w:color w:val="FFFFFF" w:themeColor="background1"/>
                                    <w:sz w:val="18"/>
                                    <w:szCs w:val="18"/>
                                  </w:rPr>
                                </w:pPr>
                                <w:r>
                                  <w:rPr>
                                    <w:color w:val="FFFFFF" w:themeColor="background1"/>
                                    <w:sz w:val="18"/>
                                    <w:szCs w:val="18"/>
                                  </w:rPr>
                                  <w:t>A</w:t>
                                </w:r>
                                <w:r>
                                  <w:rPr>
                                    <w:rFonts w:hint="eastAsia"/>
                                    <w:color w:val="FFFFFF" w:themeColor="background1"/>
                                    <w:sz w:val="18"/>
                                    <w:szCs w:val="18"/>
                                  </w:rPr>
                                  <w:t>r</w:t>
                                </w:r>
                                <w:r>
                                  <w:rPr>
                                    <w:color w:val="FFFFFF" w:themeColor="background1"/>
                                    <w:sz w:val="18"/>
                                    <w:szCs w:val="18"/>
                                  </w:rPr>
                                  <w:t>range rescue force/</w:t>
                                </w:r>
                                <w:r>
                                  <w:rPr>
                                    <w:rFonts w:hint="eastAsia"/>
                                    <w:color w:val="FFFFFF" w:themeColor="background1"/>
                                    <w:sz w:val="18"/>
                                    <w:szCs w:val="18"/>
                                  </w:rPr>
                                  <w:t>warn</w:t>
                                </w:r>
                                <w:r>
                                  <w:rPr>
                                    <w:color w:val="FFFFFF" w:themeColor="background1"/>
                                    <w:sz w:val="18"/>
                                    <w:szCs w:val="18"/>
                                  </w:rPr>
                                  <w:t xml:space="preserve"> other </w:t>
                                </w:r>
                                <w:r>
                                  <w:rPr>
                                    <w:rFonts w:hint="eastAsia"/>
                                    <w:color w:val="FFFFFF" w:themeColor="background1"/>
                                    <w:sz w:val="18"/>
                                    <w:szCs w:val="18"/>
                                  </w:rPr>
                                  <w:t>ship</w:t>
                                </w:r>
                                <w:r>
                                  <w:rPr>
                                    <w:color w:val="FFFFFF" w:themeColor="background1"/>
                                    <w:sz w:val="18"/>
                                    <w:szCs w:val="18"/>
                                  </w:rPr>
                                  <w:t>s</w:t>
                                </w:r>
                                <w:r>
                                  <w:rPr>
                                    <w:rFonts w:hint="eastAsia"/>
                                    <w:color w:val="FFFFFF" w:themeColor="background1"/>
                                    <w:sz w:val="18"/>
                                    <w:szCs w:val="18"/>
                                  </w:rPr>
                                  <w:t xml:space="preserve">/ </w:t>
                                </w:r>
                                <w:r>
                                  <w:rPr>
                                    <w:color w:val="FFFFFF" w:themeColor="background1"/>
                                    <w:sz w:val="18"/>
                                    <w:szCs w:val="18"/>
                                  </w:rPr>
                                  <w:t>traffic control…… until the danger is clear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文本框 38"/>
                          <wps:cNvSpPr txBox="1"/>
                          <wps:spPr>
                            <a:xfrm>
                              <a:off x="3663035" y="3040969"/>
                              <a:ext cx="1793090" cy="284018"/>
                            </a:xfrm>
                            <a:prstGeom prst="rect">
                              <a:avLst/>
                            </a:prstGeom>
                            <a:solidFill>
                              <a:schemeClr val="accent6"/>
                            </a:solidFill>
                            <a:ln w="6350">
                              <a:solidFill>
                                <a:schemeClr val="accent6"/>
                              </a:solidFill>
                            </a:ln>
                          </wps:spPr>
                          <wps:txbx>
                            <w:txbxContent>
                              <w:p w14:paraId="3B0658FD" w14:textId="77777777" w:rsidR="0035794E" w:rsidRDefault="007A458C">
                                <w:pPr>
                                  <w:jc w:val="center"/>
                                  <w:rPr>
                                    <w:color w:val="FFFFFF" w:themeColor="background1"/>
                                    <w:sz w:val="18"/>
                                    <w:szCs w:val="18"/>
                                  </w:rPr>
                                </w:pPr>
                                <w:r>
                                  <w:rPr>
                                    <w:color w:val="FFFFFF" w:themeColor="background1"/>
                                    <w:sz w:val="18"/>
                                    <w:szCs w:val="18"/>
                                  </w:rPr>
                                  <w:t>Actions taken by trainees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9" name="组合 39"/>
                          <wpg:cNvGrpSpPr/>
                          <wpg:grpSpPr>
                            <a:xfrm>
                              <a:off x="0" y="84837"/>
                              <a:ext cx="4756003" cy="1514000"/>
                              <a:chOff x="0" y="84837"/>
                              <a:chExt cx="4756003" cy="1514000"/>
                            </a:xfrm>
                          </wpg:grpSpPr>
                          <wps:wsp>
                            <wps:cNvPr id="40" name="文本框 40"/>
                            <wps:cNvSpPr txBox="1"/>
                            <wps:spPr>
                              <a:xfrm>
                                <a:off x="667256" y="84837"/>
                                <a:ext cx="1944331" cy="280612"/>
                              </a:xfrm>
                              <a:prstGeom prst="rect">
                                <a:avLst/>
                              </a:prstGeom>
                              <a:solidFill>
                                <a:schemeClr val="accent1"/>
                              </a:solidFill>
                              <a:ln w="6350">
                                <a:solidFill>
                                  <a:schemeClr val="accent1"/>
                                </a:solidFill>
                              </a:ln>
                            </wps:spPr>
                            <wps:txbx>
                              <w:txbxContent>
                                <w:p w14:paraId="3B0658FE" w14:textId="77777777" w:rsidR="0035794E" w:rsidRDefault="007A458C">
                                  <w:pPr>
                                    <w:jc w:val="center"/>
                                    <w:rPr>
                                      <w:color w:val="FFFFFF" w:themeColor="background1"/>
                                      <w:sz w:val="18"/>
                                      <w:szCs w:val="18"/>
                                    </w:rPr>
                                  </w:pPr>
                                  <w:r>
                                    <w:rPr>
                                      <w:color w:val="FFFFFF" w:themeColor="background1"/>
                                      <w:sz w:val="18"/>
                                      <w:szCs w:val="18"/>
                                    </w:rPr>
                                    <w:t>Proceeding to shallow water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文本框 41"/>
                            <wps:cNvSpPr txBox="1"/>
                            <wps:spPr>
                              <a:xfrm>
                                <a:off x="498937" y="657993"/>
                                <a:ext cx="2373908" cy="471055"/>
                              </a:xfrm>
                              <a:prstGeom prst="rect">
                                <a:avLst/>
                              </a:prstGeom>
                              <a:solidFill>
                                <a:schemeClr val="accent1"/>
                              </a:solidFill>
                              <a:ln w="6350">
                                <a:solidFill>
                                  <a:schemeClr val="accent1"/>
                                </a:solidFill>
                              </a:ln>
                            </wps:spPr>
                            <wps:txbx>
                              <w:txbxContent>
                                <w:p w14:paraId="3B0658FF" w14:textId="77777777" w:rsidR="0035794E" w:rsidRDefault="007A458C">
                                  <w:pPr>
                                    <w:jc w:val="center"/>
                                    <w:rPr>
                                      <w:color w:val="FFFFFF" w:themeColor="background1"/>
                                      <w:sz w:val="18"/>
                                      <w:szCs w:val="18"/>
                                    </w:rPr>
                                  </w:pPr>
                                  <w:r>
                                    <w:rPr>
                                      <w:color w:val="FFFFFF" w:themeColor="background1"/>
                                      <w:sz w:val="18"/>
                                      <w:szCs w:val="18"/>
                                    </w:rPr>
                                    <w:t>Is the ship taking effective measures?</w:t>
                                  </w:r>
                                  <w:r>
                                    <w:rPr>
                                      <w:rFonts w:hint="eastAsia"/>
                                      <w:color w:val="FFFFFF" w:themeColor="background1"/>
                                      <w:sz w:val="18"/>
                                      <w:szCs w:val="18"/>
                                    </w:rPr>
                                    <w:t>（</w:t>
                                  </w:r>
                                  <w:r>
                                    <w:rPr>
                                      <w:color w:val="FFFFFF" w:themeColor="background1"/>
                                      <w:sz w:val="18"/>
                                      <w:szCs w:val="18"/>
                                    </w:rPr>
                                    <w:t>controlled by trainers</w:t>
                                  </w:r>
                                  <w:r>
                                    <w:rPr>
                                      <w:rFonts w:hint="eastAsia"/>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文本框 42"/>
                            <wps:cNvSpPr txBox="1"/>
                            <wps:spPr>
                              <a:xfrm>
                                <a:off x="0" y="1316027"/>
                                <a:ext cx="1496814" cy="269706"/>
                              </a:xfrm>
                              <a:prstGeom prst="rect">
                                <a:avLst/>
                              </a:prstGeom>
                              <a:solidFill>
                                <a:schemeClr val="accent1"/>
                              </a:solidFill>
                              <a:ln w="6350">
                                <a:solidFill>
                                  <a:schemeClr val="accent1"/>
                                </a:solidFill>
                              </a:ln>
                            </wps:spPr>
                            <wps:txbx>
                              <w:txbxContent>
                                <w:p w14:paraId="3B065900" w14:textId="77777777" w:rsidR="0035794E" w:rsidRDefault="007A458C">
                                  <w:pPr>
                                    <w:jc w:val="center"/>
                                    <w:rPr>
                                      <w:color w:val="FFFFFF" w:themeColor="background1"/>
                                      <w:sz w:val="18"/>
                                      <w:szCs w:val="18"/>
                                    </w:rPr>
                                  </w:pPr>
                                  <w:r>
                                    <w:rPr>
                                      <w:color w:val="FFFFFF" w:themeColor="background1"/>
                                      <w:sz w:val="18"/>
                                      <w:szCs w:val="18"/>
                                    </w:rPr>
                                    <w:t>Cancel the warning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2166855" y="1323406"/>
                                <a:ext cx="1253491" cy="275431"/>
                              </a:xfrm>
                              <a:prstGeom prst="rect">
                                <a:avLst/>
                              </a:prstGeom>
                              <a:solidFill>
                                <a:schemeClr val="accent1"/>
                              </a:solidFill>
                              <a:ln w="6350">
                                <a:solidFill>
                                  <a:schemeClr val="accent1"/>
                                </a:solidFill>
                              </a:ln>
                            </wps:spPr>
                            <wps:txbx>
                              <w:txbxContent>
                                <w:p w14:paraId="3B065901" w14:textId="77777777" w:rsidR="0035794E" w:rsidRDefault="007A458C">
                                  <w:pPr>
                                    <w:jc w:val="center"/>
                                    <w:rPr>
                                      <w:color w:val="FFFFFF" w:themeColor="background1"/>
                                      <w:sz w:val="18"/>
                                      <w:szCs w:val="18"/>
                                    </w:rPr>
                                  </w:pPr>
                                  <w:r>
                                    <w:rPr>
                                      <w:color w:val="FFFFFF" w:themeColor="background1"/>
                                      <w:sz w:val="18"/>
                                      <w:szCs w:val="18"/>
                                    </w:rPr>
                                    <w:t>Ship grounding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2909187" y="365412"/>
                                <a:ext cx="1846816" cy="284020"/>
                              </a:xfrm>
                              <a:prstGeom prst="rect">
                                <a:avLst/>
                              </a:prstGeom>
                              <a:solidFill>
                                <a:schemeClr val="accent6"/>
                              </a:solidFill>
                              <a:ln w="6350">
                                <a:solidFill>
                                  <a:schemeClr val="accent6"/>
                                </a:solidFill>
                              </a:ln>
                            </wps:spPr>
                            <wps:txbx>
                              <w:txbxContent>
                                <w:p w14:paraId="3B065902" w14:textId="77777777" w:rsidR="0035794E" w:rsidRDefault="007A458C">
                                  <w:pPr>
                                    <w:jc w:val="center"/>
                                    <w:rPr>
                                      <w:color w:val="FFFFFF" w:themeColor="background1"/>
                                      <w:sz w:val="18"/>
                                      <w:szCs w:val="18"/>
                                    </w:rPr>
                                  </w:pPr>
                                  <w:r>
                                    <w:rPr>
                                      <w:color w:val="FFFFFF" w:themeColor="background1"/>
                                      <w:sz w:val="18"/>
                                      <w:szCs w:val="18"/>
                                    </w:rPr>
                                    <w:t xml:space="preserve">Warning from VTS </w:t>
                                  </w:r>
                                  <w:r>
                                    <w:rPr>
                                      <w:rFonts w:hint="eastAsia"/>
                                      <w:color w:val="FFFFFF" w:themeColor="background1"/>
                                      <w:sz w:val="18"/>
                                      <w:szCs w:val="18"/>
                                    </w:rPr>
                                    <w:t>t</w:t>
                                  </w:r>
                                  <w:r>
                                    <w:rPr>
                                      <w:color w:val="FFFFFF" w:themeColor="background1"/>
                                      <w:sz w:val="18"/>
                                      <w:szCs w:val="18"/>
                                    </w:rPr>
                                    <w:t>rainees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直接连接符 45"/>
                            <wps:cNvCnPr/>
                            <wps:spPr>
                              <a:xfrm>
                                <a:off x="1641764" y="374073"/>
                                <a:ext cx="6927" cy="29100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直接连接符 46"/>
                            <wps:cNvCnPr>
                              <a:endCxn id="44" idx="1"/>
                            </wps:cNvCnPr>
                            <wps:spPr>
                              <a:xfrm flipV="1">
                                <a:off x="1648625" y="507417"/>
                                <a:ext cx="1260562" cy="1207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1655619" y="1143000"/>
                                <a:ext cx="0" cy="9698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flipV="1">
                                <a:off x="713510" y="1226128"/>
                                <a:ext cx="2036618" cy="692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直接连接符 49"/>
                            <wps:cNvCnPr/>
                            <wps:spPr>
                              <a:xfrm>
                                <a:off x="727364" y="1233055"/>
                                <a:ext cx="6927" cy="767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直接连接符 50"/>
                            <wps:cNvCnPr/>
                            <wps:spPr>
                              <a:xfrm>
                                <a:off x="2750128" y="1233055"/>
                                <a:ext cx="0" cy="96982"/>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1" name="直接连接符 51"/>
                          <wps:cNvCnPr>
                            <a:stCxn id="43" idx="2"/>
                          </wps:cNvCnPr>
                          <wps:spPr>
                            <a:xfrm flipH="1">
                              <a:off x="2784692" y="1598773"/>
                              <a:ext cx="8871" cy="4931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直接连接符 52"/>
                          <wps:cNvCnPr/>
                          <wps:spPr>
                            <a:xfrm flipV="1">
                              <a:off x="2791691" y="1891146"/>
                              <a:ext cx="796637" cy="69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直接连接符 53"/>
                          <wps:cNvCnPr/>
                          <wps:spPr>
                            <a:xfrm>
                              <a:off x="2798363" y="2975792"/>
                              <a:ext cx="0" cy="4397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直接连接符 54"/>
                          <wps:cNvCnPr>
                            <a:endCxn id="38" idx="1"/>
                          </wps:cNvCnPr>
                          <wps:spPr>
                            <a:xfrm flipV="1">
                              <a:off x="2791566" y="3182977"/>
                              <a:ext cx="871469" cy="14952"/>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B0658F2" id="组合 5" o:spid="_x0000_s1026" style="width:399.8pt;height:314.9pt;mso-position-horizontal-relative:char;mso-position-vertical-relative:line" coordsize="50774,3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">
                <v:group id="组合 4" o:spid="_x0000_s1027" style="position:absolute;left:6026;top:10252;width:16428;height:9207" coordsize="16428,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文本框 1" o:spid="_x0000_s1028" type="#_x0000_t202" style="position:absolute;top:69;width:2667;height:9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" filled="f" stroked="f" strokeweight=".5pt">
                    <v:textbox>
                      <w:txbxContent>
                        <w:p w14:paraId="3B0658F4" w14:textId="77777777" w:rsidR="0035794E" w:rsidRDefault="007A458C">
                          <w:pPr>
                            <w:rPr>
                              <w:b/>
                              <w:bCs/>
                              <w:color w:val="00B050"/>
                            </w:rPr>
                          </w:pPr>
                          <w:r>
                            <w:rPr>
                              <w:rFonts w:hint="eastAsia"/>
                              <w:b/>
                              <w:bCs/>
                              <w:color w:val="00B050"/>
                            </w:rPr>
                            <w:t>Y</w:t>
                          </w:r>
                        </w:p>
                      </w:txbxContent>
                    </v:textbox>
                  </v:shape>
                  <v:shape id="文本框 3" o:spid="_x0000_s1029" type="#_x0000_t202" style="position:absolute;left:13507;width:2921;height:9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3B0658F5" w14:textId="77777777" w:rsidR="0035794E" w:rsidRDefault="007A458C">
                          <w:pPr>
                            <w:rPr>
                              <w:b/>
                              <w:bCs/>
                              <w:color w:val="00B050"/>
                            </w:rPr>
                          </w:pPr>
                          <w:r>
                            <w:rPr>
                              <w:b/>
                              <w:bCs/>
                              <w:color w:val="00B050"/>
                            </w:rPr>
                            <w:t>N</w:t>
                          </w:r>
                        </w:p>
                      </w:txbxContent>
                    </v:textbox>
                  </v:shape>
                </v:group>
                <v:group id="组合 34" o:spid="_x0000_s1030" style="position:absolute;width:50774;height:39992" coordorigin=",848" coordsize="58987,3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文本框 35" o:spid="_x0000_s1031" type="#_x0000_t202" style="position:absolute;left:35813;top:17525;width:23174;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" fillcolor="#70ad47 [3209]" strokecolor="#70ad47 [3209]" strokeweight=".5pt">
                    <v:textbox>
                      <w:txbxContent>
                        <w:p w14:paraId="3B0658F6" w14:textId="77777777" w:rsidR="0035794E" w:rsidRDefault="007A458C">
                          <w:pPr>
                            <w:jc w:val="center"/>
                            <w:rPr>
                              <w:color w:val="FFFFFF" w:themeColor="background1"/>
                              <w:sz w:val="18"/>
                              <w:szCs w:val="18"/>
                            </w:rPr>
                          </w:pPr>
                          <w:r>
                            <w:rPr>
                              <w:color w:val="FFFFFF" w:themeColor="background1"/>
                              <w:sz w:val="18"/>
                              <w:szCs w:val="18"/>
                            </w:rPr>
                            <w:t>Information collected by trainees</w:t>
                          </w:r>
                        </w:p>
                      </w:txbxContent>
                    </v:textbox>
                  </v:shape>
                  <v:shape id="文本框 36" o:spid="_x0000_s1032" type="#_x0000_t202" style="position:absolute;left:10813;top:21113;width:35056;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" fillcolor="#4472c4 [3204]" strokecolor="#4472c4 [3204]" strokeweight=".5pt">
                    <v:textbox>
                      <w:txbxContent>
                        <w:p w14:paraId="3B0658F7" w14:textId="77777777" w:rsidR="0035794E" w:rsidRDefault="007A458C">
                          <w:pPr>
                            <w:ind w:left="90" w:hangingChars="50" w:hanging="90"/>
                            <w:jc w:val="left"/>
                            <w:rPr>
                              <w:color w:val="FFFFFF" w:themeColor="background1"/>
                              <w:sz w:val="18"/>
                              <w:szCs w:val="18"/>
                            </w:rPr>
                          </w:pPr>
                          <w:r>
                            <w:rPr>
                              <w:color w:val="FFFFFF" w:themeColor="background1"/>
                              <w:sz w:val="18"/>
                              <w:szCs w:val="18"/>
                            </w:rPr>
                            <w:t>Are all crewmembers safe</w:t>
                          </w:r>
                          <w:r>
                            <w:rPr>
                              <w:rFonts w:hint="eastAsia"/>
                              <w:color w:val="FFFFFF" w:themeColor="background1"/>
                              <w:sz w:val="18"/>
                              <w:szCs w:val="18"/>
                            </w:rPr>
                            <w:t>？（</w:t>
                          </w:r>
                          <w:r>
                            <w:rPr>
                              <w:rFonts w:hint="eastAsia"/>
                              <w:color w:val="FFFFFF" w:themeColor="background1"/>
                              <w:sz w:val="18"/>
                              <w:szCs w:val="18"/>
                            </w:rPr>
                            <w:t>n</w:t>
                          </w:r>
                          <w:r>
                            <w:rPr>
                              <w:color w:val="FFFFFF" w:themeColor="background1"/>
                              <w:sz w:val="18"/>
                              <w:szCs w:val="18"/>
                            </w:rPr>
                            <w:t xml:space="preserve">umber, situation </w:t>
                          </w:r>
                          <w:r>
                            <w:rPr>
                              <w:rFonts w:hint="eastAsia"/>
                              <w:color w:val="FFFFFF" w:themeColor="background1"/>
                              <w:sz w:val="18"/>
                              <w:szCs w:val="18"/>
                            </w:rPr>
                            <w:t>e</w:t>
                          </w:r>
                          <w:r>
                            <w:rPr>
                              <w:color w:val="FFFFFF" w:themeColor="background1"/>
                              <w:sz w:val="18"/>
                              <w:szCs w:val="18"/>
                            </w:rPr>
                            <w:t>tc.</w:t>
                          </w:r>
                          <w:r>
                            <w:rPr>
                              <w:rFonts w:hint="eastAsia"/>
                              <w:color w:val="FFFFFF" w:themeColor="background1"/>
                              <w:sz w:val="18"/>
                              <w:szCs w:val="18"/>
                            </w:rPr>
                            <w:t>）</w:t>
                          </w:r>
                        </w:p>
                        <w:p w14:paraId="3B0658F8" w14:textId="77777777" w:rsidR="0035794E" w:rsidRDefault="007A458C">
                          <w:pPr>
                            <w:jc w:val="left"/>
                            <w:rPr>
                              <w:color w:val="FFFFFF" w:themeColor="background1"/>
                              <w:sz w:val="18"/>
                              <w:szCs w:val="18"/>
                            </w:rPr>
                          </w:pPr>
                          <w:r>
                            <w:rPr>
                              <w:color w:val="FFFFFF" w:themeColor="background1"/>
                              <w:sz w:val="18"/>
                              <w:szCs w:val="18"/>
                            </w:rPr>
                            <w:t>Is the ship safe</w:t>
                          </w:r>
                          <w:r>
                            <w:rPr>
                              <w:rFonts w:hint="eastAsia"/>
                              <w:color w:val="FFFFFF" w:themeColor="background1"/>
                              <w:sz w:val="18"/>
                              <w:szCs w:val="18"/>
                            </w:rPr>
                            <w:t>？（</w:t>
                          </w:r>
                          <w:r>
                            <w:rPr>
                              <w:color w:val="FFFFFF" w:themeColor="background1"/>
                              <w:sz w:val="18"/>
                              <w:szCs w:val="18"/>
                            </w:rPr>
                            <w:t>Stranded parts</w:t>
                          </w:r>
                          <w:r>
                            <w:rPr>
                              <w:rFonts w:hint="eastAsia"/>
                              <w:color w:val="FFFFFF" w:themeColor="background1"/>
                              <w:sz w:val="18"/>
                              <w:szCs w:val="18"/>
                            </w:rPr>
                            <w:t>、</w:t>
                          </w:r>
                          <w:r>
                            <w:rPr>
                              <w:rFonts w:hint="eastAsia"/>
                              <w:color w:val="FFFFFF" w:themeColor="background1"/>
                              <w:sz w:val="18"/>
                              <w:szCs w:val="18"/>
                            </w:rPr>
                            <w:t>draft</w:t>
                          </w:r>
                          <w:r>
                            <w:rPr>
                              <w:rFonts w:hint="eastAsia"/>
                              <w:color w:val="FFFFFF" w:themeColor="background1"/>
                              <w:sz w:val="18"/>
                              <w:szCs w:val="18"/>
                            </w:rPr>
                            <w:t>、</w:t>
                          </w:r>
                          <w:r>
                            <w:rPr>
                              <w:rFonts w:hint="eastAsia"/>
                              <w:color w:val="FFFFFF" w:themeColor="background1"/>
                              <w:sz w:val="18"/>
                              <w:szCs w:val="18"/>
                            </w:rPr>
                            <w:t>cargo</w:t>
                          </w:r>
                          <w:r>
                            <w:rPr>
                              <w:color w:val="FFFFFF" w:themeColor="background1"/>
                              <w:sz w:val="18"/>
                              <w:szCs w:val="18"/>
                            </w:rPr>
                            <w:t xml:space="preserve"> etc.</w:t>
                          </w:r>
                          <w:r>
                            <w:rPr>
                              <w:rFonts w:hint="eastAsia"/>
                              <w:color w:val="FFFFFF" w:themeColor="background1"/>
                              <w:sz w:val="18"/>
                              <w:szCs w:val="18"/>
                            </w:rPr>
                            <w:t>）</w:t>
                          </w:r>
                        </w:p>
                        <w:p w14:paraId="3B0658F9" w14:textId="77777777" w:rsidR="0035794E" w:rsidRDefault="007A458C">
                          <w:pPr>
                            <w:jc w:val="center"/>
                            <w:rPr>
                              <w:color w:val="FFFFFF" w:themeColor="background1"/>
                              <w:sz w:val="18"/>
                              <w:szCs w:val="18"/>
                            </w:rPr>
                          </w:pPr>
                          <w:r>
                            <w:rPr>
                              <w:color w:val="FFFFFF" w:themeColor="background1"/>
                              <w:sz w:val="18"/>
                              <w:szCs w:val="18"/>
                            </w:rPr>
                            <w:t>Meteorological and hydrological situation</w:t>
                          </w:r>
                          <w:r>
                            <w:rPr>
                              <w:rFonts w:hint="eastAsia"/>
                              <w:color w:val="FFFFFF" w:themeColor="background1"/>
                              <w:sz w:val="18"/>
                              <w:szCs w:val="18"/>
                            </w:rPr>
                            <w:t>、</w:t>
                          </w:r>
                          <w:r>
                            <w:rPr>
                              <w:color w:val="FFFFFF" w:themeColor="background1"/>
                              <w:sz w:val="18"/>
                              <w:szCs w:val="18"/>
                            </w:rPr>
                            <w:t>sediment</w:t>
                          </w:r>
                          <w:r>
                            <w:rPr>
                              <w:rFonts w:hint="eastAsia"/>
                              <w:color w:val="FFFFFF" w:themeColor="background1"/>
                              <w:sz w:val="18"/>
                              <w:szCs w:val="18"/>
                            </w:rPr>
                            <w:t>？</w:t>
                          </w:r>
                        </w:p>
                        <w:p w14:paraId="3B0658FA" w14:textId="77777777" w:rsidR="0035794E" w:rsidRDefault="007A458C">
                          <w:pPr>
                            <w:jc w:val="center"/>
                            <w:rPr>
                              <w:color w:val="FFFFFF" w:themeColor="background1"/>
                              <w:sz w:val="18"/>
                              <w:szCs w:val="18"/>
                            </w:rPr>
                          </w:pPr>
                          <w:r>
                            <w:rPr>
                              <w:rFonts w:hint="eastAsia"/>
                              <w:color w:val="FFFFFF" w:themeColor="background1"/>
                              <w:sz w:val="18"/>
                              <w:szCs w:val="18"/>
                            </w:rPr>
                            <w:t>……</w:t>
                          </w:r>
                        </w:p>
                        <w:p w14:paraId="3B0658FB" w14:textId="77777777" w:rsidR="0035794E" w:rsidRDefault="0035794E">
                          <w:pPr>
                            <w:jc w:val="center"/>
                            <w:rPr>
                              <w:color w:val="FFFFFF" w:themeColor="background1"/>
                              <w:sz w:val="18"/>
                              <w:szCs w:val="18"/>
                            </w:rPr>
                          </w:pPr>
                        </w:p>
                      </w:txbxContent>
                    </v:textbox>
                  </v:shape>
                  <v:shape id="文本框 37" o:spid="_x0000_s1033" type="#_x0000_t202" style="position:absolute;left:15128;top:34155;width:25833;height:4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" fillcolor="#4472c4 [3204]" strokecolor="#4472c4 [3204]" strokeweight=".5pt">
                    <v:textbox>
                      <w:txbxContent>
                        <w:p w14:paraId="3B0658FC" w14:textId="77777777" w:rsidR="0035794E" w:rsidRDefault="007A458C">
                          <w:pPr>
                            <w:jc w:val="center"/>
                            <w:rPr>
                              <w:color w:val="FFFFFF" w:themeColor="background1"/>
                              <w:sz w:val="18"/>
                              <w:szCs w:val="18"/>
                            </w:rPr>
                          </w:pPr>
                          <w:r>
                            <w:rPr>
                              <w:color w:val="FFFFFF" w:themeColor="background1"/>
                              <w:sz w:val="18"/>
                              <w:szCs w:val="18"/>
                            </w:rPr>
                            <w:t>A</w:t>
                          </w:r>
                          <w:r>
                            <w:rPr>
                              <w:rFonts w:hint="eastAsia"/>
                              <w:color w:val="FFFFFF" w:themeColor="background1"/>
                              <w:sz w:val="18"/>
                              <w:szCs w:val="18"/>
                            </w:rPr>
                            <w:t>r</w:t>
                          </w:r>
                          <w:r>
                            <w:rPr>
                              <w:color w:val="FFFFFF" w:themeColor="background1"/>
                              <w:sz w:val="18"/>
                              <w:szCs w:val="18"/>
                            </w:rPr>
                            <w:t>range rescue force/</w:t>
                          </w:r>
                          <w:r>
                            <w:rPr>
                              <w:rFonts w:hint="eastAsia"/>
                              <w:color w:val="FFFFFF" w:themeColor="background1"/>
                              <w:sz w:val="18"/>
                              <w:szCs w:val="18"/>
                            </w:rPr>
                            <w:t>warn</w:t>
                          </w:r>
                          <w:r>
                            <w:rPr>
                              <w:color w:val="FFFFFF" w:themeColor="background1"/>
                              <w:sz w:val="18"/>
                              <w:szCs w:val="18"/>
                            </w:rPr>
                            <w:t xml:space="preserve"> other </w:t>
                          </w:r>
                          <w:r>
                            <w:rPr>
                              <w:rFonts w:hint="eastAsia"/>
                              <w:color w:val="FFFFFF" w:themeColor="background1"/>
                              <w:sz w:val="18"/>
                              <w:szCs w:val="18"/>
                            </w:rPr>
                            <w:t>ship</w:t>
                          </w:r>
                          <w:r>
                            <w:rPr>
                              <w:color w:val="FFFFFF" w:themeColor="background1"/>
                              <w:sz w:val="18"/>
                              <w:szCs w:val="18"/>
                            </w:rPr>
                            <w:t>s</w:t>
                          </w:r>
                          <w:r>
                            <w:rPr>
                              <w:rFonts w:hint="eastAsia"/>
                              <w:color w:val="FFFFFF" w:themeColor="background1"/>
                              <w:sz w:val="18"/>
                              <w:szCs w:val="18"/>
                            </w:rPr>
                            <w:t xml:space="preserve">/ </w:t>
                          </w:r>
                          <w:r>
                            <w:rPr>
                              <w:color w:val="FFFFFF" w:themeColor="background1"/>
                              <w:sz w:val="18"/>
                              <w:szCs w:val="18"/>
                            </w:rPr>
                            <w:t>traffic control…… until the danger is clear</w:t>
                          </w:r>
                        </w:p>
                      </w:txbxContent>
                    </v:textbox>
                  </v:shape>
                  <v:shape id="文本框 38" o:spid="_x0000_s1034" type="#_x0000_t202" style="position:absolute;left:36630;top:30409;width:17931;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" fillcolor="#70ad47 [3209]" strokecolor="#70ad47 [3209]" strokeweight=".5pt">
                    <v:textbox>
                      <w:txbxContent>
                        <w:p w14:paraId="3B0658FD" w14:textId="77777777" w:rsidR="0035794E" w:rsidRDefault="007A458C">
                          <w:pPr>
                            <w:jc w:val="center"/>
                            <w:rPr>
                              <w:color w:val="FFFFFF" w:themeColor="background1"/>
                              <w:sz w:val="18"/>
                              <w:szCs w:val="18"/>
                            </w:rPr>
                          </w:pPr>
                          <w:r>
                            <w:rPr>
                              <w:color w:val="FFFFFF" w:themeColor="background1"/>
                              <w:sz w:val="18"/>
                              <w:szCs w:val="18"/>
                            </w:rPr>
                            <w:t>Actions taken by trainees</w:t>
                          </w:r>
                        </w:p>
                      </w:txbxContent>
                    </v:textbox>
                  </v:shape>
                  <v:group id="组合 39" o:spid="_x0000_s1035" style="position:absolute;top:848;width:47560;height:15140" coordorigin=",848" coordsize="47560,1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文本框 40" o:spid="_x0000_s1036" type="#_x0000_t202" style="position:absolute;left:6672;top:848;width:19443;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" fillcolor="#4472c4 [3204]" strokecolor="#4472c4 [3204]" strokeweight=".5pt">
                      <v:textbox>
                        <w:txbxContent>
                          <w:p w14:paraId="3B0658FE" w14:textId="77777777" w:rsidR="0035794E" w:rsidRDefault="007A458C">
                            <w:pPr>
                              <w:jc w:val="center"/>
                              <w:rPr>
                                <w:color w:val="FFFFFF" w:themeColor="background1"/>
                                <w:sz w:val="18"/>
                                <w:szCs w:val="18"/>
                              </w:rPr>
                            </w:pPr>
                            <w:r>
                              <w:rPr>
                                <w:color w:val="FFFFFF" w:themeColor="background1"/>
                                <w:sz w:val="18"/>
                                <w:szCs w:val="18"/>
                              </w:rPr>
                              <w:t>Proceeding to shallow water</w:t>
                            </w:r>
                          </w:p>
                        </w:txbxContent>
                      </v:textbox>
                    </v:shape>
                    <v:shape id="文本框 41" o:spid="_x0000_s1037" type="#_x0000_t202" style="position:absolute;left:4989;top:6579;width:23739;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" fillcolor="#4472c4 [3204]" strokecolor="#4472c4 [3204]" strokeweight=".5pt">
                      <v:textbox>
                        <w:txbxContent>
                          <w:p w14:paraId="3B0658FF" w14:textId="77777777" w:rsidR="0035794E" w:rsidRDefault="007A458C">
                            <w:pPr>
                              <w:jc w:val="center"/>
                              <w:rPr>
                                <w:color w:val="FFFFFF" w:themeColor="background1"/>
                                <w:sz w:val="18"/>
                                <w:szCs w:val="18"/>
                              </w:rPr>
                            </w:pPr>
                            <w:r>
                              <w:rPr>
                                <w:color w:val="FFFFFF" w:themeColor="background1"/>
                                <w:sz w:val="18"/>
                                <w:szCs w:val="18"/>
                              </w:rPr>
                              <w:t>Is the ship taking effective measures?</w:t>
                            </w:r>
                            <w:r>
                              <w:rPr>
                                <w:rFonts w:hint="eastAsia"/>
                                <w:color w:val="FFFFFF" w:themeColor="background1"/>
                                <w:sz w:val="18"/>
                                <w:szCs w:val="18"/>
                              </w:rPr>
                              <w:t>（</w:t>
                            </w:r>
                            <w:r>
                              <w:rPr>
                                <w:color w:val="FFFFFF" w:themeColor="background1"/>
                                <w:sz w:val="18"/>
                                <w:szCs w:val="18"/>
                              </w:rPr>
                              <w:t>controlled by trainers</w:t>
                            </w:r>
                            <w:r>
                              <w:rPr>
                                <w:rFonts w:hint="eastAsia"/>
                                <w:color w:val="FFFFFF" w:themeColor="background1"/>
                                <w:sz w:val="18"/>
                                <w:szCs w:val="18"/>
                              </w:rPr>
                              <w:t>）</w:t>
                            </w:r>
                          </w:p>
                        </w:txbxContent>
                      </v:textbox>
                    </v:shape>
                    <v:shape id="文本框 42" o:spid="_x0000_s1038" type="#_x0000_t202" style="position:absolute;top:13160;width:14968;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" fillcolor="#4472c4 [3204]" strokecolor="#4472c4 [3204]" strokeweight=".5pt">
                      <v:textbox>
                        <w:txbxContent>
                          <w:p w14:paraId="3B065900" w14:textId="77777777" w:rsidR="0035794E" w:rsidRDefault="007A458C">
                            <w:pPr>
                              <w:jc w:val="center"/>
                              <w:rPr>
                                <w:color w:val="FFFFFF" w:themeColor="background1"/>
                                <w:sz w:val="18"/>
                                <w:szCs w:val="18"/>
                              </w:rPr>
                            </w:pPr>
                            <w:r>
                              <w:rPr>
                                <w:color w:val="FFFFFF" w:themeColor="background1"/>
                                <w:sz w:val="18"/>
                                <w:szCs w:val="18"/>
                              </w:rPr>
                              <w:t>Cancel the warning</w:t>
                            </w:r>
                          </w:p>
                        </w:txbxContent>
                      </v:textbox>
                    </v:shape>
                    <v:shape id="文本框 43" o:spid="_x0000_s1039" type="#_x0000_t202" style="position:absolute;left:21668;top:13234;width:1253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" fillcolor="#4472c4 [3204]" strokecolor="#4472c4 [3204]" strokeweight=".5pt">
                      <v:textbox>
                        <w:txbxContent>
                          <w:p w14:paraId="3B065901" w14:textId="77777777" w:rsidR="0035794E" w:rsidRDefault="007A458C">
                            <w:pPr>
                              <w:jc w:val="center"/>
                              <w:rPr>
                                <w:color w:val="FFFFFF" w:themeColor="background1"/>
                                <w:sz w:val="18"/>
                                <w:szCs w:val="18"/>
                              </w:rPr>
                            </w:pPr>
                            <w:r>
                              <w:rPr>
                                <w:color w:val="FFFFFF" w:themeColor="background1"/>
                                <w:sz w:val="18"/>
                                <w:szCs w:val="18"/>
                              </w:rPr>
                              <w:t>Ship grounding</w:t>
                            </w:r>
                          </w:p>
                        </w:txbxContent>
                      </v:textbox>
                    </v:shape>
                    <v:shape id="文本框 44" o:spid="_x0000_s1040" type="#_x0000_t202" style="position:absolute;left:29091;top:3654;width:18469;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" fillcolor="#70ad47 [3209]" strokecolor="#70ad47 [3209]" strokeweight=".5pt">
                      <v:textbox>
                        <w:txbxContent>
                          <w:p w14:paraId="3B065902" w14:textId="77777777" w:rsidR="0035794E" w:rsidRDefault="007A458C">
                            <w:pPr>
                              <w:jc w:val="center"/>
                              <w:rPr>
                                <w:color w:val="FFFFFF" w:themeColor="background1"/>
                                <w:sz w:val="18"/>
                                <w:szCs w:val="18"/>
                              </w:rPr>
                            </w:pPr>
                            <w:r>
                              <w:rPr>
                                <w:color w:val="FFFFFF" w:themeColor="background1"/>
                                <w:sz w:val="18"/>
                                <w:szCs w:val="18"/>
                              </w:rPr>
                              <w:t xml:space="preserve">Warning from VTS </w:t>
                            </w:r>
                            <w:r>
                              <w:rPr>
                                <w:rFonts w:hint="eastAsia"/>
                                <w:color w:val="FFFFFF" w:themeColor="background1"/>
                                <w:sz w:val="18"/>
                                <w:szCs w:val="18"/>
                              </w:rPr>
                              <w:t>t</w:t>
                            </w:r>
                            <w:r>
                              <w:rPr>
                                <w:color w:val="FFFFFF" w:themeColor="background1"/>
                                <w:sz w:val="18"/>
                                <w:szCs w:val="18"/>
                              </w:rPr>
                              <w:t>rainees</w:t>
                            </w:r>
                          </w:p>
                        </w:txbxContent>
                      </v:textbox>
                    </v:shape>
                    <v:line id="直接连接符 45" o:spid="_x0000_s1041" style="position:absolute;visibility:visible;mso-wrap-style:square" from="16417,3740" to="16486,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" strokecolor="#4472c4 [3204]" strokeweight=".5pt">
                      <v:stroke joinstyle="miter"/>
                    </v:line>
                    <v:line id="直接连接符 46" o:spid="_x0000_s1042" style="position:absolute;flip:y;visibility:visible;mso-wrap-style:square" from="16486,5074" to="2909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" strokecolor="#4472c4 [3204]" strokeweight=".5pt">
                      <v:stroke joinstyle="miter"/>
                    </v:line>
                    <v:line id="直接连接符 47" o:spid="_x0000_s1043" style="position:absolute;visibility:visible;mso-wrap-style:square" from="16556,11430" to="16556,1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4472c4 [3204]" strokeweight=".5pt">
                      <v:stroke joinstyle="miter"/>
                    </v:line>
                    <v:line id="直接连接符 48" o:spid="_x0000_s1044" style="position:absolute;flip:y;visibility:visible;mso-wrap-style:square" from="7135,12261" to="27501,1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8pwgAAANsAAAAPAAAAZHJzL2Rvd25yZXYueG1sRE9Na8JA&#10;EL0L/Q/LFHrTTc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DJSj8pwgAAANsAAAAPAAAA&#10;AAAAAAAAAAAAAAcCAABkcnMvZG93bnJldi54bWxQSwUGAAAAAAMAAwC3AAAA9gIAAAAA&#10;" strokecolor="#4472c4 [3204]" strokeweight=".5pt">
                      <v:stroke joinstyle="miter"/>
                    </v:line>
                    <v:line id="直接连接符 49" o:spid="_x0000_s1045" style="position:absolute;visibility:visible;mso-wrap-style:square" from="7273,12330" to="7342,1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" strokecolor="#4472c4 [3204]" strokeweight=".5pt">
                      <v:stroke joinstyle="miter"/>
                    </v:line>
                    <v:line id="直接连接符 50" o:spid="_x0000_s1046" style="position:absolute;visibility:visible;mso-wrap-style:square" from="27501,12330" to="27501,1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" strokecolor="#4472c4 [3204]" strokeweight=".5pt">
                      <v:stroke joinstyle="miter"/>
                    </v:line>
                  </v:group>
                  <v:line id="直接连接符 51" o:spid="_x0000_s1047" style="position:absolute;flip:x;visibility:visible;mso-wrap-style:square" from="27846,15987" to="27935,20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" strokecolor="#4472c4 [3204]" strokeweight=".5pt">
                    <v:stroke joinstyle="miter"/>
                  </v:line>
                  <v:line id="直接连接符 52" o:spid="_x0000_s1048" style="position:absolute;flip:y;visibility:visible;mso-wrap-style:square" from="27916,18911" to="35883,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" strokecolor="#4472c4 [3204]" strokeweight=".5pt">
                    <v:stroke joinstyle="miter"/>
                  </v:line>
                  <v:line id="直接连接符 53" o:spid="_x0000_s1049" style="position:absolute;visibility:visible;mso-wrap-style:square" from="27983,29757" to="27983,3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" strokecolor="#4472c4 [3204]" strokeweight=".5pt">
                    <v:stroke joinstyle="miter"/>
                  </v:line>
                  <v:line id="直接连接符 54" o:spid="_x0000_s1050" style="position:absolute;flip:y;visibility:visible;mso-wrap-style:square" from="27915,31829" to="36630,3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4472c4 [3204]" strokeweight=".5pt">
                    <v:stroke joinstyle="miter"/>
                  </v:line>
                </v:group>
                <w10:anchorlock/>
              </v:group>
            </w:pict>
          </mc:Fallback>
        </mc:AlternateContent>
      </w:r>
    </w:p>
    <w:p w14:paraId="3B0658E8" w14:textId="77777777" w:rsidR="0035794E" w:rsidRDefault="007A458C">
      <w:pPr>
        <w:pStyle w:val="BodyText0"/>
        <w:autoSpaceDE w:val="0"/>
        <w:adjustRightInd w:val="0"/>
        <w:snapToGrid w:val="0"/>
        <w:spacing w:before="0" w:beforeAutospacing="0"/>
        <w:jc w:val="center"/>
        <w:rPr>
          <w:rFonts w:ascii="Calibri" w:eastAsiaTheme="minorHAnsi" w:hAnsi="Calibri"/>
          <w:bCs/>
          <w:i/>
          <w:color w:val="575756"/>
          <w:sz w:val="22"/>
          <w:szCs w:val="22"/>
          <w:lang w:val="en-GB" w:eastAsia="en-US"/>
        </w:rPr>
      </w:pPr>
      <w:r>
        <w:rPr>
          <w:rFonts w:ascii="Calibri" w:eastAsiaTheme="minorHAnsi" w:hAnsi="Calibri"/>
          <w:bCs/>
          <w:i/>
          <w:color w:val="575756"/>
          <w:sz w:val="22"/>
          <w:szCs w:val="22"/>
          <w:lang w:val="en-GB" w:eastAsia="en-US"/>
        </w:rPr>
        <w:t>Figure 2 scene design</w:t>
      </w:r>
    </w:p>
    <w:p w14:paraId="3B0658E9"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In addition, bridge simulation training can be implemented in a similar way (if necessary).  Remote training needs to upload the relevant data to the cloud, and then cooperate with the corresponding equipment, which can be realized by using the existing technology.</w:t>
      </w:r>
    </w:p>
    <w:p w14:paraId="3B0658EA" w14:textId="77777777" w:rsidR="0035794E" w:rsidRDefault="007A458C">
      <w:pPr>
        <w:pStyle w:val="BodyText0"/>
        <w:autoSpaceDE w:val="0"/>
        <w:adjustRightInd w:val="0"/>
        <w:snapToGrid w:val="0"/>
        <w:spacing w:before="0" w:beforeAutospacing="0"/>
        <w:rPr>
          <w:rFonts w:ascii="Calibri" w:hAnsi="Calibri"/>
          <w:b/>
          <w:color w:val="0070C0"/>
          <w:sz w:val="24"/>
          <w:szCs w:val="24"/>
          <w:lang w:val="en-GB" w:eastAsia="en-GB"/>
        </w:rPr>
      </w:pPr>
      <w:r>
        <w:rPr>
          <w:rFonts w:ascii="Calibri" w:hAnsi="Calibri"/>
          <w:b/>
          <w:color w:val="0070C0"/>
          <w:sz w:val="24"/>
          <w:szCs w:val="24"/>
          <w:lang w:val="en-GB" w:eastAsia="en-GB"/>
        </w:rPr>
        <w:t>3.4</w:t>
      </w:r>
      <w:r>
        <w:rPr>
          <w:rFonts w:ascii="Calibri" w:hAnsi="Calibri"/>
          <w:b/>
          <w:color w:val="0070C0"/>
          <w:sz w:val="24"/>
          <w:szCs w:val="24"/>
        </w:rPr>
        <w:tab/>
      </w:r>
      <w:r>
        <w:rPr>
          <w:rFonts w:ascii="Calibri" w:hAnsi="Calibri"/>
          <w:b/>
          <w:color w:val="0070C0"/>
          <w:sz w:val="24"/>
          <w:szCs w:val="24"/>
          <w:lang w:val="en-GB" w:eastAsia="en-GB"/>
        </w:rPr>
        <w:t>C</w:t>
      </w:r>
      <w:r>
        <w:rPr>
          <w:rFonts w:ascii="Calibri" w:hAnsi="Calibri"/>
          <w:b/>
          <w:color w:val="0070C0"/>
          <w:sz w:val="24"/>
          <w:szCs w:val="24"/>
          <w:lang w:val="en-GB"/>
        </w:rPr>
        <w:t>on</w:t>
      </w:r>
      <w:r>
        <w:rPr>
          <w:rFonts w:ascii="Calibri" w:hAnsi="Calibri"/>
          <w:b/>
          <w:color w:val="0070C0"/>
          <w:sz w:val="24"/>
          <w:szCs w:val="24"/>
          <w:lang w:val="en-GB" w:eastAsia="en-GB"/>
        </w:rPr>
        <w:t>siderations for VR technology application in VTS simulation training</w:t>
      </w:r>
    </w:p>
    <w:p w14:paraId="3B0658EB"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The application of VR technology in VTS simulation training should pay attention to the following points:</w:t>
      </w:r>
    </w:p>
    <w:p w14:paraId="3B0658EC"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VR scene-related shooting and production can be completed by professionals, but the scene design requires in-depth participation of experts engaged in long-term VTS simulation training and detailed discussion with engineers to determine the relevant scheme.</w:t>
      </w:r>
    </w:p>
    <w:p w14:paraId="3B0658ED" w14:textId="77777777" w:rsidR="0035794E" w:rsidRDefault="007A458C">
      <w:pPr>
        <w:pStyle w:val="BodyText0"/>
        <w:autoSpaceDE w:val="0"/>
        <w:adjustRightInd w:val="0"/>
        <w:snapToGrid w:val="0"/>
        <w:spacing w:before="0" w:beforeAutospacing="0"/>
        <w:rPr>
          <w:rFonts w:ascii="Calibri" w:eastAsiaTheme="minorEastAsia" w:hAnsi="Calibri"/>
          <w:sz w:val="22"/>
          <w:szCs w:val="22"/>
        </w:rPr>
      </w:pPr>
      <w:r>
        <w:rPr>
          <w:rFonts w:ascii="Calibri" w:eastAsiaTheme="minorEastAsia" w:hAnsi="Calibri"/>
          <w:sz w:val="22"/>
          <w:szCs w:val="22"/>
        </w:rPr>
        <w:t>The scenes of VTS simulation training is relatively complex, and the comprehensive training time may be long. Since the effect of VR scene depends on VR equipment, the influence of long-term wearing of VR equipment on trainees should be considered, and the continuous wearing time should not exceed 1 hour as much as possible.</w:t>
      </w:r>
    </w:p>
    <w:p w14:paraId="3B0658EE" w14:textId="77777777" w:rsidR="0035794E" w:rsidRDefault="007A458C">
      <w:pPr>
        <w:pStyle w:val="Heading1"/>
        <w:autoSpaceDE w:val="0"/>
        <w:adjustRightInd w:val="0"/>
        <w:snapToGrid w:val="0"/>
        <w:rPr>
          <w:rStyle w:val="15"/>
          <w:rFonts w:ascii="Calibri" w:eastAsia="SimSun" w:hAnsi="Calibri"/>
        </w:rPr>
      </w:pPr>
      <w:r>
        <w:rPr>
          <w:rStyle w:val="15"/>
          <w:rFonts w:ascii="Calibri" w:hAnsi="Calibri"/>
        </w:rPr>
        <w:t xml:space="preserve">4 </w:t>
      </w:r>
      <w:r>
        <w:rPr>
          <w:rStyle w:val="15"/>
          <w:rFonts w:ascii="Calibri" w:hAnsi="Calibri"/>
        </w:rPr>
        <w:tab/>
        <w:t>Action requested of the Committee</w:t>
      </w:r>
    </w:p>
    <w:p w14:paraId="3B0658EF" w14:textId="77777777" w:rsidR="0035794E" w:rsidRDefault="007A458C">
      <w:pPr>
        <w:rPr>
          <w:rFonts w:ascii="Calibri" w:eastAsia="MS Mincho" w:hAnsi="Calibri" w:cs="Calibri"/>
          <w:kern w:val="0"/>
          <w:sz w:val="22"/>
          <w:lang w:val="en-GB" w:eastAsia="ja-JP"/>
        </w:rPr>
      </w:pPr>
      <w:r>
        <w:rPr>
          <w:rFonts w:ascii="Calibri" w:eastAsia="MS Mincho" w:hAnsi="Calibri" w:cs="Calibri"/>
          <w:kern w:val="0"/>
          <w:sz w:val="22"/>
          <w:lang w:val="en-GB" w:eastAsia="ja-JP"/>
        </w:rPr>
        <w:t>The Committee is requested to consider the above proposals in future work.</w:t>
      </w:r>
    </w:p>
    <w:sectPr w:rsidR="00357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94939CA"/>
    <w:multiLevelType w:val="multilevel"/>
    <w:tmpl w:val="494939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F858A0"/>
    <w:multiLevelType w:val="multilevel"/>
    <w:tmpl w:val="4AF858A0"/>
    <w:lvl w:ilvl="0">
      <w:start w:val="1"/>
      <w:numFmt w:val="decimal"/>
      <w:lvlText w:val="%1"/>
      <w:lvlJc w:val="left"/>
      <w:pPr>
        <w:tabs>
          <w:tab w:val="left" w:pos="567"/>
        </w:tabs>
        <w:ind w:left="347" w:hanging="567"/>
      </w:pPr>
      <w:rPr>
        <w:rFonts w:ascii="Times New Roman" w:hAnsi="Times New Roman" w:cs="Times New Roman" w:hint="default"/>
      </w:rPr>
    </w:lvl>
    <w:lvl w:ilvl="1">
      <w:start w:val="1"/>
      <w:numFmt w:val="decimal"/>
      <w:lvlText w:val="%1.%2"/>
      <w:lvlJc w:val="left"/>
      <w:pPr>
        <w:tabs>
          <w:tab w:val="left" w:pos="851"/>
        </w:tabs>
        <w:ind w:left="851" w:hanging="851"/>
      </w:pPr>
      <w:rPr>
        <w:rFonts w:ascii="Times New Roman" w:hAnsi="Times New Roman" w:cs="Times New Roman" w:hint="default"/>
      </w:rPr>
    </w:lvl>
    <w:lvl w:ilvl="2">
      <w:start w:val="1"/>
      <w:numFmt w:val="decimal"/>
      <w:lvlText w:val="%1.%2.%3"/>
      <w:lvlJc w:val="left"/>
      <w:pPr>
        <w:tabs>
          <w:tab w:val="left" w:pos="992"/>
        </w:tabs>
        <w:ind w:left="992" w:hanging="992"/>
      </w:pPr>
      <w:rPr>
        <w:rFonts w:ascii="Times New Roman" w:hAnsi="Times New Roman" w:cs="Times New Roman" w:hint="default"/>
      </w:rPr>
    </w:lvl>
    <w:lvl w:ilvl="3">
      <w:start w:val="1"/>
      <w:numFmt w:val="decimal"/>
      <w:lvlText w:val="%1.%2.%3.%4"/>
      <w:lvlJc w:val="left"/>
      <w:pPr>
        <w:tabs>
          <w:tab w:val="left" w:pos="1134"/>
        </w:tabs>
        <w:ind w:left="1134" w:hanging="1134"/>
      </w:pPr>
      <w:rPr>
        <w:rFonts w:ascii="Times New Roman" w:hAnsi="Times New Roman" w:cs="Times New Roman" w:hint="default"/>
      </w:rPr>
    </w:lvl>
    <w:lvl w:ilvl="4">
      <w:start w:val="1"/>
      <w:numFmt w:val="decimal"/>
      <w:lvlText w:val="%1.%2.%3.%4.%5"/>
      <w:lvlJc w:val="left"/>
      <w:pPr>
        <w:tabs>
          <w:tab w:val="left" w:pos="1008"/>
        </w:tabs>
        <w:ind w:left="1008" w:hanging="1008"/>
      </w:pPr>
      <w:rPr>
        <w:rFonts w:ascii="Times New Roman" w:hAnsi="Times New Roman" w:cs="Times New Roman" w:hint="default"/>
      </w:rPr>
    </w:lvl>
    <w:lvl w:ilvl="5">
      <w:start w:val="1"/>
      <w:numFmt w:val="decimal"/>
      <w:lvlText w:val="%1.%2.%3.%4.%5.%6"/>
      <w:lvlJc w:val="left"/>
      <w:pPr>
        <w:tabs>
          <w:tab w:val="left" w:pos="1152"/>
        </w:tabs>
        <w:ind w:left="1152" w:hanging="1152"/>
      </w:pPr>
      <w:rPr>
        <w:rFonts w:ascii="Times New Roman" w:hAnsi="Times New Roman" w:cs="Times New Roman" w:hint="default"/>
      </w:rPr>
    </w:lvl>
    <w:lvl w:ilvl="6">
      <w:start w:val="1"/>
      <w:numFmt w:val="decimal"/>
      <w:lvlText w:val="%1.%2.%3.%4.%5.%6.%7"/>
      <w:lvlJc w:val="left"/>
      <w:pPr>
        <w:tabs>
          <w:tab w:val="left" w:pos="1296"/>
        </w:tabs>
        <w:ind w:left="1296" w:hanging="1296"/>
      </w:pPr>
      <w:rPr>
        <w:rFonts w:ascii="Times New Roman" w:hAnsi="Times New Roman" w:cs="Times New Roman" w:hint="default"/>
      </w:rPr>
    </w:lvl>
    <w:lvl w:ilvl="7">
      <w:start w:val="1"/>
      <w:numFmt w:val="decimal"/>
      <w:lvlText w:val="%1.%2.%3.%4.%5.%6.%7.%8"/>
      <w:lvlJc w:val="left"/>
      <w:pPr>
        <w:tabs>
          <w:tab w:val="left" w:pos="1440"/>
        </w:tabs>
        <w:ind w:left="1440" w:hanging="1440"/>
      </w:pPr>
      <w:rPr>
        <w:rFonts w:ascii="Times New Roman" w:hAnsi="Times New Roman" w:cs="Times New Roman" w:hint="default"/>
      </w:rPr>
    </w:lvl>
    <w:lvl w:ilvl="8">
      <w:start w:val="1"/>
      <w:numFmt w:val="decimal"/>
      <w:lvlText w:val="%1.%2.%3.%4.%5.%6.%7.%8.%9"/>
      <w:lvlJc w:val="left"/>
      <w:pPr>
        <w:tabs>
          <w:tab w:val="left" w:pos="1584"/>
        </w:tabs>
        <w:ind w:left="1584" w:hanging="1584"/>
      </w:pPr>
      <w:rPr>
        <w:rFonts w:ascii="Times New Roman" w:hAnsi="Times New Roman" w:cs="Times New Roman" w:hint="default"/>
      </w:rPr>
    </w:lvl>
  </w:abstractNum>
  <w:num w:numId="1" w16cid:durableId="1835802773">
    <w:abstractNumId w:val="0"/>
  </w:num>
  <w:num w:numId="2" w16cid:durableId="235210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53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lNmE2N2E1NTJjZGM1ZTEwY2M2MTQwYjg4OTU5YWMifQ=="/>
  </w:docVars>
  <w:rsids>
    <w:rsidRoot w:val="00AA5F12"/>
    <w:rsid w:val="D5E1912B"/>
    <w:rsid w:val="E4FFB9E2"/>
    <w:rsid w:val="E64670AC"/>
    <w:rsid w:val="F57FEBAB"/>
    <w:rsid w:val="FBFB5D34"/>
    <w:rsid w:val="00002001"/>
    <w:rsid w:val="00004223"/>
    <w:rsid w:val="000054F3"/>
    <w:rsid w:val="000310F5"/>
    <w:rsid w:val="000466E1"/>
    <w:rsid w:val="00046AF8"/>
    <w:rsid w:val="000803D9"/>
    <w:rsid w:val="00081C32"/>
    <w:rsid w:val="000976B2"/>
    <w:rsid w:val="000A3248"/>
    <w:rsid w:val="000C7A55"/>
    <w:rsid w:val="000D559C"/>
    <w:rsid w:val="000E0229"/>
    <w:rsid w:val="000F4FB6"/>
    <w:rsid w:val="001061E6"/>
    <w:rsid w:val="001352E7"/>
    <w:rsid w:val="001458CC"/>
    <w:rsid w:val="001559FB"/>
    <w:rsid w:val="001609E8"/>
    <w:rsid w:val="001845E7"/>
    <w:rsid w:val="001856B8"/>
    <w:rsid w:val="001A1684"/>
    <w:rsid w:val="001A499E"/>
    <w:rsid w:val="001B4EAD"/>
    <w:rsid w:val="001B7153"/>
    <w:rsid w:val="001F5D5B"/>
    <w:rsid w:val="001F6A5B"/>
    <w:rsid w:val="00202202"/>
    <w:rsid w:val="00203B3A"/>
    <w:rsid w:val="00210BAB"/>
    <w:rsid w:val="00231F3A"/>
    <w:rsid w:val="00233F14"/>
    <w:rsid w:val="00235CF8"/>
    <w:rsid w:val="00241976"/>
    <w:rsid w:val="00246A64"/>
    <w:rsid w:val="00261018"/>
    <w:rsid w:val="00266936"/>
    <w:rsid w:val="0029732E"/>
    <w:rsid w:val="002A0268"/>
    <w:rsid w:val="002A6B21"/>
    <w:rsid w:val="002B62D0"/>
    <w:rsid w:val="002B78BC"/>
    <w:rsid w:val="002D1F43"/>
    <w:rsid w:val="002D39D0"/>
    <w:rsid w:val="003135F5"/>
    <w:rsid w:val="00316F0B"/>
    <w:rsid w:val="003172D6"/>
    <w:rsid w:val="00317BC2"/>
    <w:rsid w:val="0033011B"/>
    <w:rsid w:val="0033347B"/>
    <w:rsid w:val="00343D8A"/>
    <w:rsid w:val="0035794E"/>
    <w:rsid w:val="00373C08"/>
    <w:rsid w:val="00376A25"/>
    <w:rsid w:val="00380070"/>
    <w:rsid w:val="003A14BA"/>
    <w:rsid w:val="003A1D0C"/>
    <w:rsid w:val="003E5340"/>
    <w:rsid w:val="0040207F"/>
    <w:rsid w:val="0040290E"/>
    <w:rsid w:val="004301EE"/>
    <w:rsid w:val="004352C3"/>
    <w:rsid w:val="004453CE"/>
    <w:rsid w:val="004619AF"/>
    <w:rsid w:val="00480E51"/>
    <w:rsid w:val="00491B8B"/>
    <w:rsid w:val="00495CB3"/>
    <w:rsid w:val="004A45E1"/>
    <w:rsid w:val="004C688C"/>
    <w:rsid w:val="004C7F9B"/>
    <w:rsid w:val="004D183D"/>
    <w:rsid w:val="004D2817"/>
    <w:rsid w:val="004D7E83"/>
    <w:rsid w:val="004E0BCD"/>
    <w:rsid w:val="004E2F77"/>
    <w:rsid w:val="004E4212"/>
    <w:rsid w:val="004E67EF"/>
    <w:rsid w:val="004F14EA"/>
    <w:rsid w:val="004F2A89"/>
    <w:rsid w:val="00564A9D"/>
    <w:rsid w:val="00566B9B"/>
    <w:rsid w:val="005674C4"/>
    <w:rsid w:val="005732A4"/>
    <w:rsid w:val="00595797"/>
    <w:rsid w:val="005A7842"/>
    <w:rsid w:val="005B5676"/>
    <w:rsid w:val="005F1247"/>
    <w:rsid w:val="005F3ED2"/>
    <w:rsid w:val="00603969"/>
    <w:rsid w:val="00624170"/>
    <w:rsid w:val="006476E8"/>
    <w:rsid w:val="00673F15"/>
    <w:rsid w:val="006803D9"/>
    <w:rsid w:val="006804BA"/>
    <w:rsid w:val="00682ACA"/>
    <w:rsid w:val="00685B7F"/>
    <w:rsid w:val="00695EB3"/>
    <w:rsid w:val="006A293B"/>
    <w:rsid w:val="006B2048"/>
    <w:rsid w:val="006B432D"/>
    <w:rsid w:val="006E4A64"/>
    <w:rsid w:val="007510CC"/>
    <w:rsid w:val="00762036"/>
    <w:rsid w:val="00767B55"/>
    <w:rsid w:val="0077779E"/>
    <w:rsid w:val="007861DD"/>
    <w:rsid w:val="00786F99"/>
    <w:rsid w:val="007A458C"/>
    <w:rsid w:val="007C02AD"/>
    <w:rsid w:val="007C2DF7"/>
    <w:rsid w:val="007D3274"/>
    <w:rsid w:val="008039A2"/>
    <w:rsid w:val="00810292"/>
    <w:rsid w:val="00832A9C"/>
    <w:rsid w:val="00833C10"/>
    <w:rsid w:val="00837DBF"/>
    <w:rsid w:val="0086518F"/>
    <w:rsid w:val="00873A9C"/>
    <w:rsid w:val="00886AE8"/>
    <w:rsid w:val="00890F39"/>
    <w:rsid w:val="008A3910"/>
    <w:rsid w:val="008E4E37"/>
    <w:rsid w:val="00904FF6"/>
    <w:rsid w:val="0093133B"/>
    <w:rsid w:val="00942272"/>
    <w:rsid w:val="0094791A"/>
    <w:rsid w:val="00953A0D"/>
    <w:rsid w:val="009626D9"/>
    <w:rsid w:val="009A36F5"/>
    <w:rsid w:val="009B6117"/>
    <w:rsid w:val="00A051CC"/>
    <w:rsid w:val="00A2017C"/>
    <w:rsid w:val="00A5377C"/>
    <w:rsid w:val="00A57AF6"/>
    <w:rsid w:val="00A619DE"/>
    <w:rsid w:val="00A94C7F"/>
    <w:rsid w:val="00AA052D"/>
    <w:rsid w:val="00AA1AF1"/>
    <w:rsid w:val="00AA5F12"/>
    <w:rsid w:val="00AC4FD7"/>
    <w:rsid w:val="00B05CBA"/>
    <w:rsid w:val="00B16854"/>
    <w:rsid w:val="00B22095"/>
    <w:rsid w:val="00B422B4"/>
    <w:rsid w:val="00B42EF9"/>
    <w:rsid w:val="00B507E2"/>
    <w:rsid w:val="00B56D2B"/>
    <w:rsid w:val="00BA5791"/>
    <w:rsid w:val="00BB5975"/>
    <w:rsid w:val="00BF5FFE"/>
    <w:rsid w:val="00C00873"/>
    <w:rsid w:val="00C95A1E"/>
    <w:rsid w:val="00CC3C7F"/>
    <w:rsid w:val="00CD2281"/>
    <w:rsid w:val="00CD6C0D"/>
    <w:rsid w:val="00CD7613"/>
    <w:rsid w:val="00CE581C"/>
    <w:rsid w:val="00D25959"/>
    <w:rsid w:val="00D26591"/>
    <w:rsid w:val="00D31BA1"/>
    <w:rsid w:val="00D32D32"/>
    <w:rsid w:val="00D36283"/>
    <w:rsid w:val="00D42347"/>
    <w:rsid w:val="00D450F8"/>
    <w:rsid w:val="00D60E90"/>
    <w:rsid w:val="00D84EB6"/>
    <w:rsid w:val="00D85356"/>
    <w:rsid w:val="00DC4C9C"/>
    <w:rsid w:val="00DC4D3F"/>
    <w:rsid w:val="00DD776E"/>
    <w:rsid w:val="00E02B6F"/>
    <w:rsid w:val="00E125E0"/>
    <w:rsid w:val="00E16123"/>
    <w:rsid w:val="00E17259"/>
    <w:rsid w:val="00E61E8B"/>
    <w:rsid w:val="00E713F5"/>
    <w:rsid w:val="00E7423B"/>
    <w:rsid w:val="00E8737C"/>
    <w:rsid w:val="00E95EEF"/>
    <w:rsid w:val="00EB517B"/>
    <w:rsid w:val="00EC2487"/>
    <w:rsid w:val="00EC5BAE"/>
    <w:rsid w:val="00EE17AA"/>
    <w:rsid w:val="00EE2CFE"/>
    <w:rsid w:val="00EF1458"/>
    <w:rsid w:val="00F3280C"/>
    <w:rsid w:val="00F36C87"/>
    <w:rsid w:val="00F531E1"/>
    <w:rsid w:val="00F6395B"/>
    <w:rsid w:val="00FE54FA"/>
    <w:rsid w:val="00FF1180"/>
    <w:rsid w:val="1B75B9FB"/>
    <w:rsid w:val="1DB360F7"/>
    <w:rsid w:val="3BFCEF94"/>
    <w:rsid w:val="5719351C"/>
    <w:rsid w:val="7724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0658B9"/>
  <w15:docId w15:val="{1F0C66E8-F752-42EF-B719-87530212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widowControl/>
      <w:spacing w:line="216" w:lineRule="atLeast"/>
      <w:jc w:val="left"/>
    </w:pPr>
    <w:rPr>
      <w:rFonts w:eastAsiaTheme="minorHAnsi"/>
      <w:b/>
      <w:bCs/>
      <w:i/>
      <w:color w:val="575756"/>
      <w:kern w:val="0"/>
      <w:sz w:val="22"/>
      <w:u w:val="single"/>
      <w:lang w:val="en-GB" w:eastAsia="en-US"/>
    </w:rPr>
  </w:style>
  <w:style w:type="paragraph" w:styleId="BodyText">
    <w:name w:val="Body Text"/>
    <w:basedOn w:val="Normal"/>
    <w:link w:val="BodyTextChar"/>
    <w:qFormat/>
    <w:pPr>
      <w:widowControl/>
      <w:spacing w:after="120"/>
    </w:pPr>
    <w:rPr>
      <w:rFonts w:ascii="Arial" w:eastAsia="SimSun" w:hAnsi="Arial" w:cs="Calibri"/>
      <w:kern w:val="0"/>
      <w:sz w:val="22"/>
      <w:lang w:val="en-GB" w:eastAsia="en-GB"/>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widowControl/>
      <w:jc w:val="left"/>
    </w:pPr>
    <w:rPr>
      <w:rFonts w:ascii="Arial" w:eastAsia="Calibri" w:hAnsi="Arial" w:cs="Times New Roman"/>
      <w:kern w:val="0"/>
      <w:sz w:val="20"/>
      <w:szCs w:val="20"/>
    </w:rPr>
  </w:style>
  <w:style w:type="paragraph" w:styleId="NormalWeb">
    <w:name w:val="Normal (Web)"/>
    <w:basedOn w:val="Normal"/>
    <w:uiPriority w:val="99"/>
    <w:unhideWhenUsed/>
    <w:qFormat/>
    <w:pPr>
      <w:widowControl/>
      <w:jc w:val="left"/>
    </w:pPr>
    <w:rPr>
      <w:rFonts w:ascii="Arial" w:eastAsia="Calibri" w:hAnsi="Arial" w:cs="Calibri"/>
      <w:kern w:val="0"/>
      <w:sz w:val="24"/>
      <w:szCs w:val="24"/>
    </w:rPr>
  </w:style>
  <w:style w:type="paragraph" w:styleId="Title">
    <w:name w:val="Title"/>
    <w:basedOn w:val="Normal"/>
    <w:link w:val="TitleChar"/>
    <w:uiPriority w:val="99"/>
    <w:qFormat/>
    <w:pPr>
      <w:widowControl/>
      <w:spacing w:before="120" w:after="240"/>
      <w:jc w:val="center"/>
      <w:outlineLvl w:val="0"/>
    </w:pPr>
    <w:rPr>
      <w:rFonts w:ascii="Arial" w:eastAsia="SimSun" w:hAnsi="Arial" w:cs="Times New Roman"/>
      <w:b/>
      <w:bCs/>
      <w:kern w:val="28"/>
      <w:sz w:val="32"/>
      <w:szCs w:val="32"/>
    </w:rPr>
  </w:style>
  <w:style w:type="paragraph" w:customStyle="1" w:styleId="BodyText0">
    <w:name w:val="BodyText"/>
    <w:basedOn w:val="Normal"/>
    <w:qFormat/>
    <w:pPr>
      <w:widowControl/>
      <w:spacing w:before="100" w:beforeAutospacing="1" w:after="120"/>
      <w:textAlignment w:val="baseline"/>
    </w:pPr>
    <w:rPr>
      <w:rFonts w:ascii="Arial" w:eastAsia="SimSun" w:hAnsi="Arial" w:cs="Calibri"/>
      <w:kern w:val="0"/>
      <w:sz w:val="20"/>
      <w:szCs w:val="20"/>
    </w:rPr>
  </w:style>
  <w:style w:type="paragraph" w:customStyle="1" w:styleId="Heading2">
    <w:name w:val="Heading2"/>
    <w:basedOn w:val="Normal"/>
    <w:next w:val="BodyText0"/>
    <w:qFormat/>
    <w:pPr>
      <w:widowControl/>
      <w:spacing w:before="120" w:after="120"/>
      <w:ind w:left="851" w:hanging="851"/>
      <w:jc w:val="left"/>
      <w:textAlignment w:val="baseline"/>
    </w:pPr>
    <w:rPr>
      <w:rFonts w:ascii="Calibri" w:eastAsia="SimSun" w:hAnsi="Calibri" w:cs="Calibri"/>
      <w:b/>
      <w:bCs/>
      <w:color w:val="0070C0"/>
      <w:kern w:val="0"/>
      <w:sz w:val="24"/>
      <w:szCs w:val="24"/>
    </w:rPr>
  </w:style>
  <w:style w:type="paragraph" w:customStyle="1" w:styleId="Heading1">
    <w:name w:val="Heading1"/>
    <w:basedOn w:val="Normal"/>
    <w:next w:val="BodyText0"/>
    <w:qFormat/>
    <w:pPr>
      <w:keepNext/>
      <w:widowControl/>
      <w:spacing w:before="240" w:after="240"/>
      <w:ind w:left="347" w:hanging="567"/>
      <w:jc w:val="left"/>
      <w:textAlignment w:val="baseline"/>
    </w:pPr>
    <w:rPr>
      <w:rFonts w:ascii="Calibri" w:eastAsia="SimSun" w:hAnsi="Calibri" w:cs="Calibri"/>
      <w:b/>
      <w:bCs/>
      <w:caps/>
      <w:color w:val="0070C0"/>
      <w:kern w:val="28"/>
      <w:sz w:val="24"/>
      <w:szCs w:val="24"/>
    </w:rPr>
  </w:style>
  <w:style w:type="character" w:customStyle="1" w:styleId="TitleChar">
    <w:name w:val="Title Char"/>
    <w:basedOn w:val="DefaultParagraphFont"/>
    <w:link w:val="Title"/>
    <w:uiPriority w:val="99"/>
    <w:qFormat/>
    <w:rPr>
      <w:rFonts w:ascii="Arial" w:eastAsia="SimSun" w:hAnsi="Arial" w:cs="Times New Roman"/>
      <w:b/>
      <w:bCs/>
      <w:kern w:val="28"/>
      <w:sz w:val="32"/>
      <w:szCs w:val="32"/>
    </w:rPr>
  </w:style>
  <w:style w:type="character" w:customStyle="1" w:styleId="HeaderChar">
    <w:name w:val="Header Char"/>
    <w:basedOn w:val="DefaultParagraphFont"/>
    <w:link w:val="Header"/>
    <w:uiPriority w:val="99"/>
    <w:qFormat/>
    <w:rPr>
      <w:rFonts w:ascii="Arial" w:eastAsia="Calibri" w:hAnsi="Arial" w:cs="Times New Roman"/>
      <w:kern w:val="0"/>
      <w:sz w:val="20"/>
      <w:szCs w:val="20"/>
    </w:rPr>
  </w:style>
  <w:style w:type="character" w:customStyle="1" w:styleId="15">
    <w:name w:val="15"/>
    <w:basedOn w:val="DefaultParagraphFont"/>
    <w:qFormat/>
    <w:rPr>
      <w:rFonts w:ascii="Arial" w:eastAsia="Calibri" w:hAnsi="Arial" w:cs="Calibri" w:hint="default"/>
      <w:sz w:val="22"/>
      <w:szCs w:val="22"/>
    </w:rPr>
  </w:style>
  <w:style w:type="character" w:customStyle="1" w:styleId="FooterChar">
    <w:name w:val="Footer Char"/>
    <w:basedOn w:val="DefaultParagraphFont"/>
    <w:link w:val="Footer"/>
    <w:uiPriority w:val="99"/>
    <w:qFormat/>
    <w:rPr>
      <w:sz w:val="18"/>
      <w:szCs w:val="18"/>
    </w:rPr>
  </w:style>
  <w:style w:type="character" w:customStyle="1" w:styleId="BodyTextChar">
    <w:name w:val="Body Text Char"/>
    <w:basedOn w:val="DefaultParagraphFont"/>
    <w:link w:val="BodyText"/>
    <w:qFormat/>
    <w:rPr>
      <w:rFonts w:ascii="Arial" w:eastAsia="SimSun" w:hAnsi="Arial" w:cs="Calibri"/>
      <w:kern w:val="0"/>
      <w:sz w:val="22"/>
      <w:lang w:val="en-GB" w:eastAsia="en-GB"/>
    </w:rPr>
  </w:style>
  <w:style w:type="paragraph" w:customStyle="1" w:styleId="List1">
    <w:name w:val="List 1"/>
    <w:basedOn w:val="Normal"/>
    <w:qFormat/>
    <w:pPr>
      <w:widowControl/>
      <w:numPr>
        <w:numId w:val="1"/>
      </w:numPr>
      <w:spacing w:after="120"/>
    </w:pPr>
    <w:rPr>
      <w:rFonts w:ascii="Arial" w:eastAsia="MS Mincho" w:hAnsi="Arial" w:cs="Calibri"/>
      <w:kern w:val="0"/>
      <w:sz w:val="22"/>
      <w:lang w:val="en-GB" w:eastAsia="ja-JP"/>
    </w:rPr>
  </w:style>
  <w:style w:type="paragraph" w:customStyle="1" w:styleId="List1indent2">
    <w:name w:val="List 1 indent 2"/>
    <w:basedOn w:val="Normal"/>
    <w:qFormat/>
    <w:pPr>
      <w:numPr>
        <w:ilvl w:val="2"/>
        <w:numId w:val="1"/>
      </w:numPr>
      <w:autoSpaceDE w:val="0"/>
      <w:autoSpaceDN w:val="0"/>
      <w:adjustRightInd w:val="0"/>
      <w:spacing w:after="120"/>
    </w:pPr>
    <w:rPr>
      <w:rFonts w:ascii="Arial" w:eastAsia="SimSun" w:hAnsi="Arial" w:cs="Arial"/>
      <w:kern w:val="0"/>
      <w:sz w:val="20"/>
      <w:szCs w:val="20"/>
      <w:lang w:val="en-GB" w:eastAsia="en-GB"/>
    </w:rPr>
  </w:style>
  <w:style w:type="paragraph" w:customStyle="1" w:styleId="List1indent1">
    <w:name w:val="List 1 indent 1"/>
    <w:basedOn w:val="Normal"/>
    <w:qFormat/>
    <w:pPr>
      <w:widowControl/>
      <w:numPr>
        <w:ilvl w:val="1"/>
        <w:numId w:val="1"/>
      </w:numPr>
      <w:spacing w:after="120"/>
    </w:pPr>
    <w:rPr>
      <w:rFonts w:ascii="Arial" w:eastAsia="SimSun" w:hAnsi="Arial" w:cs="Arial"/>
      <w:kern w:val="0"/>
      <w:sz w:val="22"/>
      <w:lang w:val="en-GB" w:eastAsia="en-GB"/>
    </w:rPr>
  </w:style>
  <w:style w:type="paragraph" w:customStyle="1" w:styleId="Revision1">
    <w:name w:val="Revision1"/>
    <w:hidden/>
    <w:uiPriority w:val="99"/>
    <w:semiHidden/>
    <w:qFormat/>
    <w:rPr>
      <w:kern w:val="2"/>
      <w:sz w:val="21"/>
      <w:szCs w:val="22"/>
      <w:lang w:val="en-US" w:eastAsia="zh-CN"/>
    </w:rPr>
  </w:style>
  <w:style w:type="character" w:customStyle="1" w:styleId="ts-alignment-element">
    <w:name w:val="ts-alignment-element"/>
    <w:basedOn w:val="DefaultParagraphFont"/>
    <w:qFormat/>
  </w:style>
  <w:style w:type="character" w:customStyle="1" w:styleId="ts-alignment-element-highlighted">
    <w:name w:val="ts-alignment-element-highlighte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D1EF67D-AD53-4F4A-A242-E8F6866655FD}" type="doc">
      <dgm:prSet loTypeId="urn:microsoft.com/office/officeart/2005/8/layout/pyramid4" loCatId="relationship" qsTypeId="urn:microsoft.com/office/officeart/2005/8/quickstyle/simple1#1" qsCatId="simple" csTypeId="urn:microsoft.com/office/officeart/2005/8/colors/colorful5#1" csCatId="colorful" phldr="1"/>
      <dgm:spPr/>
      <dgm:t>
        <a:bodyPr/>
        <a:lstStyle/>
        <a:p>
          <a:endParaRPr lang="zh-CN" altLang="en-US"/>
        </a:p>
      </dgm:t>
    </dgm:pt>
    <dgm:pt modelId="{0A81F80A-37B4-41EE-8E7F-D0A7137E9E31}">
      <dgm:prSet phldrT="[文本]" custT="1"/>
      <dgm:spPr/>
      <dgm:t>
        <a:bodyPr/>
        <a:lstStyle/>
        <a:p>
          <a:r>
            <a:rPr lang="en-US" sz="1100" b="1"/>
            <a:t>Immersion</a:t>
          </a:r>
          <a:endParaRPr lang="zh-CN" altLang="en-US" sz="1100" b="1"/>
        </a:p>
      </dgm:t>
    </dgm:pt>
    <dgm:pt modelId="{38AB736A-25F6-410E-8332-357305BE08D5}" type="parTrans" cxnId="{41931237-AD73-4866-BFF7-B3D9B463C07F}">
      <dgm:prSet/>
      <dgm:spPr/>
      <dgm:t>
        <a:bodyPr/>
        <a:lstStyle/>
        <a:p>
          <a:endParaRPr lang="zh-CN" altLang="en-US"/>
        </a:p>
      </dgm:t>
    </dgm:pt>
    <dgm:pt modelId="{797C2D95-60C8-4470-9554-97887396D890}" type="sibTrans" cxnId="{41931237-AD73-4866-BFF7-B3D9B463C07F}">
      <dgm:prSet/>
      <dgm:spPr/>
      <dgm:t>
        <a:bodyPr/>
        <a:lstStyle/>
        <a:p>
          <a:endParaRPr lang="zh-CN" altLang="en-US"/>
        </a:p>
      </dgm:t>
    </dgm:pt>
    <dgm:pt modelId="{F2617112-53BE-4B2D-8EF8-0C8CC202A919}">
      <dgm:prSet phldrT="[文本]" custT="1"/>
      <dgm:spPr/>
      <dgm:t>
        <a:bodyPr/>
        <a:lstStyle/>
        <a:p>
          <a:r>
            <a:rPr lang="en-US" sz="1100" b="1"/>
            <a:t>Interaction</a:t>
          </a:r>
          <a:endParaRPr lang="zh-CN" altLang="en-US" sz="1100" b="1"/>
        </a:p>
      </dgm:t>
    </dgm:pt>
    <dgm:pt modelId="{70829A3E-AF56-4864-8E4D-89C4A26BF58B}" type="parTrans" cxnId="{163FA974-2A08-4492-8384-586D3C0DB337}">
      <dgm:prSet/>
      <dgm:spPr/>
      <dgm:t>
        <a:bodyPr/>
        <a:lstStyle/>
        <a:p>
          <a:endParaRPr lang="zh-CN" altLang="en-US"/>
        </a:p>
      </dgm:t>
    </dgm:pt>
    <dgm:pt modelId="{80914997-99B2-4C9B-8DB1-00A04E48E9FF}" type="sibTrans" cxnId="{163FA974-2A08-4492-8384-586D3C0DB337}">
      <dgm:prSet/>
      <dgm:spPr/>
      <dgm:t>
        <a:bodyPr/>
        <a:lstStyle/>
        <a:p>
          <a:endParaRPr lang="zh-CN" altLang="en-US"/>
        </a:p>
      </dgm:t>
    </dgm:pt>
    <dgm:pt modelId="{D3E2F302-93CD-462C-85D0-354B3FE496BF}">
      <dgm:prSet phldrT="[文本]" custT="1"/>
      <dgm:spPr/>
      <dgm:t>
        <a:bodyPr/>
        <a:lstStyle/>
        <a:p>
          <a:r>
            <a:rPr lang="en-US" altLang="zh-CN" sz="3200" b="1"/>
            <a:t>VR</a:t>
          </a:r>
          <a:endParaRPr lang="zh-CN" altLang="en-US" sz="3200" b="1"/>
        </a:p>
      </dgm:t>
    </dgm:pt>
    <dgm:pt modelId="{1AF9FB06-52D5-4934-9B8D-2949D40ADB0A}" type="parTrans" cxnId="{6721A68A-23A9-4C59-8339-32EC0A23A9F1}">
      <dgm:prSet/>
      <dgm:spPr/>
      <dgm:t>
        <a:bodyPr/>
        <a:lstStyle/>
        <a:p>
          <a:endParaRPr lang="zh-CN" altLang="en-US"/>
        </a:p>
      </dgm:t>
    </dgm:pt>
    <dgm:pt modelId="{4970D2AA-D0E3-4AA2-AFDD-1DCBE0468DD9}" type="sibTrans" cxnId="{6721A68A-23A9-4C59-8339-32EC0A23A9F1}">
      <dgm:prSet/>
      <dgm:spPr/>
      <dgm:t>
        <a:bodyPr/>
        <a:lstStyle/>
        <a:p>
          <a:endParaRPr lang="zh-CN" altLang="en-US"/>
        </a:p>
      </dgm:t>
    </dgm:pt>
    <dgm:pt modelId="{035C5DD7-7936-4F9A-AFDC-7142420F066B}">
      <dgm:prSet phldrT="[文本]" custT="1"/>
      <dgm:spPr/>
      <dgm:t>
        <a:bodyPr/>
        <a:lstStyle/>
        <a:p>
          <a:r>
            <a:rPr lang="en-US" sz="1000" b="1"/>
            <a:t>Imagination</a:t>
          </a:r>
          <a:endParaRPr lang="zh-CN" altLang="en-US" sz="1000" b="1"/>
        </a:p>
      </dgm:t>
    </dgm:pt>
    <dgm:pt modelId="{7CB81133-6058-4931-BB39-D0FB623F6199}" type="parTrans" cxnId="{03D2E8D9-E3FE-4618-A8F7-28DB103EEDA2}">
      <dgm:prSet/>
      <dgm:spPr/>
      <dgm:t>
        <a:bodyPr/>
        <a:lstStyle/>
        <a:p>
          <a:endParaRPr lang="zh-CN" altLang="en-US"/>
        </a:p>
      </dgm:t>
    </dgm:pt>
    <dgm:pt modelId="{DBE0FB14-BCB5-4E84-9B8E-AB918C0DFC3B}" type="sibTrans" cxnId="{03D2E8D9-E3FE-4618-A8F7-28DB103EEDA2}">
      <dgm:prSet/>
      <dgm:spPr/>
      <dgm:t>
        <a:bodyPr/>
        <a:lstStyle/>
        <a:p>
          <a:endParaRPr lang="zh-CN" altLang="en-US"/>
        </a:p>
      </dgm:t>
    </dgm:pt>
    <dgm:pt modelId="{65A26884-85B4-4DA3-9C95-97DE225A4EFC}" type="pres">
      <dgm:prSet presAssocID="{2D1EF67D-AD53-4F4A-A242-E8F6866655FD}" presName="compositeShape" presStyleCnt="0">
        <dgm:presLayoutVars>
          <dgm:chMax val="9"/>
          <dgm:dir/>
          <dgm:resizeHandles val="exact"/>
        </dgm:presLayoutVars>
      </dgm:prSet>
      <dgm:spPr/>
    </dgm:pt>
    <dgm:pt modelId="{32B96CE1-E75B-4D65-82FE-CA63CF7E0F13}" type="pres">
      <dgm:prSet presAssocID="{2D1EF67D-AD53-4F4A-A242-E8F6866655FD}" presName="triangle1" presStyleLbl="node1" presStyleIdx="0" presStyleCnt="4">
        <dgm:presLayoutVars>
          <dgm:bulletEnabled val="1"/>
        </dgm:presLayoutVars>
      </dgm:prSet>
      <dgm:spPr/>
    </dgm:pt>
    <dgm:pt modelId="{4F4E9AF3-5CA9-4B18-836A-3C31801C82D5}" type="pres">
      <dgm:prSet presAssocID="{2D1EF67D-AD53-4F4A-A242-E8F6866655FD}" presName="triangle2" presStyleLbl="node1" presStyleIdx="1" presStyleCnt="4" custLinFactNeighborY="2395">
        <dgm:presLayoutVars>
          <dgm:bulletEnabled val="1"/>
        </dgm:presLayoutVars>
      </dgm:prSet>
      <dgm:spPr/>
    </dgm:pt>
    <dgm:pt modelId="{B240306B-23C4-43DF-8FAD-1D898D62C280}" type="pres">
      <dgm:prSet presAssocID="{2D1EF67D-AD53-4F4A-A242-E8F6866655FD}" presName="triangle3" presStyleLbl="node1" presStyleIdx="2" presStyleCnt="4" custLinFactNeighborX="958" custLinFactNeighborY="9581">
        <dgm:presLayoutVars>
          <dgm:bulletEnabled val="1"/>
        </dgm:presLayoutVars>
      </dgm:prSet>
      <dgm:spPr/>
    </dgm:pt>
    <dgm:pt modelId="{242C3D9A-7B76-4B33-ADC7-F855BB16ADE0}" type="pres">
      <dgm:prSet presAssocID="{2D1EF67D-AD53-4F4A-A242-E8F6866655FD}" presName="triangle4" presStyleLbl="node1" presStyleIdx="3" presStyleCnt="4">
        <dgm:presLayoutVars>
          <dgm:bulletEnabled val="1"/>
        </dgm:presLayoutVars>
      </dgm:prSet>
      <dgm:spPr/>
    </dgm:pt>
  </dgm:ptLst>
  <dgm:cxnLst>
    <dgm:cxn modelId="{41931237-AD73-4866-BFF7-B3D9B463C07F}" srcId="{2D1EF67D-AD53-4F4A-A242-E8F6866655FD}" destId="{0A81F80A-37B4-41EE-8E7F-D0A7137E9E31}" srcOrd="0" destOrd="0" parTransId="{38AB736A-25F6-410E-8332-357305BE08D5}" sibTransId="{797C2D95-60C8-4470-9554-97887396D890}"/>
    <dgm:cxn modelId="{6B08AB38-B78C-4C94-A63C-61339559733D}" type="presOf" srcId="{2D1EF67D-AD53-4F4A-A242-E8F6866655FD}" destId="{65A26884-85B4-4DA3-9C95-97DE225A4EFC}" srcOrd="0" destOrd="0" presId="urn:microsoft.com/office/officeart/2005/8/layout/pyramid4"/>
    <dgm:cxn modelId="{9E59183A-B1AB-4CF9-B1F7-CCA1F2333526}" type="presOf" srcId="{F2617112-53BE-4B2D-8EF8-0C8CC202A919}" destId="{4F4E9AF3-5CA9-4B18-836A-3C31801C82D5}" srcOrd="0" destOrd="0" presId="urn:microsoft.com/office/officeart/2005/8/layout/pyramid4"/>
    <dgm:cxn modelId="{34FF3E4F-DC4A-45DD-BA54-D1F2BFDDEEC3}" type="presOf" srcId="{D3E2F302-93CD-462C-85D0-354B3FE496BF}" destId="{B240306B-23C4-43DF-8FAD-1D898D62C280}" srcOrd="0" destOrd="0" presId="urn:microsoft.com/office/officeart/2005/8/layout/pyramid4"/>
    <dgm:cxn modelId="{163FA974-2A08-4492-8384-586D3C0DB337}" srcId="{2D1EF67D-AD53-4F4A-A242-E8F6866655FD}" destId="{F2617112-53BE-4B2D-8EF8-0C8CC202A919}" srcOrd="1" destOrd="0" parTransId="{70829A3E-AF56-4864-8E4D-89C4A26BF58B}" sibTransId="{80914997-99B2-4C9B-8DB1-00A04E48E9FF}"/>
    <dgm:cxn modelId="{6721A68A-23A9-4C59-8339-32EC0A23A9F1}" srcId="{2D1EF67D-AD53-4F4A-A242-E8F6866655FD}" destId="{D3E2F302-93CD-462C-85D0-354B3FE496BF}" srcOrd="2" destOrd="0" parTransId="{1AF9FB06-52D5-4934-9B8D-2949D40ADB0A}" sibTransId="{4970D2AA-D0E3-4AA2-AFDD-1DCBE0468DD9}"/>
    <dgm:cxn modelId="{7EF4BEC2-E9BF-4A6F-BB9F-672246D5106B}" type="presOf" srcId="{035C5DD7-7936-4F9A-AFDC-7142420F066B}" destId="{242C3D9A-7B76-4B33-ADC7-F855BB16ADE0}" srcOrd="0" destOrd="0" presId="urn:microsoft.com/office/officeart/2005/8/layout/pyramid4"/>
    <dgm:cxn modelId="{03D2E8D9-E3FE-4618-A8F7-28DB103EEDA2}" srcId="{2D1EF67D-AD53-4F4A-A242-E8F6866655FD}" destId="{035C5DD7-7936-4F9A-AFDC-7142420F066B}" srcOrd="3" destOrd="0" parTransId="{7CB81133-6058-4931-BB39-D0FB623F6199}" sibTransId="{DBE0FB14-BCB5-4E84-9B8E-AB918C0DFC3B}"/>
    <dgm:cxn modelId="{441747EA-38E9-4505-8630-950CA1E36F8E}" type="presOf" srcId="{0A81F80A-37B4-41EE-8E7F-D0A7137E9E31}" destId="{32B96CE1-E75B-4D65-82FE-CA63CF7E0F13}" srcOrd="0" destOrd="0" presId="urn:microsoft.com/office/officeart/2005/8/layout/pyramid4"/>
    <dgm:cxn modelId="{37539992-D8BA-45A0-8AB8-78D05CB34E83}" type="presParOf" srcId="{65A26884-85B4-4DA3-9C95-97DE225A4EFC}" destId="{32B96CE1-E75B-4D65-82FE-CA63CF7E0F13}" srcOrd="0" destOrd="0" presId="urn:microsoft.com/office/officeart/2005/8/layout/pyramid4"/>
    <dgm:cxn modelId="{878BBBB1-C779-41C0-92AA-D2CC550A2815}" type="presParOf" srcId="{65A26884-85B4-4DA3-9C95-97DE225A4EFC}" destId="{4F4E9AF3-5CA9-4B18-836A-3C31801C82D5}" srcOrd="1" destOrd="0" presId="urn:microsoft.com/office/officeart/2005/8/layout/pyramid4"/>
    <dgm:cxn modelId="{8A02F7A5-9D73-4DAF-8C0B-695A3CA3D722}" type="presParOf" srcId="{65A26884-85B4-4DA3-9C95-97DE225A4EFC}" destId="{B240306B-23C4-43DF-8FAD-1D898D62C280}" srcOrd="2" destOrd="0" presId="urn:microsoft.com/office/officeart/2005/8/layout/pyramid4"/>
    <dgm:cxn modelId="{24BC2666-80A3-4CAC-81DC-8DC023915DC7}" type="presParOf" srcId="{65A26884-85B4-4DA3-9C95-97DE225A4EFC}" destId="{242C3D9A-7B76-4B33-ADC7-F855BB16ADE0}"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B96CE1-E75B-4D65-82FE-CA63CF7E0F13}">
      <dsp:nvSpPr>
        <dsp:cNvPr id="0" name=""/>
        <dsp:cNvSpPr/>
      </dsp:nvSpPr>
      <dsp:spPr>
        <a:xfrm>
          <a:off x="1799272" y="0"/>
          <a:ext cx="1590675" cy="1590675"/>
        </a:xfrm>
        <a:prstGeom prst="triangl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Immersion</a:t>
          </a:r>
          <a:endParaRPr lang="zh-CN" altLang="en-US" sz="1100" b="1" kern="1200"/>
        </a:p>
      </dsp:txBody>
      <dsp:txXfrm>
        <a:off x="2196941" y="795338"/>
        <a:ext cx="795337" cy="795337"/>
      </dsp:txXfrm>
    </dsp:sp>
    <dsp:sp modelId="{4F4E9AF3-5CA9-4B18-836A-3C31801C82D5}">
      <dsp:nvSpPr>
        <dsp:cNvPr id="0" name=""/>
        <dsp:cNvSpPr/>
      </dsp:nvSpPr>
      <dsp:spPr>
        <a:xfrm>
          <a:off x="1003935" y="1590675"/>
          <a:ext cx="1590675" cy="1590675"/>
        </a:xfrm>
        <a:prstGeom prst="triangle">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Interaction</a:t>
          </a:r>
          <a:endParaRPr lang="zh-CN" altLang="en-US" sz="1100" b="1" kern="1200"/>
        </a:p>
      </dsp:txBody>
      <dsp:txXfrm>
        <a:off x="1401604" y="2386013"/>
        <a:ext cx="795337" cy="795337"/>
      </dsp:txXfrm>
    </dsp:sp>
    <dsp:sp modelId="{B240306B-23C4-43DF-8FAD-1D898D62C280}">
      <dsp:nvSpPr>
        <dsp:cNvPr id="0" name=""/>
        <dsp:cNvSpPr/>
      </dsp:nvSpPr>
      <dsp:spPr>
        <a:xfrm rot="10800000">
          <a:off x="1814511" y="1590675"/>
          <a:ext cx="1590675" cy="1590675"/>
        </a:xfrm>
        <a:prstGeom prst="triangle">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altLang="zh-CN" sz="3200" b="1" kern="1200"/>
            <a:t>VR</a:t>
          </a:r>
          <a:endParaRPr lang="zh-CN" altLang="en-US" sz="3200" b="1" kern="1200"/>
        </a:p>
      </dsp:txBody>
      <dsp:txXfrm rot="10800000">
        <a:off x="2212180" y="1590675"/>
        <a:ext cx="795337" cy="795337"/>
      </dsp:txXfrm>
    </dsp:sp>
    <dsp:sp modelId="{242C3D9A-7B76-4B33-ADC7-F855BB16ADE0}">
      <dsp:nvSpPr>
        <dsp:cNvPr id="0" name=""/>
        <dsp:cNvSpPr/>
      </dsp:nvSpPr>
      <dsp:spPr>
        <a:xfrm>
          <a:off x="2594610" y="1590675"/>
          <a:ext cx="1590675" cy="1590675"/>
        </a:xfrm>
        <a:prstGeom prst="triangl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Imagination</a:t>
          </a:r>
          <a:endParaRPr lang="zh-CN" altLang="en-US" sz="1000" b="1" kern="1200"/>
        </a:p>
      </dsp:txBody>
      <dsp:txXfrm>
        <a:off x="2992279" y="2386013"/>
        <a:ext cx="795337" cy="79533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F9511-F051-4DB7-9D6C-7D09A7A41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CC91-61A3-4EB5-843E-F738E78CF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4</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Carrie</dc:creator>
  <cp:lastModifiedBy>Kevin Gregory</cp:lastModifiedBy>
  <cp:revision>128</cp:revision>
  <dcterms:created xsi:type="dcterms:W3CDTF">2022-07-30T22:44:00Z</dcterms:created>
  <dcterms:modified xsi:type="dcterms:W3CDTF">2022-08-23T08:13:00Z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1246BF161570469081131555ED33C5CF</vt:lpwstr>
  </property>
</Properties>
</file>