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979" w:type="pct"/>
        <w:tblInd w:w="-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186"/>
      </w:tblGrid>
      <w:tr w:rsidR="00974E99" w:rsidRPr="00F55AD7" w14:paraId="4D3957AD" w14:textId="77777777" w:rsidTr="00D74AE1">
        <w:trPr>
          <w:trHeight w:hRule="exact" w:val="2948"/>
        </w:trPr>
        <w:tc>
          <w:tcPr>
            <w:tcW w:w="11185" w:type="dxa"/>
          </w:tcPr>
          <w:p w14:paraId="4D5B9393" w14:textId="77777777" w:rsidR="00974E99" w:rsidRPr="00F55AD7" w:rsidRDefault="00974E99" w:rsidP="00CB1D11">
            <w:pPr>
              <w:pStyle w:val="Documenttype"/>
              <w:suppressAutoHyphens/>
            </w:pPr>
            <w:r w:rsidRPr="00F55AD7">
              <w:t xml:space="preserve">IALA </w:t>
            </w:r>
            <w:r w:rsidR="0093492E" w:rsidRPr="00F55AD7">
              <w:t>G</w:t>
            </w:r>
            <w:r w:rsidR="00722236" w:rsidRPr="00F55AD7">
              <w:t>uideline</w:t>
            </w:r>
          </w:p>
        </w:tc>
      </w:tr>
    </w:tbl>
    <w:p w14:paraId="2BE5698E" w14:textId="77777777" w:rsidR="008972C3" w:rsidRPr="00F55AD7" w:rsidRDefault="008972C3" w:rsidP="00CB1D11">
      <w:pPr>
        <w:suppressAutoHyphens/>
      </w:pPr>
    </w:p>
    <w:p w14:paraId="1B0F4108" w14:textId="77777777" w:rsidR="00D74AE1" w:rsidRPr="00F55AD7" w:rsidRDefault="00D74AE1" w:rsidP="00CB1D11">
      <w:pPr>
        <w:suppressAutoHyphens/>
      </w:pPr>
    </w:p>
    <w:p w14:paraId="333E9E95" w14:textId="77777777" w:rsidR="0093492E" w:rsidRPr="00F55AD7" w:rsidRDefault="002735DD" w:rsidP="00CB1D11">
      <w:pPr>
        <w:pStyle w:val="Documentnumber"/>
        <w:suppressAutoHyphens/>
      </w:pPr>
      <w:r>
        <w:t>G</w:t>
      </w:r>
      <w:r w:rsidR="00161401" w:rsidRPr="00816CD3">
        <w:rPr>
          <w:highlight w:val="yellow"/>
        </w:rPr>
        <w:t>nnnn</w:t>
      </w:r>
      <w:r w:rsidR="0074084C">
        <w:t xml:space="preserve"> </w:t>
      </w:r>
    </w:p>
    <w:p w14:paraId="04568955" w14:textId="7C7C928D" w:rsidR="00776004" w:rsidRPr="00F55AD7" w:rsidRDefault="006B197F" w:rsidP="0014597C">
      <w:pPr>
        <w:pStyle w:val="Documentname"/>
      </w:pPr>
      <w:bookmarkStart w:id="0" w:name="_Hlk178115098"/>
      <w:r w:rsidRPr="00570B8A">
        <w:t xml:space="preserve">VTS </w:t>
      </w:r>
      <w:r w:rsidR="000B159A">
        <w:t>Interaction</w:t>
      </w:r>
      <w:r w:rsidR="0041207D">
        <w:t xml:space="preserve"> </w:t>
      </w:r>
      <w:r w:rsidR="000B159A">
        <w:t>with a</w:t>
      </w:r>
      <w:r w:rsidR="0041207D">
        <w:t xml:space="preserve"> </w:t>
      </w:r>
      <w:r w:rsidR="000B159A">
        <w:t>Mix</w:t>
      </w:r>
      <w:r w:rsidR="0041207D">
        <w:t xml:space="preserve"> </w:t>
      </w:r>
      <w:r w:rsidR="000B159A">
        <w:t>of</w:t>
      </w:r>
      <w:r w:rsidR="009F4F96" w:rsidRPr="009F4F96">
        <w:t xml:space="preserve"> </w:t>
      </w:r>
      <w:r w:rsidR="000B159A">
        <w:t>Conventional</w:t>
      </w:r>
      <w:r w:rsidR="009F4F96" w:rsidRPr="009F4F96">
        <w:t xml:space="preserve">, </w:t>
      </w:r>
      <w:r w:rsidR="000B159A">
        <w:t>Automated</w:t>
      </w:r>
      <w:r w:rsidR="00DD72F7">
        <w:t xml:space="preserve"> </w:t>
      </w:r>
      <w:r w:rsidR="000B159A">
        <w:t>and</w:t>
      </w:r>
      <w:r w:rsidR="009F4F96" w:rsidRPr="009F4F96">
        <w:t xml:space="preserve"> </w:t>
      </w:r>
      <w:r w:rsidR="000B159A">
        <w:t>Autonomous</w:t>
      </w:r>
      <w:r w:rsidR="009F4F96" w:rsidRPr="009F4F96">
        <w:t xml:space="preserve"> </w:t>
      </w:r>
      <w:bookmarkEnd w:id="0"/>
      <w:r w:rsidR="000B159A">
        <w:t>Ships</w:t>
      </w:r>
    </w:p>
    <w:p w14:paraId="06DF3522" w14:textId="77777777" w:rsidR="00CF49CC" w:rsidRPr="00D740A5" w:rsidRDefault="00CF49CC" w:rsidP="00842B85">
      <w:pPr>
        <w:pStyle w:val="BodyText"/>
      </w:pPr>
    </w:p>
    <w:p w14:paraId="3C06161E" w14:textId="77777777" w:rsidR="004E0BBB" w:rsidRPr="00F55AD7" w:rsidRDefault="004E0BBB" w:rsidP="00CB1D11">
      <w:pPr>
        <w:suppressAutoHyphens/>
      </w:pPr>
    </w:p>
    <w:p w14:paraId="508B62A6" w14:textId="77777777" w:rsidR="004E0BBB" w:rsidRPr="00F55AD7" w:rsidRDefault="004E0BBB" w:rsidP="00CB1D11">
      <w:pPr>
        <w:suppressAutoHyphens/>
      </w:pPr>
    </w:p>
    <w:p w14:paraId="0E546DC6" w14:textId="77777777" w:rsidR="004E0BBB" w:rsidRPr="00F55AD7" w:rsidRDefault="004E0BBB" w:rsidP="00CB1D11">
      <w:pPr>
        <w:suppressAutoHyphens/>
      </w:pPr>
    </w:p>
    <w:p w14:paraId="7E01EDAA" w14:textId="77777777" w:rsidR="004E0BBB" w:rsidRDefault="004E0BBB" w:rsidP="00CB1D11">
      <w:pPr>
        <w:suppressAutoHyphens/>
      </w:pPr>
    </w:p>
    <w:p w14:paraId="2B079C1A" w14:textId="77777777" w:rsidR="00A87080" w:rsidRDefault="00A87080" w:rsidP="00CB1D11">
      <w:pPr>
        <w:suppressAutoHyphens/>
      </w:pPr>
    </w:p>
    <w:p w14:paraId="5DFC6956" w14:textId="77777777" w:rsidR="00A87080" w:rsidRDefault="00A87080" w:rsidP="00CB1D11">
      <w:pPr>
        <w:suppressAutoHyphens/>
      </w:pPr>
    </w:p>
    <w:p w14:paraId="3761E48E" w14:textId="77777777" w:rsidR="00A87080" w:rsidRDefault="00593EFC" w:rsidP="00CB1D11">
      <w:pPr>
        <w:tabs>
          <w:tab w:val="left" w:pos="6240"/>
        </w:tabs>
        <w:suppressAutoHyphens/>
      </w:pPr>
      <w:r>
        <w:tab/>
      </w:r>
    </w:p>
    <w:p w14:paraId="2F707ADB" w14:textId="77777777" w:rsidR="000E0EC6" w:rsidRDefault="000E0EC6" w:rsidP="00CB1D11">
      <w:pPr>
        <w:suppressAutoHyphens/>
      </w:pPr>
    </w:p>
    <w:p w14:paraId="0925FF93" w14:textId="77777777" w:rsidR="00925B39" w:rsidRDefault="00925B39" w:rsidP="00CB1D11">
      <w:pPr>
        <w:suppressAutoHyphens/>
      </w:pPr>
    </w:p>
    <w:p w14:paraId="6E0663F7" w14:textId="77777777" w:rsidR="00D87499" w:rsidRDefault="00D87499" w:rsidP="00CB1D11">
      <w:pPr>
        <w:suppressAutoHyphens/>
      </w:pPr>
    </w:p>
    <w:p w14:paraId="5D1CB4D9" w14:textId="77777777" w:rsidR="00D87499" w:rsidRDefault="00D87499" w:rsidP="00CB1D11">
      <w:pPr>
        <w:suppressAutoHyphens/>
      </w:pPr>
    </w:p>
    <w:p w14:paraId="4F95AB8F" w14:textId="77777777" w:rsidR="00D87499" w:rsidRDefault="00D87499" w:rsidP="00CB1D11">
      <w:pPr>
        <w:suppressAutoHyphens/>
      </w:pPr>
    </w:p>
    <w:p w14:paraId="20D9634E" w14:textId="77777777" w:rsidR="00D87499" w:rsidRDefault="00D87499" w:rsidP="00CB1D11">
      <w:pPr>
        <w:suppressAutoHyphens/>
      </w:pPr>
    </w:p>
    <w:p w14:paraId="3737D278" w14:textId="77777777" w:rsidR="00D87499" w:rsidRDefault="00D87499" w:rsidP="00CB1D11">
      <w:pPr>
        <w:suppressAutoHyphens/>
      </w:pPr>
    </w:p>
    <w:p w14:paraId="45ECAC98" w14:textId="77777777" w:rsidR="00D87499" w:rsidRDefault="00D87499" w:rsidP="00CB1D11">
      <w:pPr>
        <w:suppressAutoHyphens/>
      </w:pPr>
    </w:p>
    <w:p w14:paraId="364E1EC7" w14:textId="77777777" w:rsidR="00D87499" w:rsidRDefault="00D87499" w:rsidP="00CB1D11">
      <w:pPr>
        <w:suppressAutoHyphens/>
      </w:pPr>
    </w:p>
    <w:p w14:paraId="11CA5FFB" w14:textId="2E690EBE" w:rsidR="004E0BBB" w:rsidRPr="00F55AD7" w:rsidRDefault="002735DD" w:rsidP="00CB1D11">
      <w:pPr>
        <w:pStyle w:val="Editionnumber"/>
        <w:suppressAutoHyphens/>
      </w:pPr>
      <w:r w:rsidRPr="00184263">
        <w:t xml:space="preserve">Edition </w:t>
      </w:r>
      <w:r w:rsidR="006B197F" w:rsidRPr="00184263">
        <w:t>1</w:t>
      </w:r>
      <w:r w:rsidRPr="00184263">
        <w:t>.</w:t>
      </w:r>
      <w:r w:rsidR="006B197F" w:rsidRPr="00184263">
        <w:t>0</w:t>
      </w:r>
    </w:p>
    <w:p w14:paraId="1BD0CECB" w14:textId="3728E247" w:rsidR="004E0BBB" w:rsidRDefault="00184263" w:rsidP="00CB1D11">
      <w:pPr>
        <w:pStyle w:val="Documentdate"/>
        <w:suppressAutoHyphens/>
      </w:pPr>
      <w:r>
        <w:t>December 2024</w:t>
      </w:r>
    </w:p>
    <w:p w14:paraId="3499F479" w14:textId="77777777" w:rsidR="00BC27F6" w:rsidRDefault="00BC27F6" w:rsidP="00CB1D11">
      <w:pPr>
        <w:suppressAutoHyphens/>
      </w:pPr>
    </w:p>
    <w:p w14:paraId="6D672232" w14:textId="72397DD8" w:rsidR="000E0EC6" w:rsidRPr="00083C2E" w:rsidRDefault="00F404B9" w:rsidP="00CB1D11">
      <w:pPr>
        <w:pStyle w:val="MRN"/>
        <w:suppressAutoHyphens/>
      </w:pPr>
      <w:r w:rsidRPr="00083C2E">
        <w:t>urn:mrn:iala:pub:gnnn</w:t>
      </w:r>
      <w:r w:rsidR="00E434A7" w:rsidRPr="00083C2E">
        <w:rPr>
          <w:rFonts w:hint="eastAsia"/>
          <w:lang w:eastAsia="ko-KR"/>
        </w:rPr>
        <w:t>n:ed1.0</w:t>
      </w:r>
    </w:p>
    <w:p w14:paraId="11449EAD" w14:textId="0DD896C9" w:rsidR="00D87499" w:rsidRPr="00083C2E" w:rsidRDefault="00D87499" w:rsidP="00D87499">
      <w:pPr>
        <w:tabs>
          <w:tab w:val="left" w:pos="955"/>
        </w:tabs>
        <w:sectPr w:rsidR="00D87499" w:rsidRPr="00083C2E" w:rsidSect="001C0AC4">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276" w:bottom="2494" w:left="1276" w:header="567" w:footer="760" w:gutter="0"/>
          <w:cols w:space="708"/>
          <w:docGrid w:linePitch="360"/>
        </w:sectPr>
      </w:pPr>
    </w:p>
    <w:p w14:paraId="108808B9" w14:textId="77777777" w:rsidR="00914E26" w:rsidRPr="00F55AD7" w:rsidRDefault="00914E26" w:rsidP="00CB1D11">
      <w:pPr>
        <w:pStyle w:val="BodyText"/>
        <w:suppressAutoHyphens/>
      </w:pPr>
      <w:r w:rsidRPr="00F23723">
        <w:lastRenderedPageBreak/>
        <w:t>Revisions</w:t>
      </w:r>
      <w:r w:rsidRPr="00F55AD7">
        <w:t xml:space="preserve"> to this </w:t>
      </w:r>
      <w:r w:rsidR="00462095">
        <w:t>d</w:t>
      </w:r>
      <w:r w:rsidRPr="00F55AD7">
        <w:t>ocument are to be noted in the table prior to the issue of a revised document.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6025"/>
        <w:gridCol w:w="2552"/>
      </w:tblGrid>
      <w:tr w:rsidR="005E4659" w:rsidRPr="00F55AD7" w14:paraId="69E7C944" w14:textId="77777777" w:rsidTr="00F404B9">
        <w:tc>
          <w:tcPr>
            <w:tcW w:w="1908" w:type="dxa"/>
          </w:tcPr>
          <w:p w14:paraId="4DC36BAF" w14:textId="77777777" w:rsidR="00914E26" w:rsidRPr="00F55AD7" w:rsidRDefault="00914E26" w:rsidP="00CB1D11">
            <w:pPr>
              <w:pStyle w:val="Documentrevisiontabletitle"/>
              <w:suppressAutoHyphens/>
            </w:pPr>
            <w:r w:rsidRPr="00F55AD7">
              <w:t>Date</w:t>
            </w:r>
          </w:p>
        </w:tc>
        <w:tc>
          <w:tcPr>
            <w:tcW w:w="6025" w:type="dxa"/>
          </w:tcPr>
          <w:p w14:paraId="5D07078B" w14:textId="77777777" w:rsidR="00914E26" w:rsidRPr="00F55AD7" w:rsidRDefault="00F404B9" w:rsidP="00CB1D11">
            <w:pPr>
              <w:pStyle w:val="Documentrevisiontabletitle"/>
              <w:suppressAutoHyphens/>
            </w:pPr>
            <w:r>
              <w:t>Details</w:t>
            </w:r>
          </w:p>
        </w:tc>
        <w:tc>
          <w:tcPr>
            <w:tcW w:w="2552" w:type="dxa"/>
          </w:tcPr>
          <w:p w14:paraId="71B939B5" w14:textId="77777777" w:rsidR="00914E26" w:rsidRPr="00F55AD7" w:rsidRDefault="00F404B9" w:rsidP="00CB1D11">
            <w:pPr>
              <w:pStyle w:val="Documentrevisiontabletitle"/>
              <w:suppressAutoHyphens/>
            </w:pPr>
            <w:r>
              <w:t>Approval</w:t>
            </w:r>
          </w:p>
        </w:tc>
      </w:tr>
      <w:tr w:rsidR="005E4659" w:rsidRPr="00F55AD7" w14:paraId="67B69019" w14:textId="77777777" w:rsidTr="00F404B9">
        <w:trPr>
          <w:trHeight w:val="851"/>
        </w:trPr>
        <w:tc>
          <w:tcPr>
            <w:tcW w:w="1908" w:type="dxa"/>
            <w:vAlign w:val="center"/>
          </w:tcPr>
          <w:p w14:paraId="7C2120EC" w14:textId="2C89DF74" w:rsidR="00914E26" w:rsidRPr="0097426C" w:rsidRDefault="0009083D" w:rsidP="00CB1D11">
            <w:pPr>
              <w:pStyle w:val="Tabletext"/>
              <w:suppressAutoHyphens/>
            </w:pPr>
            <w:r w:rsidRPr="0097426C">
              <w:t>Dec 2024</w:t>
            </w:r>
          </w:p>
        </w:tc>
        <w:tc>
          <w:tcPr>
            <w:tcW w:w="6025" w:type="dxa"/>
            <w:vAlign w:val="center"/>
          </w:tcPr>
          <w:p w14:paraId="1DF8FB2B" w14:textId="56A4B08D" w:rsidR="00914E26" w:rsidRPr="0097426C" w:rsidRDefault="000B159A" w:rsidP="00CB1D11">
            <w:pPr>
              <w:pStyle w:val="Tabletext"/>
              <w:suppressAutoHyphens/>
            </w:pPr>
            <w:r w:rsidRPr="0097426C">
              <w:t>1</w:t>
            </w:r>
            <w:r w:rsidRPr="0097426C">
              <w:rPr>
                <w:vertAlign w:val="superscript"/>
              </w:rPr>
              <w:t>st</w:t>
            </w:r>
            <w:r w:rsidRPr="0097426C">
              <w:t xml:space="preserve"> issue</w:t>
            </w:r>
          </w:p>
        </w:tc>
        <w:tc>
          <w:tcPr>
            <w:tcW w:w="2552" w:type="dxa"/>
            <w:vAlign w:val="center"/>
          </w:tcPr>
          <w:p w14:paraId="73C856CB" w14:textId="79F72129" w:rsidR="00914E26" w:rsidRPr="0097426C" w:rsidRDefault="0089735E" w:rsidP="00CB1D11">
            <w:pPr>
              <w:pStyle w:val="Tabletext"/>
              <w:suppressAutoHyphens/>
              <w:rPr>
                <w:lang w:eastAsia="ko-KR"/>
              </w:rPr>
            </w:pPr>
            <w:r w:rsidRPr="0097426C">
              <w:rPr>
                <w:rFonts w:hint="eastAsia"/>
                <w:lang w:eastAsia="ko-KR"/>
              </w:rPr>
              <w:t xml:space="preserve">Transition </w:t>
            </w:r>
            <w:r w:rsidR="0009083D" w:rsidRPr="0097426C">
              <w:t xml:space="preserve">Council </w:t>
            </w:r>
            <w:r w:rsidRPr="0097426C">
              <w:rPr>
                <w:rFonts w:hint="eastAsia"/>
                <w:lang w:eastAsia="ko-KR"/>
              </w:rPr>
              <w:t>3</w:t>
            </w:r>
          </w:p>
        </w:tc>
      </w:tr>
      <w:tr w:rsidR="005E4659" w:rsidRPr="00F55AD7" w14:paraId="628C352F" w14:textId="77777777" w:rsidTr="00F404B9">
        <w:trPr>
          <w:trHeight w:val="851"/>
        </w:trPr>
        <w:tc>
          <w:tcPr>
            <w:tcW w:w="1908" w:type="dxa"/>
            <w:vAlign w:val="center"/>
          </w:tcPr>
          <w:p w14:paraId="61C2EDB7" w14:textId="77777777" w:rsidR="00914E26" w:rsidRPr="00CB7D0F" w:rsidRDefault="00914E26" w:rsidP="00CB1D11">
            <w:pPr>
              <w:pStyle w:val="Tabletext"/>
              <w:suppressAutoHyphens/>
            </w:pPr>
          </w:p>
        </w:tc>
        <w:tc>
          <w:tcPr>
            <w:tcW w:w="6025" w:type="dxa"/>
            <w:vAlign w:val="center"/>
          </w:tcPr>
          <w:p w14:paraId="0E266F22" w14:textId="77777777" w:rsidR="00914E26" w:rsidRPr="00CB7D0F" w:rsidRDefault="00914E26" w:rsidP="00CB1D11">
            <w:pPr>
              <w:pStyle w:val="Tabletext"/>
              <w:suppressAutoHyphens/>
            </w:pPr>
          </w:p>
        </w:tc>
        <w:tc>
          <w:tcPr>
            <w:tcW w:w="2552" w:type="dxa"/>
            <w:vAlign w:val="center"/>
          </w:tcPr>
          <w:p w14:paraId="7382232C" w14:textId="77777777" w:rsidR="00914E26" w:rsidRPr="00CB7D0F" w:rsidRDefault="00914E26" w:rsidP="00CB1D11">
            <w:pPr>
              <w:pStyle w:val="Tabletext"/>
              <w:suppressAutoHyphens/>
            </w:pPr>
          </w:p>
        </w:tc>
      </w:tr>
      <w:tr w:rsidR="005E4659" w:rsidRPr="00F55AD7" w14:paraId="0AB957D9" w14:textId="77777777" w:rsidTr="00F404B9">
        <w:trPr>
          <w:trHeight w:val="851"/>
        </w:trPr>
        <w:tc>
          <w:tcPr>
            <w:tcW w:w="1908" w:type="dxa"/>
            <w:vAlign w:val="center"/>
          </w:tcPr>
          <w:p w14:paraId="37E142FC" w14:textId="77777777" w:rsidR="00914E26" w:rsidRPr="00CB7D0F" w:rsidRDefault="00914E26" w:rsidP="00CB1D11">
            <w:pPr>
              <w:pStyle w:val="Tabletext"/>
              <w:suppressAutoHyphens/>
            </w:pPr>
          </w:p>
        </w:tc>
        <w:tc>
          <w:tcPr>
            <w:tcW w:w="6025" w:type="dxa"/>
            <w:vAlign w:val="center"/>
          </w:tcPr>
          <w:p w14:paraId="57D3A180" w14:textId="77777777" w:rsidR="00914E26" w:rsidRPr="00CB7D0F" w:rsidRDefault="00914E26" w:rsidP="00CB1D11">
            <w:pPr>
              <w:pStyle w:val="Tabletext"/>
              <w:suppressAutoHyphens/>
            </w:pPr>
          </w:p>
        </w:tc>
        <w:tc>
          <w:tcPr>
            <w:tcW w:w="2552" w:type="dxa"/>
            <w:vAlign w:val="center"/>
          </w:tcPr>
          <w:p w14:paraId="6CE7912D" w14:textId="77777777" w:rsidR="00914E26" w:rsidRPr="00CB7D0F" w:rsidRDefault="00914E26" w:rsidP="00CB1D11">
            <w:pPr>
              <w:pStyle w:val="Tabletext"/>
              <w:suppressAutoHyphens/>
            </w:pPr>
          </w:p>
        </w:tc>
      </w:tr>
      <w:tr w:rsidR="005E4659" w:rsidRPr="00F55AD7" w14:paraId="1CDD95C5" w14:textId="77777777" w:rsidTr="00F404B9">
        <w:trPr>
          <w:trHeight w:val="851"/>
        </w:trPr>
        <w:tc>
          <w:tcPr>
            <w:tcW w:w="1908" w:type="dxa"/>
            <w:vAlign w:val="center"/>
          </w:tcPr>
          <w:p w14:paraId="036BD3E9" w14:textId="77777777" w:rsidR="00914E26" w:rsidRPr="00CB7D0F" w:rsidRDefault="00914E26" w:rsidP="00CB1D11">
            <w:pPr>
              <w:pStyle w:val="Tabletext"/>
              <w:suppressAutoHyphens/>
            </w:pPr>
          </w:p>
        </w:tc>
        <w:tc>
          <w:tcPr>
            <w:tcW w:w="6025" w:type="dxa"/>
            <w:vAlign w:val="center"/>
          </w:tcPr>
          <w:p w14:paraId="5AAD4E56" w14:textId="77777777" w:rsidR="00914E26" w:rsidRPr="00CB7D0F" w:rsidRDefault="00914E26" w:rsidP="00CB1D11">
            <w:pPr>
              <w:pStyle w:val="Tabletext"/>
              <w:suppressAutoHyphens/>
            </w:pPr>
          </w:p>
        </w:tc>
        <w:tc>
          <w:tcPr>
            <w:tcW w:w="2552" w:type="dxa"/>
            <w:vAlign w:val="center"/>
          </w:tcPr>
          <w:p w14:paraId="45A31807" w14:textId="77777777" w:rsidR="00914E26" w:rsidRPr="00CB7D0F" w:rsidRDefault="00914E26" w:rsidP="00CB1D11">
            <w:pPr>
              <w:pStyle w:val="Tabletext"/>
              <w:suppressAutoHyphens/>
            </w:pPr>
          </w:p>
        </w:tc>
      </w:tr>
      <w:tr w:rsidR="005E4659" w:rsidRPr="00F55AD7" w14:paraId="0F010B04" w14:textId="77777777" w:rsidTr="00F404B9">
        <w:trPr>
          <w:trHeight w:val="851"/>
        </w:trPr>
        <w:tc>
          <w:tcPr>
            <w:tcW w:w="1908" w:type="dxa"/>
            <w:vAlign w:val="center"/>
          </w:tcPr>
          <w:p w14:paraId="7BC75624" w14:textId="77777777" w:rsidR="00914E26" w:rsidRPr="00CB7D0F" w:rsidRDefault="00914E26" w:rsidP="00CB1D11">
            <w:pPr>
              <w:pStyle w:val="Tabletext"/>
              <w:suppressAutoHyphens/>
            </w:pPr>
          </w:p>
        </w:tc>
        <w:tc>
          <w:tcPr>
            <w:tcW w:w="6025" w:type="dxa"/>
            <w:vAlign w:val="center"/>
          </w:tcPr>
          <w:p w14:paraId="2940B065" w14:textId="77777777" w:rsidR="00914E26" w:rsidRPr="00CB7D0F" w:rsidRDefault="00914E26" w:rsidP="00CB1D11">
            <w:pPr>
              <w:pStyle w:val="Tabletext"/>
              <w:suppressAutoHyphens/>
            </w:pPr>
          </w:p>
        </w:tc>
        <w:tc>
          <w:tcPr>
            <w:tcW w:w="2552" w:type="dxa"/>
            <w:vAlign w:val="center"/>
          </w:tcPr>
          <w:p w14:paraId="31BBDC59" w14:textId="77777777" w:rsidR="00914E26" w:rsidRPr="00CB7D0F" w:rsidRDefault="00914E26" w:rsidP="00CB1D11">
            <w:pPr>
              <w:pStyle w:val="Tabletext"/>
              <w:suppressAutoHyphens/>
            </w:pPr>
          </w:p>
        </w:tc>
      </w:tr>
      <w:tr w:rsidR="005E4659" w:rsidRPr="00F55AD7" w14:paraId="20315B1F" w14:textId="77777777" w:rsidTr="00F404B9">
        <w:trPr>
          <w:trHeight w:val="851"/>
        </w:trPr>
        <w:tc>
          <w:tcPr>
            <w:tcW w:w="1908" w:type="dxa"/>
            <w:vAlign w:val="center"/>
          </w:tcPr>
          <w:p w14:paraId="36105346" w14:textId="77777777" w:rsidR="00914E26" w:rsidRPr="00CB7D0F" w:rsidRDefault="00914E26" w:rsidP="00CB1D11">
            <w:pPr>
              <w:pStyle w:val="Tabletext"/>
              <w:suppressAutoHyphens/>
            </w:pPr>
          </w:p>
        </w:tc>
        <w:tc>
          <w:tcPr>
            <w:tcW w:w="6025" w:type="dxa"/>
            <w:vAlign w:val="center"/>
          </w:tcPr>
          <w:p w14:paraId="2B576E76" w14:textId="77777777" w:rsidR="00914E26" w:rsidRPr="00CB7D0F" w:rsidRDefault="00914E26" w:rsidP="00CB1D11">
            <w:pPr>
              <w:pStyle w:val="Tabletext"/>
              <w:suppressAutoHyphens/>
            </w:pPr>
          </w:p>
        </w:tc>
        <w:tc>
          <w:tcPr>
            <w:tcW w:w="2552" w:type="dxa"/>
            <w:vAlign w:val="center"/>
          </w:tcPr>
          <w:p w14:paraId="54356A06" w14:textId="77777777" w:rsidR="00914E26" w:rsidRPr="00CB7D0F" w:rsidRDefault="00914E26" w:rsidP="00CB1D11">
            <w:pPr>
              <w:pStyle w:val="Tabletext"/>
              <w:suppressAutoHyphens/>
            </w:pPr>
          </w:p>
        </w:tc>
      </w:tr>
      <w:tr w:rsidR="005E4659" w:rsidRPr="00F55AD7" w14:paraId="21B50C65" w14:textId="77777777" w:rsidTr="00F404B9">
        <w:trPr>
          <w:trHeight w:val="851"/>
        </w:trPr>
        <w:tc>
          <w:tcPr>
            <w:tcW w:w="1908" w:type="dxa"/>
            <w:vAlign w:val="center"/>
          </w:tcPr>
          <w:p w14:paraId="2081802B" w14:textId="77777777" w:rsidR="00914E26" w:rsidRPr="00CB7D0F" w:rsidRDefault="00914E26" w:rsidP="00CB1D11">
            <w:pPr>
              <w:pStyle w:val="Tabletext"/>
              <w:suppressAutoHyphens/>
            </w:pPr>
          </w:p>
        </w:tc>
        <w:tc>
          <w:tcPr>
            <w:tcW w:w="6025" w:type="dxa"/>
            <w:vAlign w:val="center"/>
          </w:tcPr>
          <w:p w14:paraId="231EA52D" w14:textId="77777777" w:rsidR="00914E26" w:rsidRPr="00CB7D0F" w:rsidRDefault="00914E26" w:rsidP="00CB1D11">
            <w:pPr>
              <w:pStyle w:val="Tabletext"/>
              <w:suppressAutoHyphens/>
            </w:pPr>
          </w:p>
        </w:tc>
        <w:tc>
          <w:tcPr>
            <w:tcW w:w="2552" w:type="dxa"/>
            <w:vAlign w:val="center"/>
          </w:tcPr>
          <w:p w14:paraId="69B3619F" w14:textId="77777777" w:rsidR="00914E26" w:rsidRPr="00CB7D0F" w:rsidRDefault="00914E26" w:rsidP="00CB1D11">
            <w:pPr>
              <w:pStyle w:val="Tabletext"/>
              <w:suppressAutoHyphens/>
            </w:pPr>
          </w:p>
        </w:tc>
      </w:tr>
    </w:tbl>
    <w:p w14:paraId="39A94D4B" w14:textId="77777777" w:rsidR="00914E26" w:rsidRPr="00F55AD7" w:rsidRDefault="00914E26" w:rsidP="00CB1D11">
      <w:pPr>
        <w:suppressAutoHyphens/>
      </w:pPr>
    </w:p>
    <w:p w14:paraId="2F06FE7A" w14:textId="77777777" w:rsidR="005E4659" w:rsidRPr="00F55AD7" w:rsidRDefault="005E4659" w:rsidP="00CB1D11">
      <w:pPr>
        <w:pStyle w:val="BodyText"/>
        <w:suppressAutoHyphens/>
        <w:sectPr w:rsidR="005E4659" w:rsidRPr="00F55AD7" w:rsidSect="001C0AC4">
          <w:headerReference w:type="even" r:id="rId17"/>
          <w:headerReference w:type="default" r:id="rId18"/>
          <w:footerReference w:type="default" r:id="rId19"/>
          <w:headerReference w:type="first" r:id="rId20"/>
          <w:pgSz w:w="11906" w:h="16838" w:code="9"/>
          <w:pgMar w:top="567" w:right="794" w:bottom="567" w:left="907" w:header="567" w:footer="850" w:gutter="0"/>
          <w:cols w:space="708"/>
          <w:docGrid w:linePitch="360"/>
        </w:sectPr>
      </w:pPr>
    </w:p>
    <w:sdt>
      <w:sdtPr>
        <w:rPr>
          <w:rFonts w:asciiTheme="minorHAnsi" w:eastAsiaTheme="minorHAnsi" w:hAnsiTheme="minorHAnsi" w:cstheme="minorBidi"/>
          <w:b w:val="0"/>
          <w:bCs w:val="0"/>
          <w:color w:val="auto"/>
          <w:sz w:val="18"/>
          <w:szCs w:val="22"/>
          <w:lang w:val="en-GB"/>
        </w:rPr>
        <w:id w:val="1357310406"/>
        <w:docPartObj>
          <w:docPartGallery w:val="Table of Contents"/>
          <w:docPartUnique/>
        </w:docPartObj>
      </w:sdtPr>
      <w:sdtEndPr>
        <w:rPr>
          <w:rFonts w:eastAsiaTheme="minorEastAsia"/>
          <w:noProof/>
        </w:rPr>
      </w:sdtEndPr>
      <w:sdtContent>
        <w:p w14:paraId="3677D83F" w14:textId="3218840F" w:rsidR="004278B9" w:rsidRDefault="004278B9">
          <w:pPr>
            <w:pStyle w:val="TOCHeading"/>
          </w:pPr>
        </w:p>
        <w:p w14:paraId="747E99FD" w14:textId="1E60E461" w:rsidR="00D321C2" w:rsidRDefault="004278B9">
          <w:pPr>
            <w:pStyle w:val="TOC1"/>
            <w:rPr>
              <w:b w:val="0"/>
              <w:caps w:val="0"/>
              <w:color w:val="auto"/>
              <w:kern w:val="2"/>
              <w:sz w:val="24"/>
              <w:szCs w:val="24"/>
              <w:lang w:val="en-AU" w:eastAsia="en-AU"/>
              <w14:ligatures w14:val="standardContextual"/>
            </w:rPr>
          </w:pPr>
          <w:r>
            <w:fldChar w:fldCharType="begin"/>
          </w:r>
          <w:r>
            <w:instrText xml:space="preserve"> TOC \o "1-3" \h \z \u </w:instrText>
          </w:r>
          <w:r>
            <w:fldChar w:fldCharType="separate"/>
          </w:r>
          <w:hyperlink w:anchor="_Toc178284830" w:history="1">
            <w:r w:rsidR="00D321C2" w:rsidRPr="007D2834">
              <w:rPr>
                <w:rStyle w:val="Hyperlink"/>
              </w:rPr>
              <w:t>1.</w:t>
            </w:r>
            <w:r w:rsidR="00D321C2">
              <w:rPr>
                <w:b w:val="0"/>
                <w:caps w:val="0"/>
                <w:color w:val="auto"/>
                <w:kern w:val="2"/>
                <w:sz w:val="24"/>
                <w:szCs w:val="24"/>
                <w:lang w:val="en-AU" w:eastAsia="en-AU"/>
                <w14:ligatures w14:val="standardContextual"/>
              </w:rPr>
              <w:tab/>
            </w:r>
            <w:r w:rsidR="00D321C2" w:rsidRPr="007D2834">
              <w:rPr>
                <w:rStyle w:val="Hyperlink"/>
              </w:rPr>
              <w:t>introduction</w:t>
            </w:r>
            <w:r w:rsidR="00D321C2">
              <w:rPr>
                <w:webHidden/>
              </w:rPr>
              <w:tab/>
            </w:r>
            <w:r w:rsidR="00D321C2">
              <w:rPr>
                <w:webHidden/>
              </w:rPr>
              <w:fldChar w:fldCharType="begin"/>
            </w:r>
            <w:r w:rsidR="00D321C2">
              <w:rPr>
                <w:webHidden/>
              </w:rPr>
              <w:instrText xml:space="preserve"> PAGEREF _Toc178284830 \h </w:instrText>
            </w:r>
            <w:r w:rsidR="00D321C2">
              <w:rPr>
                <w:webHidden/>
              </w:rPr>
            </w:r>
            <w:r w:rsidR="00D321C2">
              <w:rPr>
                <w:webHidden/>
              </w:rPr>
              <w:fldChar w:fldCharType="separate"/>
            </w:r>
            <w:r w:rsidR="00BE5936">
              <w:rPr>
                <w:webHidden/>
              </w:rPr>
              <w:t>4</w:t>
            </w:r>
            <w:r w:rsidR="00D321C2">
              <w:rPr>
                <w:webHidden/>
              </w:rPr>
              <w:fldChar w:fldCharType="end"/>
            </w:r>
          </w:hyperlink>
        </w:p>
        <w:p w14:paraId="37E6687C" w14:textId="6F16A960" w:rsidR="00D321C2" w:rsidRDefault="00D321C2">
          <w:pPr>
            <w:pStyle w:val="TOC1"/>
            <w:rPr>
              <w:b w:val="0"/>
              <w:caps w:val="0"/>
              <w:color w:val="auto"/>
              <w:kern w:val="2"/>
              <w:sz w:val="24"/>
              <w:szCs w:val="24"/>
              <w:lang w:val="en-AU" w:eastAsia="en-AU"/>
              <w14:ligatures w14:val="standardContextual"/>
            </w:rPr>
          </w:pPr>
          <w:hyperlink w:anchor="_Toc178284831" w:history="1">
            <w:r w:rsidRPr="007D2834">
              <w:rPr>
                <w:rStyle w:val="Hyperlink"/>
              </w:rPr>
              <w:t>2.</w:t>
            </w:r>
            <w:r>
              <w:rPr>
                <w:b w:val="0"/>
                <w:caps w:val="0"/>
                <w:color w:val="auto"/>
                <w:kern w:val="2"/>
                <w:sz w:val="24"/>
                <w:szCs w:val="24"/>
                <w:lang w:val="en-AU" w:eastAsia="en-AU"/>
                <w14:ligatures w14:val="standardContextual"/>
              </w:rPr>
              <w:tab/>
            </w:r>
            <w:r w:rsidRPr="007D2834">
              <w:rPr>
                <w:rStyle w:val="Hyperlink"/>
              </w:rPr>
              <w:t>document purpose</w:t>
            </w:r>
            <w:r>
              <w:rPr>
                <w:webHidden/>
              </w:rPr>
              <w:tab/>
            </w:r>
            <w:r>
              <w:rPr>
                <w:webHidden/>
              </w:rPr>
              <w:fldChar w:fldCharType="begin"/>
            </w:r>
            <w:r>
              <w:rPr>
                <w:webHidden/>
              </w:rPr>
              <w:instrText xml:space="preserve"> PAGEREF _Toc178284831 \h </w:instrText>
            </w:r>
            <w:r>
              <w:rPr>
                <w:webHidden/>
              </w:rPr>
            </w:r>
            <w:r>
              <w:rPr>
                <w:webHidden/>
              </w:rPr>
              <w:fldChar w:fldCharType="separate"/>
            </w:r>
            <w:r w:rsidR="00BE5936">
              <w:rPr>
                <w:webHidden/>
              </w:rPr>
              <w:t>4</w:t>
            </w:r>
            <w:r>
              <w:rPr>
                <w:webHidden/>
              </w:rPr>
              <w:fldChar w:fldCharType="end"/>
            </w:r>
          </w:hyperlink>
        </w:p>
        <w:p w14:paraId="1D433457" w14:textId="0C227D06" w:rsidR="00D321C2" w:rsidRDefault="00D321C2">
          <w:pPr>
            <w:pStyle w:val="TOC2"/>
            <w:rPr>
              <w:color w:val="auto"/>
              <w:kern w:val="2"/>
              <w:sz w:val="24"/>
              <w:szCs w:val="24"/>
              <w:lang w:val="en-AU" w:eastAsia="en-AU"/>
              <w14:ligatures w14:val="standardContextual"/>
            </w:rPr>
          </w:pPr>
          <w:hyperlink w:anchor="_Toc178284832" w:history="1">
            <w:r w:rsidRPr="007D2834">
              <w:rPr>
                <w:rStyle w:val="Hyperlink"/>
              </w:rPr>
              <w:t>2.1.</w:t>
            </w:r>
            <w:r>
              <w:rPr>
                <w:color w:val="auto"/>
                <w:kern w:val="2"/>
                <w:sz w:val="24"/>
                <w:szCs w:val="24"/>
                <w:lang w:val="en-AU" w:eastAsia="en-AU"/>
                <w14:ligatures w14:val="standardContextual"/>
              </w:rPr>
              <w:tab/>
            </w:r>
            <w:r w:rsidRPr="007D2834">
              <w:rPr>
                <w:rStyle w:val="Hyperlink"/>
              </w:rPr>
              <w:t>Using this Guideline</w:t>
            </w:r>
            <w:r>
              <w:rPr>
                <w:webHidden/>
              </w:rPr>
              <w:tab/>
            </w:r>
            <w:r>
              <w:rPr>
                <w:webHidden/>
              </w:rPr>
              <w:fldChar w:fldCharType="begin"/>
            </w:r>
            <w:r>
              <w:rPr>
                <w:webHidden/>
              </w:rPr>
              <w:instrText xml:space="preserve"> PAGEREF _Toc178284832 \h </w:instrText>
            </w:r>
            <w:r>
              <w:rPr>
                <w:webHidden/>
              </w:rPr>
            </w:r>
            <w:r>
              <w:rPr>
                <w:webHidden/>
              </w:rPr>
              <w:fldChar w:fldCharType="separate"/>
            </w:r>
            <w:r w:rsidR="00BE5936">
              <w:rPr>
                <w:webHidden/>
              </w:rPr>
              <w:t>4</w:t>
            </w:r>
            <w:r>
              <w:rPr>
                <w:webHidden/>
              </w:rPr>
              <w:fldChar w:fldCharType="end"/>
            </w:r>
          </w:hyperlink>
        </w:p>
        <w:p w14:paraId="363BB889" w14:textId="33ED5B6C" w:rsidR="00D321C2" w:rsidRDefault="00D321C2">
          <w:pPr>
            <w:pStyle w:val="TOC2"/>
            <w:rPr>
              <w:color w:val="auto"/>
              <w:kern w:val="2"/>
              <w:sz w:val="24"/>
              <w:szCs w:val="24"/>
              <w:lang w:val="en-AU" w:eastAsia="en-AU"/>
              <w14:ligatures w14:val="standardContextual"/>
            </w:rPr>
          </w:pPr>
          <w:hyperlink w:anchor="_Toc178284833" w:history="1">
            <w:r w:rsidRPr="007D2834">
              <w:rPr>
                <w:rStyle w:val="Hyperlink"/>
              </w:rPr>
              <w:t>2.2.</w:t>
            </w:r>
            <w:r>
              <w:rPr>
                <w:color w:val="auto"/>
                <w:kern w:val="2"/>
                <w:sz w:val="24"/>
                <w:szCs w:val="24"/>
                <w:lang w:val="en-AU" w:eastAsia="en-AU"/>
                <w14:ligatures w14:val="standardContextual"/>
              </w:rPr>
              <w:tab/>
            </w:r>
            <w:r w:rsidRPr="007D2834">
              <w:rPr>
                <w:rStyle w:val="Hyperlink"/>
              </w:rPr>
              <w:t>Relationship to other documents</w:t>
            </w:r>
            <w:r>
              <w:rPr>
                <w:webHidden/>
              </w:rPr>
              <w:tab/>
            </w:r>
            <w:r>
              <w:rPr>
                <w:webHidden/>
              </w:rPr>
              <w:fldChar w:fldCharType="begin"/>
            </w:r>
            <w:r>
              <w:rPr>
                <w:webHidden/>
              </w:rPr>
              <w:instrText xml:space="preserve"> PAGEREF _Toc178284833 \h </w:instrText>
            </w:r>
            <w:r>
              <w:rPr>
                <w:webHidden/>
              </w:rPr>
            </w:r>
            <w:r>
              <w:rPr>
                <w:webHidden/>
              </w:rPr>
              <w:fldChar w:fldCharType="separate"/>
            </w:r>
            <w:r w:rsidR="00BE5936">
              <w:rPr>
                <w:webHidden/>
              </w:rPr>
              <w:t>5</w:t>
            </w:r>
            <w:r>
              <w:rPr>
                <w:webHidden/>
              </w:rPr>
              <w:fldChar w:fldCharType="end"/>
            </w:r>
          </w:hyperlink>
        </w:p>
        <w:p w14:paraId="2C232BD3" w14:textId="2624F4A0" w:rsidR="00D321C2" w:rsidRDefault="00D321C2">
          <w:pPr>
            <w:pStyle w:val="TOC1"/>
            <w:rPr>
              <w:b w:val="0"/>
              <w:caps w:val="0"/>
              <w:color w:val="auto"/>
              <w:kern w:val="2"/>
              <w:sz w:val="24"/>
              <w:szCs w:val="24"/>
              <w:lang w:val="en-AU" w:eastAsia="en-AU"/>
              <w14:ligatures w14:val="standardContextual"/>
            </w:rPr>
          </w:pPr>
          <w:hyperlink w:anchor="_Toc178284834" w:history="1">
            <w:r w:rsidRPr="007D2834">
              <w:rPr>
                <w:rStyle w:val="Hyperlink"/>
              </w:rPr>
              <w:t>3.</w:t>
            </w:r>
            <w:r>
              <w:rPr>
                <w:b w:val="0"/>
                <w:caps w:val="0"/>
                <w:color w:val="auto"/>
                <w:kern w:val="2"/>
                <w:sz w:val="24"/>
                <w:szCs w:val="24"/>
                <w:lang w:val="en-AU" w:eastAsia="en-AU"/>
                <w14:ligatures w14:val="standardContextual"/>
              </w:rPr>
              <w:tab/>
            </w:r>
            <w:r w:rsidRPr="007D2834">
              <w:rPr>
                <w:rStyle w:val="Hyperlink"/>
              </w:rPr>
              <w:t>IMO regulatory framework</w:t>
            </w:r>
            <w:r>
              <w:rPr>
                <w:webHidden/>
              </w:rPr>
              <w:tab/>
            </w:r>
            <w:r>
              <w:rPr>
                <w:webHidden/>
              </w:rPr>
              <w:fldChar w:fldCharType="begin"/>
            </w:r>
            <w:r>
              <w:rPr>
                <w:webHidden/>
              </w:rPr>
              <w:instrText xml:space="preserve"> PAGEREF _Toc178284834 \h </w:instrText>
            </w:r>
            <w:r>
              <w:rPr>
                <w:webHidden/>
              </w:rPr>
            </w:r>
            <w:r>
              <w:rPr>
                <w:webHidden/>
              </w:rPr>
              <w:fldChar w:fldCharType="separate"/>
            </w:r>
            <w:r w:rsidR="00BE5936">
              <w:rPr>
                <w:webHidden/>
              </w:rPr>
              <w:t>6</w:t>
            </w:r>
            <w:r>
              <w:rPr>
                <w:webHidden/>
              </w:rPr>
              <w:fldChar w:fldCharType="end"/>
            </w:r>
          </w:hyperlink>
        </w:p>
        <w:p w14:paraId="5C54FF23" w14:textId="33854D80" w:rsidR="00D321C2" w:rsidRDefault="00D321C2">
          <w:pPr>
            <w:pStyle w:val="TOC1"/>
            <w:rPr>
              <w:b w:val="0"/>
              <w:caps w:val="0"/>
              <w:color w:val="auto"/>
              <w:kern w:val="2"/>
              <w:sz w:val="24"/>
              <w:szCs w:val="24"/>
              <w:lang w:val="en-AU" w:eastAsia="en-AU"/>
              <w14:ligatures w14:val="standardContextual"/>
            </w:rPr>
          </w:pPr>
          <w:hyperlink w:anchor="_Toc178284835" w:history="1">
            <w:r w:rsidRPr="007D2834">
              <w:rPr>
                <w:rStyle w:val="Hyperlink"/>
              </w:rPr>
              <w:t>4.</w:t>
            </w:r>
            <w:r>
              <w:rPr>
                <w:b w:val="0"/>
                <w:caps w:val="0"/>
                <w:color w:val="auto"/>
                <w:kern w:val="2"/>
                <w:sz w:val="24"/>
                <w:szCs w:val="24"/>
                <w:lang w:val="en-AU" w:eastAsia="en-AU"/>
                <w14:ligatures w14:val="standardContextual"/>
              </w:rPr>
              <w:tab/>
            </w:r>
            <w:r w:rsidRPr="007D2834">
              <w:rPr>
                <w:rStyle w:val="Hyperlink"/>
              </w:rPr>
              <w:t>PROVISION OF VTS with A MIX OF CONVENTIONAL, AUTOMATED AND AUTONOMOUS SHIPS</w:t>
            </w:r>
            <w:r>
              <w:rPr>
                <w:webHidden/>
              </w:rPr>
              <w:tab/>
            </w:r>
            <w:r>
              <w:rPr>
                <w:webHidden/>
              </w:rPr>
              <w:fldChar w:fldCharType="begin"/>
            </w:r>
            <w:r>
              <w:rPr>
                <w:webHidden/>
              </w:rPr>
              <w:instrText xml:space="preserve"> PAGEREF _Toc178284835 \h </w:instrText>
            </w:r>
            <w:r>
              <w:rPr>
                <w:webHidden/>
              </w:rPr>
            </w:r>
            <w:r>
              <w:rPr>
                <w:webHidden/>
              </w:rPr>
              <w:fldChar w:fldCharType="separate"/>
            </w:r>
            <w:r w:rsidR="00BE5936">
              <w:rPr>
                <w:webHidden/>
              </w:rPr>
              <w:t>6</w:t>
            </w:r>
            <w:r>
              <w:rPr>
                <w:webHidden/>
              </w:rPr>
              <w:fldChar w:fldCharType="end"/>
            </w:r>
          </w:hyperlink>
        </w:p>
        <w:p w14:paraId="43CCD87A" w14:textId="085AEDAD" w:rsidR="00D321C2" w:rsidRDefault="00D321C2">
          <w:pPr>
            <w:pStyle w:val="TOC2"/>
            <w:rPr>
              <w:color w:val="auto"/>
              <w:kern w:val="2"/>
              <w:sz w:val="24"/>
              <w:szCs w:val="24"/>
              <w:lang w:val="en-AU" w:eastAsia="en-AU"/>
              <w14:ligatures w14:val="standardContextual"/>
            </w:rPr>
          </w:pPr>
          <w:hyperlink w:anchor="_Toc178284836" w:history="1">
            <w:r w:rsidRPr="007D2834">
              <w:rPr>
                <w:rStyle w:val="Hyperlink"/>
              </w:rPr>
              <w:t>4.1.</w:t>
            </w:r>
            <w:r>
              <w:rPr>
                <w:color w:val="auto"/>
                <w:kern w:val="2"/>
                <w:sz w:val="24"/>
                <w:szCs w:val="24"/>
                <w:lang w:val="en-AU" w:eastAsia="en-AU"/>
                <w14:ligatures w14:val="standardContextual"/>
              </w:rPr>
              <w:tab/>
            </w:r>
            <w:r w:rsidRPr="007D2834">
              <w:rPr>
                <w:rStyle w:val="Hyperlink"/>
              </w:rPr>
              <w:t>SITUATIONAL AWARENESS</w:t>
            </w:r>
            <w:r>
              <w:rPr>
                <w:webHidden/>
              </w:rPr>
              <w:tab/>
            </w:r>
            <w:r>
              <w:rPr>
                <w:webHidden/>
              </w:rPr>
              <w:fldChar w:fldCharType="begin"/>
            </w:r>
            <w:r>
              <w:rPr>
                <w:webHidden/>
              </w:rPr>
              <w:instrText xml:space="preserve"> PAGEREF _Toc178284836 \h </w:instrText>
            </w:r>
            <w:r>
              <w:rPr>
                <w:webHidden/>
              </w:rPr>
            </w:r>
            <w:r>
              <w:rPr>
                <w:webHidden/>
              </w:rPr>
              <w:fldChar w:fldCharType="separate"/>
            </w:r>
            <w:r w:rsidR="00BE5936">
              <w:rPr>
                <w:webHidden/>
              </w:rPr>
              <w:t>7</w:t>
            </w:r>
            <w:r>
              <w:rPr>
                <w:webHidden/>
              </w:rPr>
              <w:fldChar w:fldCharType="end"/>
            </w:r>
          </w:hyperlink>
        </w:p>
        <w:p w14:paraId="24999657" w14:textId="3846EAED" w:rsidR="00D321C2" w:rsidRDefault="00D321C2">
          <w:pPr>
            <w:pStyle w:val="TOC3"/>
            <w:tabs>
              <w:tab w:val="left" w:pos="1134"/>
            </w:tabs>
            <w:rPr>
              <w:noProof/>
              <w:color w:val="auto"/>
              <w:kern w:val="2"/>
              <w:sz w:val="24"/>
              <w:szCs w:val="24"/>
              <w:lang w:val="en-AU" w:eastAsia="en-AU"/>
              <w14:ligatures w14:val="standardContextual"/>
            </w:rPr>
          </w:pPr>
          <w:hyperlink w:anchor="_Toc178284837" w:history="1">
            <w:r w:rsidRPr="007D2834">
              <w:rPr>
                <w:rStyle w:val="Hyperlink"/>
                <w:noProof/>
              </w:rPr>
              <w:t>4.1.1.</w:t>
            </w:r>
            <w:r>
              <w:rPr>
                <w:noProof/>
                <w:color w:val="auto"/>
                <w:kern w:val="2"/>
                <w:sz w:val="24"/>
                <w:szCs w:val="24"/>
                <w:lang w:val="en-AU" w:eastAsia="en-AU"/>
                <w14:ligatures w14:val="standardContextual"/>
              </w:rPr>
              <w:tab/>
            </w:r>
            <w:r w:rsidRPr="007D2834">
              <w:rPr>
                <w:rStyle w:val="Hyperlink"/>
                <w:noProof/>
              </w:rPr>
              <w:t>VTS</w:t>
            </w:r>
            <w:r>
              <w:rPr>
                <w:noProof/>
                <w:webHidden/>
              </w:rPr>
              <w:tab/>
            </w:r>
            <w:r>
              <w:rPr>
                <w:noProof/>
                <w:webHidden/>
              </w:rPr>
              <w:fldChar w:fldCharType="begin"/>
            </w:r>
            <w:r>
              <w:rPr>
                <w:noProof/>
                <w:webHidden/>
              </w:rPr>
              <w:instrText xml:space="preserve"> PAGEREF _Toc178284837 \h </w:instrText>
            </w:r>
            <w:r>
              <w:rPr>
                <w:noProof/>
                <w:webHidden/>
              </w:rPr>
            </w:r>
            <w:r>
              <w:rPr>
                <w:noProof/>
                <w:webHidden/>
              </w:rPr>
              <w:fldChar w:fldCharType="separate"/>
            </w:r>
            <w:r w:rsidR="00BE5936">
              <w:rPr>
                <w:noProof/>
                <w:webHidden/>
              </w:rPr>
              <w:t>7</w:t>
            </w:r>
            <w:r>
              <w:rPr>
                <w:noProof/>
                <w:webHidden/>
              </w:rPr>
              <w:fldChar w:fldCharType="end"/>
            </w:r>
          </w:hyperlink>
        </w:p>
        <w:p w14:paraId="33294F2A" w14:textId="4A9B84E0" w:rsidR="00D321C2" w:rsidRDefault="00D321C2">
          <w:pPr>
            <w:pStyle w:val="TOC3"/>
            <w:tabs>
              <w:tab w:val="left" w:pos="1134"/>
            </w:tabs>
            <w:rPr>
              <w:noProof/>
              <w:color w:val="auto"/>
              <w:kern w:val="2"/>
              <w:sz w:val="24"/>
              <w:szCs w:val="24"/>
              <w:lang w:val="en-AU" w:eastAsia="en-AU"/>
              <w14:ligatures w14:val="standardContextual"/>
            </w:rPr>
          </w:pPr>
          <w:hyperlink w:anchor="_Toc178284838" w:history="1">
            <w:r w:rsidRPr="007D2834">
              <w:rPr>
                <w:rStyle w:val="Hyperlink"/>
                <w:noProof/>
              </w:rPr>
              <w:t>4.1.2.</w:t>
            </w:r>
            <w:r>
              <w:rPr>
                <w:noProof/>
                <w:color w:val="auto"/>
                <w:kern w:val="2"/>
                <w:sz w:val="24"/>
                <w:szCs w:val="24"/>
                <w:lang w:val="en-AU" w:eastAsia="en-AU"/>
                <w14:ligatures w14:val="standardContextual"/>
              </w:rPr>
              <w:tab/>
            </w:r>
            <w:r w:rsidRPr="007D2834">
              <w:rPr>
                <w:rStyle w:val="Hyperlink"/>
                <w:noProof/>
              </w:rPr>
              <w:t>Participating Ships</w:t>
            </w:r>
            <w:r>
              <w:rPr>
                <w:noProof/>
                <w:webHidden/>
              </w:rPr>
              <w:tab/>
            </w:r>
            <w:r>
              <w:rPr>
                <w:noProof/>
                <w:webHidden/>
              </w:rPr>
              <w:fldChar w:fldCharType="begin"/>
            </w:r>
            <w:r>
              <w:rPr>
                <w:noProof/>
                <w:webHidden/>
              </w:rPr>
              <w:instrText xml:space="preserve"> PAGEREF _Toc178284838 \h </w:instrText>
            </w:r>
            <w:r>
              <w:rPr>
                <w:noProof/>
                <w:webHidden/>
              </w:rPr>
            </w:r>
            <w:r>
              <w:rPr>
                <w:noProof/>
                <w:webHidden/>
              </w:rPr>
              <w:fldChar w:fldCharType="separate"/>
            </w:r>
            <w:r w:rsidR="00BE5936">
              <w:rPr>
                <w:noProof/>
                <w:webHidden/>
              </w:rPr>
              <w:t>8</w:t>
            </w:r>
            <w:r>
              <w:rPr>
                <w:noProof/>
                <w:webHidden/>
              </w:rPr>
              <w:fldChar w:fldCharType="end"/>
            </w:r>
          </w:hyperlink>
        </w:p>
        <w:p w14:paraId="52CEC3A4" w14:textId="4076863D" w:rsidR="00D321C2" w:rsidRDefault="00D321C2">
          <w:pPr>
            <w:pStyle w:val="TOC2"/>
            <w:rPr>
              <w:color w:val="auto"/>
              <w:kern w:val="2"/>
              <w:sz w:val="24"/>
              <w:szCs w:val="24"/>
              <w:lang w:val="en-AU" w:eastAsia="en-AU"/>
              <w14:ligatures w14:val="standardContextual"/>
            </w:rPr>
          </w:pPr>
          <w:hyperlink w:anchor="_Toc178284839" w:history="1">
            <w:r w:rsidRPr="007D2834">
              <w:rPr>
                <w:rStyle w:val="Hyperlink"/>
              </w:rPr>
              <w:t>4.2.</w:t>
            </w:r>
            <w:r>
              <w:rPr>
                <w:color w:val="auto"/>
                <w:kern w:val="2"/>
                <w:sz w:val="24"/>
                <w:szCs w:val="24"/>
                <w:lang w:val="en-AU" w:eastAsia="en-AU"/>
                <w14:ligatures w14:val="standardContextual"/>
              </w:rPr>
              <w:tab/>
            </w:r>
            <w:r w:rsidRPr="007D2834">
              <w:rPr>
                <w:rStyle w:val="Hyperlink"/>
              </w:rPr>
              <w:t>INTERACTION</w:t>
            </w:r>
            <w:r>
              <w:rPr>
                <w:webHidden/>
              </w:rPr>
              <w:tab/>
            </w:r>
            <w:r>
              <w:rPr>
                <w:webHidden/>
              </w:rPr>
              <w:fldChar w:fldCharType="begin"/>
            </w:r>
            <w:r>
              <w:rPr>
                <w:webHidden/>
              </w:rPr>
              <w:instrText xml:space="preserve"> PAGEREF _Toc178284839 \h </w:instrText>
            </w:r>
            <w:r>
              <w:rPr>
                <w:webHidden/>
              </w:rPr>
            </w:r>
            <w:r>
              <w:rPr>
                <w:webHidden/>
              </w:rPr>
              <w:fldChar w:fldCharType="separate"/>
            </w:r>
            <w:r w:rsidR="00BE5936">
              <w:rPr>
                <w:webHidden/>
              </w:rPr>
              <w:t>8</w:t>
            </w:r>
            <w:r>
              <w:rPr>
                <w:webHidden/>
              </w:rPr>
              <w:fldChar w:fldCharType="end"/>
            </w:r>
          </w:hyperlink>
        </w:p>
        <w:p w14:paraId="61344C0F" w14:textId="4BDE2324" w:rsidR="00D321C2" w:rsidRDefault="00D321C2">
          <w:pPr>
            <w:pStyle w:val="TOC3"/>
            <w:tabs>
              <w:tab w:val="left" w:pos="1134"/>
            </w:tabs>
            <w:rPr>
              <w:noProof/>
              <w:color w:val="auto"/>
              <w:kern w:val="2"/>
              <w:sz w:val="24"/>
              <w:szCs w:val="24"/>
              <w:lang w:val="en-AU" w:eastAsia="en-AU"/>
              <w14:ligatures w14:val="standardContextual"/>
            </w:rPr>
          </w:pPr>
          <w:hyperlink w:anchor="_Toc178284840" w:history="1">
            <w:r w:rsidRPr="007D2834">
              <w:rPr>
                <w:rStyle w:val="Hyperlink"/>
                <w:noProof/>
              </w:rPr>
              <w:t>4.2.1.</w:t>
            </w:r>
            <w:r>
              <w:rPr>
                <w:noProof/>
                <w:color w:val="auto"/>
                <w:kern w:val="2"/>
                <w:sz w:val="24"/>
                <w:szCs w:val="24"/>
                <w:lang w:val="en-AU" w:eastAsia="en-AU"/>
                <w14:ligatures w14:val="standardContextual"/>
              </w:rPr>
              <w:tab/>
            </w:r>
            <w:r w:rsidRPr="007D2834">
              <w:rPr>
                <w:rStyle w:val="Hyperlink"/>
                <w:noProof/>
              </w:rPr>
              <w:t>Introduction</w:t>
            </w:r>
            <w:r>
              <w:rPr>
                <w:noProof/>
                <w:webHidden/>
              </w:rPr>
              <w:tab/>
            </w:r>
            <w:r>
              <w:rPr>
                <w:noProof/>
                <w:webHidden/>
              </w:rPr>
              <w:fldChar w:fldCharType="begin"/>
            </w:r>
            <w:r>
              <w:rPr>
                <w:noProof/>
                <w:webHidden/>
              </w:rPr>
              <w:instrText xml:space="preserve"> PAGEREF _Toc178284840 \h </w:instrText>
            </w:r>
            <w:r>
              <w:rPr>
                <w:noProof/>
                <w:webHidden/>
              </w:rPr>
            </w:r>
            <w:r>
              <w:rPr>
                <w:noProof/>
                <w:webHidden/>
              </w:rPr>
              <w:fldChar w:fldCharType="separate"/>
            </w:r>
            <w:r w:rsidR="00BE5936">
              <w:rPr>
                <w:noProof/>
                <w:webHidden/>
              </w:rPr>
              <w:t>8</w:t>
            </w:r>
            <w:r>
              <w:rPr>
                <w:noProof/>
                <w:webHidden/>
              </w:rPr>
              <w:fldChar w:fldCharType="end"/>
            </w:r>
          </w:hyperlink>
        </w:p>
        <w:p w14:paraId="2E56C15A" w14:textId="533C95F1" w:rsidR="00D321C2" w:rsidRDefault="00D321C2">
          <w:pPr>
            <w:pStyle w:val="TOC3"/>
            <w:tabs>
              <w:tab w:val="left" w:pos="1134"/>
            </w:tabs>
            <w:rPr>
              <w:noProof/>
              <w:color w:val="auto"/>
              <w:kern w:val="2"/>
              <w:sz w:val="24"/>
              <w:szCs w:val="24"/>
              <w:lang w:val="en-AU" w:eastAsia="en-AU"/>
              <w14:ligatures w14:val="standardContextual"/>
            </w:rPr>
          </w:pPr>
          <w:hyperlink w:anchor="_Toc178284841" w:history="1">
            <w:r w:rsidRPr="007D2834">
              <w:rPr>
                <w:rStyle w:val="Hyperlink"/>
                <w:noProof/>
              </w:rPr>
              <w:t>4.2.2.</w:t>
            </w:r>
            <w:r>
              <w:rPr>
                <w:noProof/>
                <w:color w:val="auto"/>
                <w:kern w:val="2"/>
                <w:sz w:val="24"/>
                <w:szCs w:val="24"/>
                <w:lang w:val="en-AU" w:eastAsia="en-AU"/>
                <w14:ligatures w14:val="standardContextual"/>
              </w:rPr>
              <w:tab/>
            </w:r>
            <w:r w:rsidRPr="007D2834">
              <w:rPr>
                <w:rStyle w:val="Hyperlink"/>
                <w:noProof/>
              </w:rPr>
              <w:t>VTS</w:t>
            </w:r>
            <w:r>
              <w:rPr>
                <w:noProof/>
                <w:webHidden/>
              </w:rPr>
              <w:tab/>
            </w:r>
            <w:r>
              <w:rPr>
                <w:noProof/>
                <w:webHidden/>
              </w:rPr>
              <w:fldChar w:fldCharType="begin"/>
            </w:r>
            <w:r>
              <w:rPr>
                <w:noProof/>
                <w:webHidden/>
              </w:rPr>
              <w:instrText xml:space="preserve"> PAGEREF _Toc178284841 \h </w:instrText>
            </w:r>
            <w:r>
              <w:rPr>
                <w:noProof/>
                <w:webHidden/>
              </w:rPr>
            </w:r>
            <w:r>
              <w:rPr>
                <w:noProof/>
                <w:webHidden/>
              </w:rPr>
              <w:fldChar w:fldCharType="separate"/>
            </w:r>
            <w:r w:rsidR="00BE5936">
              <w:rPr>
                <w:noProof/>
                <w:webHidden/>
              </w:rPr>
              <w:t>9</w:t>
            </w:r>
            <w:r>
              <w:rPr>
                <w:noProof/>
                <w:webHidden/>
              </w:rPr>
              <w:fldChar w:fldCharType="end"/>
            </w:r>
          </w:hyperlink>
        </w:p>
        <w:p w14:paraId="514474BC" w14:textId="7F63CE88" w:rsidR="00D321C2" w:rsidRDefault="00D321C2">
          <w:pPr>
            <w:pStyle w:val="TOC3"/>
            <w:tabs>
              <w:tab w:val="left" w:pos="1134"/>
            </w:tabs>
            <w:rPr>
              <w:noProof/>
              <w:color w:val="auto"/>
              <w:kern w:val="2"/>
              <w:sz w:val="24"/>
              <w:szCs w:val="24"/>
              <w:lang w:val="en-AU" w:eastAsia="en-AU"/>
              <w14:ligatures w14:val="standardContextual"/>
            </w:rPr>
          </w:pPr>
          <w:hyperlink w:anchor="_Toc178284842" w:history="1">
            <w:r w:rsidRPr="007D2834">
              <w:rPr>
                <w:rStyle w:val="Hyperlink"/>
                <w:noProof/>
              </w:rPr>
              <w:t>4.2.3.</w:t>
            </w:r>
            <w:r>
              <w:rPr>
                <w:noProof/>
                <w:color w:val="auto"/>
                <w:kern w:val="2"/>
                <w:sz w:val="24"/>
                <w:szCs w:val="24"/>
                <w:lang w:val="en-AU" w:eastAsia="en-AU"/>
                <w14:ligatures w14:val="standardContextual"/>
              </w:rPr>
              <w:tab/>
            </w:r>
            <w:r w:rsidRPr="007D2834">
              <w:rPr>
                <w:rStyle w:val="Hyperlink"/>
                <w:noProof/>
              </w:rPr>
              <w:t>Participating Ships</w:t>
            </w:r>
            <w:r>
              <w:rPr>
                <w:noProof/>
                <w:webHidden/>
              </w:rPr>
              <w:tab/>
            </w:r>
            <w:r>
              <w:rPr>
                <w:noProof/>
                <w:webHidden/>
              </w:rPr>
              <w:fldChar w:fldCharType="begin"/>
            </w:r>
            <w:r>
              <w:rPr>
                <w:noProof/>
                <w:webHidden/>
              </w:rPr>
              <w:instrText xml:space="preserve"> PAGEREF _Toc178284842 \h </w:instrText>
            </w:r>
            <w:r>
              <w:rPr>
                <w:noProof/>
                <w:webHidden/>
              </w:rPr>
            </w:r>
            <w:r>
              <w:rPr>
                <w:noProof/>
                <w:webHidden/>
              </w:rPr>
              <w:fldChar w:fldCharType="separate"/>
            </w:r>
            <w:r w:rsidR="00BE5936">
              <w:rPr>
                <w:noProof/>
                <w:webHidden/>
              </w:rPr>
              <w:t>9</w:t>
            </w:r>
            <w:r>
              <w:rPr>
                <w:noProof/>
                <w:webHidden/>
              </w:rPr>
              <w:fldChar w:fldCharType="end"/>
            </w:r>
          </w:hyperlink>
        </w:p>
        <w:p w14:paraId="4A3F1E5F" w14:textId="5190283F" w:rsidR="00D321C2" w:rsidRDefault="00D321C2">
          <w:pPr>
            <w:pStyle w:val="TOC2"/>
            <w:rPr>
              <w:color w:val="auto"/>
              <w:kern w:val="2"/>
              <w:sz w:val="24"/>
              <w:szCs w:val="24"/>
              <w:lang w:val="en-AU" w:eastAsia="en-AU"/>
              <w14:ligatures w14:val="standardContextual"/>
            </w:rPr>
          </w:pPr>
          <w:hyperlink w:anchor="_Toc178284843" w:history="1">
            <w:r w:rsidRPr="007D2834">
              <w:rPr>
                <w:rStyle w:val="Hyperlink"/>
              </w:rPr>
              <w:t>4.3.</w:t>
            </w:r>
            <w:r>
              <w:rPr>
                <w:color w:val="auto"/>
                <w:kern w:val="2"/>
                <w:sz w:val="24"/>
                <w:szCs w:val="24"/>
                <w:lang w:val="en-AU" w:eastAsia="en-AU"/>
                <w14:ligatures w14:val="standardContextual"/>
              </w:rPr>
              <w:tab/>
            </w:r>
            <w:r w:rsidRPr="007D2834">
              <w:rPr>
                <w:rStyle w:val="Hyperlink"/>
              </w:rPr>
              <w:t>MANAGING A MIX OF CONVENTIONAL, AUTOMATED AND AUTONOMOUS SHIPS</w:t>
            </w:r>
            <w:r>
              <w:rPr>
                <w:webHidden/>
              </w:rPr>
              <w:tab/>
            </w:r>
            <w:r>
              <w:rPr>
                <w:webHidden/>
              </w:rPr>
              <w:fldChar w:fldCharType="begin"/>
            </w:r>
            <w:r>
              <w:rPr>
                <w:webHidden/>
              </w:rPr>
              <w:instrText xml:space="preserve"> PAGEREF _Toc178284843 \h </w:instrText>
            </w:r>
            <w:r>
              <w:rPr>
                <w:webHidden/>
              </w:rPr>
            </w:r>
            <w:r>
              <w:rPr>
                <w:webHidden/>
              </w:rPr>
              <w:fldChar w:fldCharType="separate"/>
            </w:r>
            <w:r w:rsidR="00BE5936">
              <w:rPr>
                <w:webHidden/>
              </w:rPr>
              <w:t>9</w:t>
            </w:r>
            <w:r>
              <w:rPr>
                <w:webHidden/>
              </w:rPr>
              <w:fldChar w:fldCharType="end"/>
            </w:r>
          </w:hyperlink>
        </w:p>
        <w:p w14:paraId="727D06B0" w14:textId="103A23A7" w:rsidR="00D321C2" w:rsidRDefault="00D321C2">
          <w:pPr>
            <w:pStyle w:val="TOC3"/>
            <w:tabs>
              <w:tab w:val="left" w:pos="1134"/>
            </w:tabs>
            <w:rPr>
              <w:noProof/>
              <w:color w:val="auto"/>
              <w:kern w:val="2"/>
              <w:sz w:val="24"/>
              <w:szCs w:val="24"/>
              <w:lang w:val="en-AU" w:eastAsia="en-AU"/>
              <w14:ligatures w14:val="standardContextual"/>
            </w:rPr>
          </w:pPr>
          <w:hyperlink w:anchor="_Toc178284844" w:history="1">
            <w:r w:rsidRPr="007D2834">
              <w:rPr>
                <w:rStyle w:val="Hyperlink"/>
                <w:noProof/>
              </w:rPr>
              <w:t>4.3.1.</w:t>
            </w:r>
            <w:r>
              <w:rPr>
                <w:noProof/>
                <w:color w:val="auto"/>
                <w:kern w:val="2"/>
                <w:sz w:val="24"/>
                <w:szCs w:val="24"/>
                <w:lang w:val="en-AU" w:eastAsia="en-AU"/>
                <w14:ligatures w14:val="standardContextual"/>
              </w:rPr>
              <w:tab/>
            </w:r>
            <w:r w:rsidRPr="007D2834">
              <w:rPr>
                <w:rStyle w:val="Hyperlink"/>
                <w:noProof/>
              </w:rPr>
              <w:t>VTS</w:t>
            </w:r>
            <w:r>
              <w:rPr>
                <w:noProof/>
                <w:webHidden/>
              </w:rPr>
              <w:tab/>
            </w:r>
            <w:r>
              <w:rPr>
                <w:noProof/>
                <w:webHidden/>
              </w:rPr>
              <w:fldChar w:fldCharType="begin"/>
            </w:r>
            <w:r>
              <w:rPr>
                <w:noProof/>
                <w:webHidden/>
              </w:rPr>
              <w:instrText xml:space="preserve"> PAGEREF _Toc178284844 \h </w:instrText>
            </w:r>
            <w:r>
              <w:rPr>
                <w:noProof/>
                <w:webHidden/>
              </w:rPr>
            </w:r>
            <w:r>
              <w:rPr>
                <w:noProof/>
                <w:webHidden/>
              </w:rPr>
              <w:fldChar w:fldCharType="separate"/>
            </w:r>
            <w:r w:rsidR="00BE5936">
              <w:rPr>
                <w:noProof/>
                <w:webHidden/>
              </w:rPr>
              <w:t>9</w:t>
            </w:r>
            <w:r>
              <w:rPr>
                <w:noProof/>
                <w:webHidden/>
              </w:rPr>
              <w:fldChar w:fldCharType="end"/>
            </w:r>
          </w:hyperlink>
        </w:p>
        <w:p w14:paraId="41768885" w14:textId="57B44C0D" w:rsidR="00D321C2" w:rsidRDefault="00D321C2">
          <w:pPr>
            <w:pStyle w:val="TOC3"/>
            <w:tabs>
              <w:tab w:val="left" w:pos="1134"/>
            </w:tabs>
            <w:rPr>
              <w:noProof/>
              <w:color w:val="auto"/>
              <w:kern w:val="2"/>
              <w:sz w:val="24"/>
              <w:szCs w:val="24"/>
              <w:lang w:val="en-AU" w:eastAsia="en-AU"/>
              <w14:ligatures w14:val="standardContextual"/>
            </w:rPr>
          </w:pPr>
          <w:hyperlink w:anchor="_Toc178284845" w:history="1">
            <w:r w:rsidRPr="007D2834">
              <w:rPr>
                <w:rStyle w:val="Hyperlink"/>
                <w:noProof/>
              </w:rPr>
              <w:t>4.3.2.</w:t>
            </w:r>
            <w:r>
              <w:rPr>
                <w:noProof/>
                <w:color w:val="auto"/>
                <w:kern w:val="2"/>
                <w:sz w:val="24"/>
                <w:szCs w:val="24"/>
                <w:lang w:val="en-AU" w:eastAsia="en-AU"/>
                <w14:ligatures w14:val="standardContextual"/>
              </w:rPr>
              <w:tab/>
            </w:r>
            <w:r w:rsidRPr="007D2834">
              <w:rPr>
                <w:rStyle w:val="Hyperlink"/>
                <w:noProof/>
              </w:rPr>
              <w:t>Emergency Response for MASS</w:t>
            </w:r>
            <w:r>
              <w:rPr>
                <w:noProof/>
                <w:webHidden/>
              </w:rPr>
              <w:tab/>
            </w:r>
            <w:r>
              <w:rPr>
                <w:noProof/>
                <w:webHidden/>
              </w:rPr>
              <w:fldChar w:fldCharType="begin"/>
            </w:r>
            <w:r>
              <w:rPr>
                <w:noProof/>
                <w:webHidden/>
              </w:rPr>
              <w:instrText xml:space="preserve"> PAGEREF _Toc178284845 \h </w:instrText>
            </w:r>
            <w:r>
              <w:rPr>
                <w:noProof/>
                <w:webHidden/>
              </w:rPr>
            </w:r>
            <w:r>
              <w:rPr>
                <w:noProof/>
                <w:webHidden/>
              </w:rPr>
              <w:fldChar w:fldCharType="separate"/>
            </w:r>
            <w:r w:rsidR="00BE5936">
              <w:rPr>
                <w:noProof/>
                <w:webHidden/>
              </w:rPr>
              <w:t>10</w:t>
            </w:r>
            <w:r>
              <w:rPr>
                <w:noProof/>
                <w:webHidden/>
              </w:rPr>
              <w:fldChar w:fldCharType="end"/>
            </w:r>
          </w:hyperlink>
        </w:p>
        <w:p w14:paraId="2EAFCC51" w14:textId="7B603672" w:rsidR="004278B9" w:rsidRDefault="004278B9">
          <w:r>
            <w:rPr>
              <w:b/>
              <w:bCs/>
              <w:noProof/>
            </w:rPr>
            <w:fldChar w:fldCharType="end"/>
          </w:r>
        </w:p>
      </w:sdtContent>
    </w:sdt>
    <w:p w14:paraId="69585A95" w14:textId="5C0023D9" w:rsidR="005E4659" w:rsidRPr="00176BB8" w:rsidRDefault="005E4659" w:rsidP="00CB1D11">
      <w:pPr>
        <w:pStyle w:val="BodyText"/>
        <w:suppressAutoHyphens/>
      </w:pPr>
    </w:p>
    <w:p w14:paraId="7D97EBBA" w14:textId="77777777" w:rsidR="00176BB8" w:rsidRPr="00176BB8" w:rsidRDefault="00176BB8" w:rsidP="00CB1D11">
      <w:pPr>
        <w:pStyle w:val="TableofFigures"/>
        <w:suppressAutoHyphens/>
      </w:pPr>
    </w:p>
    <w:p w14:paraId="483B4A76" w14:textId="77777777" w:rsidR="00790277" w:rsidRPr="00462095" w:rsidRDefault="00790277" w:rsidP="00CB1D11">
      <w:pPr>
        <w:pStyle w:val="BodyText"/>
        <w:suppressAutoHyphens/>
        <w:sectPr w:rsidR="00790277" w:rsidRPr="00462095" w:rsidSect="001C0AC4">
          <w:headerReference w:type="even" r:id="rId21"/>
          <w:headerReference w:type="default" r:id="rId22"/>
          <w:headerReference w:type="first" r:id="rId23"/>
          <w:footerReference w:type="first" r:id="rId24"/>
          <w:pgSz w:w="11906" w:h="16838" w:code="9"/>
          <w:pgMar w:top="567" w:right="794" w:bottom="567" w:left="907" w:header="850" w:footer="784" w:gutter="0"/>
          <w:cols w:space="708"/>
          <w:docGrid w:linePitch="360"/>
        </w:sectPr>
      </w:pPr>
    </w:p>
    <w:p w14:paraId="31D9309B" w14:textId="54A9AC50" w:rsidR="00CD25CD" w:rsidRDefault="00CD25CD">
      <w:pPr>
        <w:pStyle w:val="Heading1"/>
        <w:suppressAutoHyphens/>
      </w:pPr>
      <w:bookmarkStart w:id="1" w:name="_Toc178284830"/>
      <w:bookmarkStart w:id="2" w:name="_Toc135072337"/>
      <w:r>
        <w:lastRenderedPageBreak/>
        <w:t>introduction</w:t>
      </w:r>
      <w:bookmarkEnd w:id="1"/>
    </w:p>
    <w:p w14:paraId="79C815C3" w14:textId="5F805578" w:rsidR="00CD25CD" w:rsidRDefault="00CD25CD" w:rsidP="00CD25CD">
      <w:pPr>
        <w:pStyle w:val="Heading1separationline"/>
      </w:pPr>
    </w:p>
    <w:p w14:paraId="7D901EDA" w14:textId="122DAB85" w:rsidR="00CD25CD" w:rsidRPr="000B159A" w:rsidRDefault="00CD25CD" w:rsidP="000B159A">
      <w:pPr>
        <w:pStyle w:val="BodyText"/>
      </w:pPr>
      <w:r w:rsidRPr="000B159A">
        <w:t xml:space="preserve">Interaction between VTS and ships </w:t>
      </w:r>
      <w:r w:rsidR="0015047C" w:rsidRPr="000B159A">
        <w:t>is</w:t>
      </w:r>
      <w:r w:rsidR="0091776C" w:rsidRPr="000B159A">
        <w:t xml:space="preserve"> transition</w:t>
      </w:r>
      <w:r w:rsidR="0015047C" w:rsidRPr="000B159A">
        <w:t>ing</w:t>
      </w:r>
      <w:r w:rsidR="0091776C" w:rsidRPr="000B159A">
        <w:t xml:space="preserve"> from being </w:t>
      </w:r>
      <w:r w:rsidR="00281431" w:rsidRPr="000B159A">
        <w:t xml:space="preserve">primarily </w:t>
      </w:r>
      <w:r w:rsidR="00EA7E0E" w:rsidRPr="000B159A">
        <w:t>by</w:t>
      </w:r>
      <w:r w:rsidR="00A431B0" w:rsidRPr="000B159A">
        <w:t xml:space="preserve"> </w:t>
      </w:r>
      <w:r w:rsidRPr="000B159A">
        <w:t>VHF voice</w:t>
      </w:r>
      <w:r w:rsidR="0091776C" w:rsidRPr="000B159A">
        <w:t xml:space="preserve"> </w:t>
      </w:r>
      <w:r w:rsidR="003F5734" w:rsidRPr="000B159A">
        <w:t>towards more</w:t>
      </w:r>
      <w:r w:rsidR="0091776C" w:rsidRPr="000B159A">
        <w:t xml:space="preserve"> digital </w:t>
      </w:r>
      <w:r w:rsidR="00975BC7" w:rsidRPr="000B159A">
        <w:t>means</w:t>
      </w:r>
      <w:r w:rsidRPr="000B159A">
        <w:t xml:space="preserve">. With the increasing use of automation and autonomy in how ships are navigated, controlled, and operated a new approach </w:t>
      </w:r>
      <w:r w:rsidR="00A668AA" w:rsidRPr="000B159A">
        <w:t>will be</w:t>
      </w:r>
      <w:r w:rsidRPr="000B159A">
        <w:t xml:space="preserve"> required as to how interaction and situational awareness is achieved by both VTS and participating ships (i.e., </w:t>
      </w:r>
      <w:r w:rsidR="00234A0F" w:rsidRPr="000B159A">
        <w:t>Master</w:t>
      </w:r>
      <w:r w:rsidR="00A668AA" w:rsidRPr="000B159A">
        <w:t xml:space="preserve">, </w:t>
      </w:r>
      <w:r w:rsidR="00234A0F" w:rsidRPr="000B159A">
        <w:t>Master of a MASS</w:t>
      </w:r>
      <w:r w:rsidR="00C57455" w:rsidRPr="000B159A">
        <w:t xml:space="preserve"> </w:t>
      </w:r>
      <w:r w:rsidR="00A668AA" w:rsidRPr="000B159A">
        <w:t>or</w:t>
      </w:r>
      <w:r w:rsidR="00C57455" w:rsidRPr="000B159A">
        <w:t xml:space="preserve"> R</w:t>
      </w:r>
      <w:r w:rsidR="00A668AA" w:rsidRPr="000B159A">
        <w:t>emote Operation Centre (ROC)</w:t>
      </w:r>
      <w:r w:rsidRPr="000B159A">
        <w:t xml:space="preserve">).  </w:t>
      </w:r>
    </w:p>
    <w:p w14:paraId="3075688F" w14:textId="6689EA64" w:rsidR="00526F6C" w:rsidRDefault="00526F6C">
      <w:pPr>
        <w:pStyle w:val="Heading1"/>
        <w:suppressAutoHyphens/>
      </w:pPr>
      <w:bookmarkStart w:id="3" w:name="_Toc178284831"/>
      <w:r>
        <w:t>document purpose</w:t>
      </w:r>
      <w:bookmarkEnd w:id="2"/>
      <w:bookmarkEnd w:id="3"/>
      <w:r>
        <w:t xml:space="preserve"> </w:t>
      </w:r>
    </w:p>
    <w:p w14:paraId="3E0C208A" w14:textId="52D09509" w:rsidR="00526F6C" w:rsidRDefault="00526F6C" w:rsidP="00526F6C">
      <w:pPr>
        <w:pStyle w:val="Heading1separationline"/>
      </w:pPr>
    </w:p>
    <w:p w14:paraId="7367498F" w14:textId="226E8574" w:rsidR="00001DDB" w:rsidRDefault="00AC68A2" w:rsidP="0015047C">
      <w:pPr>
        <w:pStyle w:val="BodyText"/>
      </w:pPr>
      <w:bookmarkStart w:id="4" w:name="_Hlk174470543"/>
      <w:r w:rsidRPr="00147F8B">
        <w:t xml:space="preserve">The purpose of this document is to assist VTS providers prepare for </w:t>
      </w:r>
      <w:bookmarkStart w:id="5" w:name="_Hlk159314195"/>
      <w:bookmarkStart w:id="6" w:name="_Hlk178115168"/>
      <w:r w:rsidRPr="00147F8B">
        <w:t xml:space="preserve">interacting with ship traffic </w:t>
      </w:r>
      <w:bookmarkStart w:id="7" w:name="_Hlk159224904"/>
      <w:r w:rsidRPr="00147F8B">
        <w:t xml:space="preserve">comprising a mix of conventional, </w:t>
      </w:r>
      <w:r w:rsidR="00A17A28">
        <w:t>automated</w:t>
      </w:r>
      <w:r w:rsidRPr="00147F8B">
        <w:t xml:space="preserve"> and autonomous ships</w:t>
      </w:r>
      <w:bookmarkEnd w:id="4"/>
      <w:r w:rsidR="00EA7E0E" w:rsidRPr="005F7D9C">
        <w:t>.</w:t>
      </w:r>
      <w:r>
        <w:t xml:space="preserve"> </w:t>
      </w:r>
      <w:bookmarkEnd w:id="5"/>
      <w:bookmarkEnd w:id="7"/>
      <w:r w:rsidR="00DD157F">
        <w:t xml:space="preserve"> </w:t>
      </w:r>
    </w:p>
    <w:bookmarkEnd w:id="6"/>
    <w:p w14:paraId="29ED8980" w14:textId="1BBE3807" w:rsidR="00AC68A2" w:rsidRDefault="00EA7E0E" w:rsidP="00AC68A2">
      <w:pPr>
        <w:pStyle w:val="BodyText"/>
      </w:pPr>
      <w:r>
        <w:t xml:space="preserve">The interaction should be </w:t>
      </w:r>
      <w:r w:rsidR="00AC68A2">
        <w:t>in a manner that ensures VTS achieves its purpose of</w:t>
      </w:r>
      <w:r w:rsidR="00AC68A2" w:rsidRPr="00EC44A2">
        <w:t xml:space="preserve"> contribut</w:t>
      </w:r>
      <w:r w:rsidR="00AC68A2">
        <w:t>ing</w:t>
      </w:r>
      <w:r w:rsidR="00AC68A2" w:rsidRPr="00EC44A2">
        <w:t xml:space="preserve"> to the safety of life at sea, improve</w:t>
      </w:r>
      <w:r w:rsidR="0091776C">
        <w:t>s</w:t>
      </w:r>
      <w:r w:rsidR="00AC68A2" w:rsidRPr="00EC44A2">
        <w:t xml:space="preserve"> the safety and efficiency of navigation and support</w:t>
      </w:r>
      <w:r w:rsidR="0091776C">
        <w:t>s</w:t>
      </w:r>
      <w:r w:rsidR="00AC68A2" w:rsidRPr="00EC44A2">
        <w:t xml:space="preserve"> the protection of the environment within a VTS area by mitigating the development of unsafe situations through</w:t>
      </w:r>
      <w:r w:rsidR="00AC68A2">
        <w:t>:</w:t>
      </w:r>
    </w:p>
    <w:p w14:paraId="18C0AB8D" w14:textId="27BB645E" w:rsidR="00AC68A2" w:rsidRPr="003D367D" w:rsidRDefault="00AC68A2" w:rsidP="005101DE">
      <w:pPr>
        <w:pStyle w:val="Bullet1"/>
      </w:pPr>
      <w:r w:rsidRPr="003D367D">
        <w:t>providing timely and relevant information on factors that may influence ship movements and assist onboard decision-making.</w:t>
      </w:r>
    </w:p>
    <w:p w14:paraId="3281EE9B" w14:textId="1FA62BC2" w:rsidR="00AC68A2" w:rsidRPr="003D367D" w:rsidRDefault="00AC68A2" w:rsidP="005101DE">
      <w:pPr>
        <w:pStyle w:val="Bullet1"/>
      </w:pPr>
      <w:r w:rsidRPr="003D367D">
        <w:t>monitoring and managing ship traffic to ensure the safety and efficiency of ship movements.</w:t>
      </w:r>
    </w:p>
    <w:p w14:paraId="3DAB747E" w14:textId="2C6CB1BA" w:rsidR="00AC68A2" w:rsidRDefault="00AC68A2" w:rsidP="005101DE">
      <w:pPr>
        <w:pStyle w:val="Bullet1"/>
      </w:pPr>
      <w:r w:rsidRPr="003D367D">
        <w:t>responding to developing unsafe situations.</w:t>
      </w:r>
    </w:p>
    <w:p w14:paraId="368ADBEC" w14:textId="19CA1B01" w:rsidR="00EA438C" w:rsidRPr="003D367D" w:rsidRDefault="00066297" w:rsidP="00C5060F">
      <w:pPr>
        <w:pStyle w:val="BodyText"/>
        <w:spacing w:before="120" w:after="240" w:line="240" w:lineRule="auto"/>
      </w:pPr>
      <w:r w:rsidRPr="00C5060F">
        <w:t xml:space="preserve">Specifically, </w:t>
      </w:r>
      <w:r w:rsidR="00C57455">
        <w:t>the document</w:t>
      </w:r>
      <w:r w:rsidR="00C57455" w:rsidRPr="00C5060F">
        <w:t xml:space="preserve"> </w:t>
      </w:r>
      <w:r w:rsidR="00C563AF" w:rsidRPr="00C5060F">
        <w:t xml:space="preserve">addresses practices to be considered when managing ship traffic and responding </w:t>
      </w:r>
      <w:r w:rsidR="00A431B0">
        <w:t>to</w:t>
      </w:r>
      <w:r w:rsidR="00C563AF" w:rsidRPr="00C5060F">
        <w:t xml:space="preserve"> developing unsafe situations in a VTS area with </w:t>
      </w:r>
      <w:r w:rsidR="00461E94" w:rsidRPr="00C5060F">
        <w:t>increasing</w:t>
      </w:r>
      <w:r w:rsidR="00C563AF" w:rsidRPr="00C5060F">
        <w:t xml:space="preserve"> automated, remote control, or autonomous operation of on-board functions</w:t>
      </w:r>
      <w:r w:rsidRPr="00C5060F">
        <w:t xml:space="preserve"> that are </w:t>
      </w:r>
      <w:r w:rsidR="00C563AF" w:rsidRPr="00C5060F">
        <w:t>not adequately or fully addressed in other IALA recommendations and guidelines.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15250A" w14:paraId="04B38A7A" w14:textId="77777777" w:rsidTr="00D35090">
        <w:tc>
          <w:tcPr>
            <w:tcW w:w="10195" w:type="dxa"/>
            <w:shd w:val="clear" w:color="auto" w:fill="auto"/>
          </w:tcPr>
          <w:p w14:paraId="7AA013BD" w14:textId="67D76EC4" w:rsidR="00AC68A2" w:rsidRPr="00D35090" w:rsidRDefault="00C623DC" w:rsidP="003D367D">
            <w:pPr>
              <w:pStyle w:val="BodyText"/>
            </w:pPr>
            <w:bookmarkStart w:id="8" w:name="_Hlk174465624"/>
            <w:r>
              <w:t xml:space="preserve">Guideline </w:t>
            </w:r>
            <w:r w:rsidRPr="005020D1">
              <w:rPr>
                <w:highlight w:val="yellow"/>
              </w:rPr>
              <w:t>XXXX</w:t>
            </w:r>
            <w:r>
              <w:t xml:space="preserve"> describes additional desirable practices </w:t>
            </w:r>
            <w:r w:rsidR="00EE170C">
              <w:t xml:space="preserve">for </w:t>
            </w:r>
            <w:r w:rsidR="00EE170C" w:rsidRPr="00EE170C">
              <w:t xml:space="preserve">interacting with ship traffic comprising a mix of conventional, </w:t>
            </w:r>
            <w:r w:rsidR="00A17A28">
              <w:t>automated</w:t>
            </w:r>
            <w:r w:rsidR="00EE170C" w:rsidRPr="00EE170C">
              <w:t xml:space="preserve"> and autonomous ships</w:t>
            </w:r>
            <w:r>
              <w:t xml:space="preserve">.  </w:t>
            </w:r>
            <w:bookmarkStart w:id="9" w:name="_Hlk174470693"/>
            <w:bookmarkStart w:id="10" w:name="_Hlk174465599"/>
            <w:bookmarkEnd w:id="8"/>
            <w:r w:rsidR="00EE170C">
              <w:t>I</w:t>
            </w:r>
            <w:r>
              <w:t xml:space="preserve">t is not necessary to conform </w:t>
            </w:r>
            <w:r w:rsidR="00975BC7">
              <w:t>with this Guideline in order</w:t>
            </w:r>
            <w:r>
              <w:t xml:space="preserve"> to claim compliance with Recommendation R0</w:t>
            </w:r>
            <w:r w:rsidR="00975BC7">
              <w:t>119</w:t>
            </w:r>
            <w:r>
              <w:t>.</w:t>
            </w:r>
            <w:bookmarkEnd w:id="9"/>
            <w:bookmarkEnd w:id="10"/>
          </w:p>
        </w:tc>
      </w:tr>
    </w:tbl>
    <w:p w14:paraId="5C28A3CD" w14:textId="44E61DF6" w:rsidR="00AC68A2" w:rsidRDefault="00AC68A2" w:rsidP="00AC68A2">
      <w:pPr>
        <w:pStyle w:val="Heading2"/>
      </w:pPr>
      <w:bookmarkStart w:id="11" w:name="_Toc158978813"/>
      <w:bookmarkStart w:id="12" w:name="_Toc178284832"/>
      <w:r>
        <w:t>Using this Guideline</w:t>
      </w:r>
      <w:bookmarkEnd w:id="11"/>
      <w:bookmarkEnd w:id="12"/>
    </w:p>
    <w:p w14:paraId="152C4C44" w14:textId="00CCC8CE" w:rsidR="004566F6" w:rsidRDefault="00AC68A2" w:rsidP="00AC68A2">
      <w:pPr>
        <w:pStyle w:val="BodyText"/>
      </w:pPr>
      <w:r>
        <w:t>IALA standards, recommendations and guidelines specifically related to the establishment and operation of VTS have historically been developed on the basis that</w:t>
      </w:r>
      <w:r w:rsidR="004566F6">
        <w:t>:</w:t>
      </w:r>
    </w:p>
    <w:p w14:paraId="184ACCDA" w14:textId="72D3CD7B" w:rsidR="004566F6" w:rsidRDefault="00792E02" w:rsidP="005101DE">
      <w:pPr>
        <w:pStyle w:val="Bullet1"/>
      </w:pPr>
      <w:r>
        <w:t>S</w:t>
      </w:r>
      <w:r w:rsidRPr="00792E02">
        <w:t xml:space="preserve">hips </w:t>
      </w:r>
      <w:r>
        <w:t>h</w:t>
      </w:r>
      <w:r w:rsidR="004566F6" w:rsidRPr="004566F6">
        <w:t>ave at least a minimum level of manning on board to carry out the various tasks required to ensure safe, secure, and environmentally sound ship operations</w:t>
      </w:r>
      <w:r w:rsidR="004566F6">
        <w:t>; and</w:t>
      </w:r>
    </w:p>
    <w:p w14:paraId="1C795625" w14:textId="407173BA" w:rsidR="004566F6" w:rsidRDefault="00792E02" w:rsidP="005101DE">
      <w:pPr>
        <w:pStyle w:val="Bullet1"/>
      </w:pPr>
      <w:r>
        <w:t>The interaction between VTS and ships is</w:t>
      </w:r>
      <w:r w:rsidR="00AC68A2">
        <w:t xml:space="preserve"> by VHF voice</w:t>
      </w:r>
      <w:r w:rsidR="000A3B1D">
        <w:t xml:space="preserve"> and</w:t>
      </w:r>
      <w:r w:rsidR="004C5C47">
        <w:t>,</w:t>
      </w:r>
      <w:r w:rsidR="000A3B1D">
        <w:t xml:space="preserve"> as a result, all</w:t>
      </w:r>
      <w:r w:rsidR="004566F6">
        <w:t xml:space="preserve"> traffic </w:t>
      </w:r>
      <w:r w:rsidR="002E6DBB">
        <w:t xml:space="preserve">and VTS </w:t>
      </w:r>
      <w:r w:rsidR="0066437F">
        <w:t>maintain situational awareness by being aware</w:t>
      </w:r>
      <w:r w:rsidR="004566F6">
        <w:t xml:space="preserve"> of </w:t>
      </w:r>
      <w:r w:rsidR="000A3B1D">
        <w:t>each</w:t>
      </w:r>
      <w:r w:rsidR="004566F6">
        <w:t xml:space="preserve"> interaction between VTS and individual ships.</w:t>
      </w:r>
    </w:p>
    <w:p w14:paraId="1EB72A33" w14:textId="4CEC5757" w:rsidR="00DD157F" w:rsidRDefault="00DD157F" w:rsidP="00DD157F">
      <w:pPr>
        <w:pStyle w:val="BodyText"/>
      </w:pPr>
      <w:r>
        <w:t xml:space="preserve">The </w:t>
      </w:r>
      <w:r w:rsidRPr="0037029F">
        <w:t>increasing use of automation in the operation of ships, along with the anticipated increase in the use of remote control and autonomous operation of key functions</w:t>
      </w:r>
      <w:r w:rsidR="00975BC7">
        <w:t xml:space="preserve"> will most probably </w:t>
      </w:r>
      <w:r>
        <w:t xml:space="preserve">require a different approach.  Changes to the accepted norms for interaction to provide information, </w:t>
      </w:r>
      <w:r w:rsidRPr="001F2B3D">
        <w:t>or issue advice, warnings</w:t>
      </w:r>
      <w:r>
        <w:t>,</w:t>
      </w:r>
      <w:r w:rsidRPr="001F2B3D">
        <w:t xml:space="preserve"> and instructions</w:t>
      </w:r>
      <w:r>
        <w:t xml:space="preserve"> to</w:t>
      </w:r>
      <w:r w:rsidRPr="00110B52">
        <w:t xml:space="preserve"> manag</w:t>
      </w:r>
      <w:r>
        <w:t>e</w:t>
      </w:r>
      <w:r w:rsidRPr="00110B52">
        <w:t xml:space="preserve"> ship traffic and respond to developing unsafe situations</w:t>
      </w:r>
      <w:r>
        <w:t xml:space="preserve"> are therefore required.</w:t>
      </w:r>
    </w:p>
    <w:p w14:paraId="5E57EFC9" w14:textId="31ED664F" w:rsidR="00A17A28" w:rsidRDefault="00A17A28" w:rsidP="007976DF">
      <w:pPr>
        <w:pStyle w:val="BodyText"/>
      </w:pPr>
      <w:r>
        <w:br w:type="page"/>
      </w:r>
    </w:p>
    <w:p w14:paraId="6D08E237" w14:textId="7AEEEA2F" w:rsidR="00AC68A2" w:rsidRDefault="00AC68A2" w:rsidP="00AC68A2">
      <w:pPr>
        <w:pStyle w:val="BodyText"/>
      </w:pPr>
      <w:r>
        <w:lastRenderedPageBreak/>
        <w:t>This Guideline has been prepared in a manner that:</w:t>
      </w:r>
    </w:p>
    <w:p w14:paraId="70C979B3" w14:textId="16714188" w:rsidR="007976DF" w:rsidRDefault="007976DF" w:rsidP="005101DE">
      <w:pPr>
        <w:pStyle w:val="Bullet1"/>
      </w:pPr>
      <w:r>
        <w:rPr>
          <w:noProof/>
          <w:lang w:val="da-DK" w:eastAsia="da-DK"/>
        </w:rPr>
        <w:drawing>
          <wp:anchor distT="0" distB="0" distL="114300" distR="114300" simplePos="0" relativeHeight="251656704" behindDoc="1" locked="0" layoutInCell="1" allowOverlap="1" wp14:anchorId="69A8F8CF" wp14:editId="2973BE34">
            <wp:simplePos x="0" y="0"/>
            <wp:positionH relativeFrom="column">
              <wp:posOffset>3827780</wp:posOffset>
            </wp:positionH>
            <wp:positionV relativeFrom="paragraph">
              <wp:posOffset>48697</wp:posOffset>
            </wp:positionV>
            <wp:extent cx="2640330" cy="1889760"/>
            <wp:effectExtent l="0" t="0" r="7620" b="0"/>
            <wp:wrapTight wrapText="bothSides">
              <wp:wrapPolygon edited="0">
                <wp:start x="0" y="0"/>
                <wp:lineTo x="0" y="21339"/>
                <wp:lineTo x="21506" y="21339"/>
                <wp:lineTo x="21506" y="0"/>
                <wp:lineTo x="0" y="0"/>
              </wp:wrapPolygon>
            </wp:wrapTight>
            <wp:docPr id="9" name="Picture 9" descr="A diagram of a sh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diagram of a ship&#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640330" cy="1889760"/>
                    </a:xfrm>
                    <a:prstGeom prst="rect">
                      <a:avLst/>
                    </a:prstGeom>
                  </pic:spPr>
                </pic:pic>
              </a:graphicData>
            </a:graphic>
            <wp14:sizeRelH relativeFrom="margin">
              <wp14:pctWidth>0</wp14:pctWidth>
            </wp14:sizeRelH>
            <wp14:sizeRelV relativeFrom="margin">
              <wp14:pctHeight>0</wp14:pctHeight>
            </wp14:sizeRelV>
          </wp:anchor>
        </w:drawing>
      </w:r>
      <w:r>
        <w:t xml:space="preserve">Noting the </w:t>
      </w:r>
      <w:r w:rsidRPr="004040B1">
        <w:t>distinction between automation and autonomy in the context of ship operations</w:t>
      </w:r>
      <w:r>
        <w:t xml:space="preserve"> identified in IALA document </w:t>
      </w:r>
      <w:r w:rsidRPr="00024A43">
        <w:t>Future of Maritime Autonomous Surface Ships (MASS) – Future Scenarios Regarding the Development and Evolution of MASS, IALA, 2024</w:t>
      </w:r>
      <w:r>
        <w:t>.</w:t>
      </w:r>
    </w:p>
    <w:p w14:paraId="5338E603" w14:textId="79002AA7" w:rsidR="0098026D" w:rsidRDefault="00AC68A2" w:rsidP="005101DE">
      <w:pPr>
        <w:pStyle w:val="Bullet1"/>
      </w:pPr>
      <w:r>
        <w:t xml:space="preserve">Recognizes the evolution of </w:t>
      </w:r>
      <w:r w:rsidRPr="00D56E0A">
        <w:t>automation and autonomy in the context of how ships are navigated</w:t>
      </w:r>
      <w:r>
        <w:t xml:space="preserve">, </w:t>
      </w:r>
      <w:r w:rsidRPr="00D56E0A">
        <w:t>controlled</w:t>
      </w:r>
      <w:r>
        <w:t xml:space="preserve">, and </w:t>
      </w:r>
      <w:r w:rsidRPr="00D56E0A">
        <w:t>operat</w:t>
      </w:r>
      <w:r>
        <w:t>ed over the next twenty years</w:t>
      </w:r>
      <w:r w:rsidR="00110B52">
        <w:t>.</w:t>
      </w:r>
      <w:r w:rsidR="004040B1">
        <w:t xml:space="preserve"> </w:t>
      </w:r>
    </w:p>
    <w:p w14:paraId="5F4C11FE" w14:textId="724A8777" w:rsidR="00AC68A2" w:rsidRDefault="00AC68A2" w:rsidP="005101DE">
      <w:pPr>
        <w:pStyle w:val="Bullet1"/>
      </w:pPr>
      <w:r>
        <w:t>R</w:t>
      </w:r>
      <w:r w:rsidRPr="00465906">
        <w:t>ecogniz</w:t>
      </w:r>
      <w:r>
        <w:t>es</w:t>
      </w:r>
      <w:r w:rsidRPr="00465906">
        <w:t xml:space="preserve"> </w:t>
      </w:r>
      <w:r w:rsidR="007976DF">
        <w:t>that</w:t>
      </w:r>
      <w:r>
        <w:t xml:space="preserve"> operational requirements to manage ship traffic comprising </w:t>
      </w:r>
      <w:r w:rsidRPr="00465906">
        <w:t xml:space="preserve">a mix of conventional ships, </w:t>
      </w:r>
      <w:r w:rsidR="00A17A28">
        <w:t>automated</w:t>
      </w:r>
      <w:r w:rsidR="0091776C">
        <w:t xml:space="preserve"> and</w:t>
      </w:r>
      <w:r w:rsidRPr="00465906">
        <w:t xml:space="preserve"> autonomous ships may not be adequately addressed in existing IALA </w:t>
      </w:r>
      <w:r>
        <w:t>s</w:t>
      </w:r>
      <w:r w:rsidRPr="00465906">
        <w:t>tandards</w:t>
      </w:r>
      <w:r w:rsidR="007976DF">
        <w:t xml:space="preserve"> and associated recommendations and guidelines</w:t>
      </w:r>
      <w:r w:rsidRPr="00465906">
        <w:t xml:space="preserve">, </w:t>
      </w:r>
      <w:r w:rsidR="00E42134" w:rsidRPr="00E42134">
        <w:t xml:space="preserve">and </w:t>
      </w:r>
      <w:r w:rsidR="007976DF">
        <w:t xml:space="preserve">that </w:t>
      </w:r>
      <w:r w:rsidR="00E42134" w:rsidRPr="00E42134">
        <w:t xml:space="preserve">additional guidance </w:t>
      </w:r>
      <w:r w:rsidR="00E42134">
        <w:t>is</w:t>
      </w:r>
      <w:r w:rsidR="00E42134" w:rsidRPr="00E42134">
        <w:t xml:space="preserve"> required to achieve a level of safety that is equivalent to that </w:t>
      </w:r>
      <w:r w:rsidR="00E42134">
        <w:t xml:space="preserve">traditionally </w:t>
      </w:r>
      <w:r w:rsidR="00E42134" w:rsidRPr="00E42134">
        <w:t>expecte</w:t>
      </w:r>
      <w:r w:rsidR="007976DF">
        <w:t>d.</w:t>
      </w:r>
      <w:r w:rsidR="00E42134" w:rsidRPr="00E42134" w:rsidDel="00E42134">
        <w:t xml:space="preserve"> </w:t>
      </w:r>
    </w:p>
    <w:p w14:paraId="40194193" w14:textId="394354E6" w:rsidR="00EE170C" w:rsidRDefault="00AC68A2" w:rsidP="005101DE">
      <w:pPr>
        <w:pStyle w:val="Bullet1"/>
      </w:pPr>
      <w:r>
        <w:t>Recognizes</w:t>
      </w:r>
      <w:r w:rsidRPr="0066106F">
        <w:t xml:space="preserve"> </w:t>
      </w:r>
      <w:r w:rsidR="007976DF">
        <w:t xml:space="preserve">that </w:t>
      </w:r>
      <w:r w:rsidRPr="0066106F">
        <w:t>certain operational functions associated with a ship’s operation may be controlled automatically</w:t>
      </w:r>
      <w:r>
        <w:t>/autonomously</w:t>
      </w:r>
      <w:r w:rsidR="004C5C47">
        <w:t>, either</w:t>
      </w:r>
      <w:r w:rsidRPr="0066106F">
        <w:t xml:space="preserve"> onboard or from a location, or locations remote from the ship.</w:t>
      </w:r>
      <w:r w:rsidR="00EE170C" w:rsidRPr="00EE170C">
        <w:t xml:space="preserve"> </w:t>
      </w:r>
    </w:p>
    <w:p w14:paraId="25452DAE" w14:textId="077F35E4" w:rsidR="00C158D6" w:rsidRDefault="00C158D6" w:rsidP="005101DE">
      <w:pPr>
        <w:pStyle w:val="Bullet1"/>
      </w:pPr>
      <w:r w:rsidRPr="003A40B9">
        <w:t>Recogni</w:t>
      </w:r>
      <w:r w:rsidR="0015047C">
        <w:t>z</w:t>
      </w:r>
      <w:r w:rsidRPr="003A40B9">
        <w:t>es</w:t>
      </w:r>
      <w:r w:rsidR="00344BCF">
        <w:t xml:space="preserve"> that VTS often has </w:t>
      </w:r>
      <w:r w:rsidR="007976DF">
        <w:t>more</w:t>
      </w:r>
      <w:r w:rsidR="00344BCF">
        <w:t xml:space="preserve"> information </w:t>
      </w:r>
      <w:r w:rsidR="007976DF">
        <w:t>and</w:t>
      </w:r>
      <w:r w:rsidR="00344BCF">
        <w:t xml:space="preserve"> </w:t>
      </w:r>
      <w:r w:rsidR="007976DF">
        <w:t xml:space="preserve">better </w:t>
      </w:r>
      <w:r w:rsidR="00344BCF">
        <w:t>situational awareness than an</w:t>
      </w:r>
      <w:r w:rsidR="007976DF">
        <w:t xml:space="preserve"> individual</w:t>
      </w:r>
      <w:r w:rsidR="00344BCF">
        <w:t xml:space="preserve"> ship in the VTS area, regardless of its type.</w:t>
      </w:r>
    </w:p>
    <w:p w14:paraId="381BF8A0" w14:textId="5DA1DA3B" w:rsidR="0083482C" w:rsidRPr="009B47C7" w:rsidRDefault="0083482C" w:rsidP="005101DE">
      <w:pPr>
        <w:pStyle w:val="Bullet1"/>
      </w:pPr>
      <w:r w:rsidRPr="009B47C7">
        <w:t xml:space="preserve">Recognizes that the operation of unmanned ships </w:t>
      </w:r>
      <w:r w:rsidR="009B47C7" w:rsidRPr="00024A43">
        <w:t>may be</w:t>
      </w:r>
      <w:r w:rsidRPr="009B47C7">
        <w:t xml:space="preserve"> </w:t>
      </w:r>
      <w:r w:rsidR="009B47C7" w:rsidRPr="00024A43">
        <w:t>subject</w:t>
      </w:r>
      <w:r w:rsidRPr="009B47C7">
        <w:t xml:space="preserve"> </w:t>
      </w:r>
      <w:r w:rsidR="009B47C7" w:rsidRPr="00024A43">
        <w:t xml:space="preserve">to </w:t>
      </w:r>
      <w:r w:rsidRPr="009B47C7">
        <w:t>national law</w:t>
      </w:r>
      <w:r w:rsidR="009B47C7" w:rsidRPr="00024A43">
        <w:t xml:space="preserve"> by some countries</w:t>
      </w:r>
      <w:r w:rsidR="007976DF">
        <w:t xml:space="preserve"> and may not be permitted to VTS areas</w:t>
      </w:r>
      <w:r w:rsidRPr="009B47C7">
        <w:t>.</w:t>
      </w:r>
    </w:p>
    <w:p w14:paraId="1B84CDD2" w14:textId="762B06E3" w:rsidR="00BC34B2" w:rsidRDefault="00BC34B2" w:rsidP="005101DE">
      <w:pPr>
        <w:pStyle w:val="Bullet1"/>
      </w:pPr>
      <w:r>
        <w:t xml:space="preserve">Identifies additional desirable practices to interact and manage ship traffic comprising a </w:t>
      </w:r>
      <w:r w:rsidRPr="003B5E1D">
        <w:t xml:space="preserve">mix of conventional, </w:t>
      </w:r>
      <w:r>
        <w:t>automated</w:t>
      </w:r>
      <w:r w:rsidRPr="003B5E1D">
        <w:t xml:space="preserve"> and autonomous ships</w:t>
      </w:r>
      <w:r>
        <w:t xml:space="preserve"> </w:t>
      </w:r>
      <w:r w:rsidRPr="003B5E1D">
        <w:t xml:space="preserve">insofar as they are not adequately or fully addressed in other </w:t>
      </w:r>
      <w:r>
        <w:t>IALA recommendations and guidelines</w:t>
      </w:r>
      <w:r w:rsidRPr="003B5E1D">
        <w:t>.</w:t>
      </w:r>
    </w:p>
    <w:p w14:paraId="5CE3F502" w14:textId="0F800D99" w:rsidR="004C5C47" w:rsidRDefault="00EE170C" w:rsidP="005101DE">
      <w:pPr>
        <w:pStyle w:val="Bullet1"/>
      </w:pPr>
      <w:r>
        <w:t>Provides a framework for VTS providers to</w:t>
      </w:r>
      <w:r w:rsidRPr="00CB4F37">
        <w:t xml:space="preserve"> adapt their processes </w:t>
      </w:r>
      <w:r>
        <w:t xml:space="preserve">and </w:t>
      </w:r>
      <w:r w:rsidRPr="00CB4F37">
        <w:t xml:space="preserve">systems </w:t>
      </w:r>
      <w:r w:rsidRPr="001B7A72">
        <w:t>to ensure</w:t>
      </w:r>
      <w:r>
        <w:t xml:space="preserve"> interaction continues to facilitate situation awareness both within the VTS and between VTS</w:t>
      </w:r>
      <w:r w:rsidR="007976DF">
        <w:t>s</w:t>
      </w:r>
      <w:r>
        <w:t xml:space="preserve">, allied services, automated systems, </w:t>
      </w:r>
      <w:r w:rsidR="00234A0F" w:rsidRPr="00234A0F">
        <w:t>Master</w:t>
      </w:r>
      <w:r w:rsidR="007976DF">
        <w:t xml:space="preserve"> or </w:t>
      </w:r>
      <w:r w:rsidR="00234A0F" w:rsidRPr="00234A0F">
        <w:t>Master of a MASS</w:t>
      </w:r>
      <w:r>
        <w:t>.</w:t>
      </w:r>
    </w:p>
    <w:p w14:paraId="5DDBC40F" w14:textId="0E4DD32D" w:rsidR="00934310" w:rsidRPr="00AE13FA" w:rsidRDefault="00AE13FA">
      <w:pPr>
        <w:pStyle w:val="Heading2"/>
      </w:pPr>
      <w:bookmarkStart w:id="13" w:name="_Toc159316250"/>
      <w:bookmarkStart w:id="14" w:name="_Toc159340931"/>
      <w:bookmarkStart w:id="15" w:name="_Toc159351707"/>
      <w:bookmarkStart w:id="16" w:name="_Toc159352286"/>
      <w:bookmarkStart w:id="17" w:name="_Toc159353311"/>
      <w:bookmarkStart w:id="18" w:name="_Toc159354697"/>
      <w:bookmarkStart w:id="19" w:name="_Toc159393552"/>
      <w:bookmarkStart w:id="20" w:name="_Toc159435039"/>
      <w:bookmarkStart w:id="21" w:name="_Toc159851402"/>
      <w:bookmarkStart w:id="22" w:name="_Toc159851483"/>
      <w:bookmarkStart w:id="23" w:name="_Toc159858641"/>
      <w:bookmarkStart w:id="24" w:name="_Toc159858709"/>
      <w:bookmarkStart w:id="25" w:name="_Toc160026064"/>
      <w:bookmarkStart w:id="26" w:name="_Toc160027561"/>
      <w:bookmarkStart w:id="27" w:name="_Toc160027632"/>
      <w:bookmarkStart w:id="28" w:name="_Toc160032258"/>
      <w:bookmarkStart w:id="29" w:name="_Toc159316251"/>
      <w:bookmarkStart w:id="30" w:name="_Toc159340932"/>
      <w:bookmarkStart w:id="31" w:name="_Toc159351708"/>
      <w:bookmarkStart w:id="32" w:name="_Toc159352287"/>
      <w:bookmarkStart w:id="33" w:name="_Toc159353312"/>
      <w:bookmarkStart w:id="34" w:name="_Toc159354698"/>
      <w:bookmarkStart w:id="35" w:name="_Toc159393553"/>
      <w:bookmarkStart w:id="36" w:name="_Toc159435040"/>
      <w:bookmarkStart w:id="37" w:name="_Toc159851403"/>
      <w:bookmarkStart w:id="38" w:name="_Toc159851484"/>
      <w:bookmarkStart w:id="39" w:name="_Toc159858642"/>
      <w:bookmarkStart w:id="40" w:name="_Toc159858710"/>
      <w:bookmarkStart w:id="41" w:name="_Toc160026065"/>
      <w:bookmarkStart w:id="42" w:name="_Toc160027562"/>
      <w:bookmarkStart w:id="43" w:name="_Toc160027633"/>
      <w:bookmarkStart w:id="44" w:name="_Toc160032259"/>
      <w:bookmarkStart w:id="45" w:name="_Toc159316252"/>
      <w:bookmarkStart w:id="46" w:name="_Toc159340933"/>
      <w:bookmarkStart w:id="47" w:name="_Toc159351709"/>
      <w:bookmarkStart w:id="48" w:name="_Toc159352288"/>
      <w:bookmarkStart w:id="49" w:name="_Toc159353313"/>
      <w:bookmarkStart w:id="50" w:name="_Toc159354699"/>
      <w:bookmarkStart w:id="51" w:name="_Toc159393554"/>
      <w:bookmarkStart w:id="52" w:name="_Toc159435041"/>
      <w:bookmarkStart w:id="53" w:name="_Toc159851404"/>
      <w:bookmarkStart w:id="54" w:name="_Toc159851485"/>
      <w:bookmarkStart w:id="55" w:name="_Toc159858643"/>
      <w:bookmarkStart w:id="56" w:name="_Toc159858711"/>
      <w:bookmarkStart w:id="57" w:name="_Toc160026066"/>
      <w:bookmarkStart w:id="58" w:name="_Toc160027563"/>
      <w:bookmarkStart w:id="59" w:name="_Toc160027634"/>
      <w:bookmarkStart w:id="60" w:name="_Toc160032260"/>
      <w:bookmarkStart w:id="61" w:name="_Toc159316253"/>
      <w:bookmarkStart w:id="62" w:name="_Toc159340934"/>
      <w:bookmarkStart w:id="63" w:name="_Toc159351710"/>
      <w:bookmarkStart w:id="64" w:name="_Toc159352289"/>
      <w:bookmarkStart w:id="65" w:name="_Toc159353314"/>
      <w:bookmarkStart w:id="66" w:name="_Toc159354700"/>
      <w:bookmarkStart w:id="67" w:name="_Toc159393555"/>
      <w:bookmarkStart w:id="68" w:name="_Toc159435042"/>
      <w:bookmarkStart w:id="69" w:name="_Toc159851405"/>
      <w:bookmarkStart w:id="70" w:name="_Toc159851486"/>
      <w:bookmarkStart w:id="71" w:name="_Toc159858644"/>
      <w:bookmarkStart w:id="72" w:name="_Toc159858712"/>
      <w:bookmarkStart w:id="73" w:name="_Toc160026067"/>
      <w:bookmarkStart w:id="74" w:name="_Toc160027564"/>
      <w:bookmarkStart w:id="75" w:name="_Toc160027635"/>
      <w:bookmarkStart w:id="76" w:name="_Toc160032261"/>
      <w:bookmarkStart w:id="77" w:name="_Toc159316254"/>
      <w:bookmarkStart w:id="78" w:name="_Toc159340935"/>
      <w:bookmarkStart w:id="79" w:name="_Toc159351711"/>
      <w:bookmarkStart w:id="80" w:name="_Toc159352290"/>
      <w:bookmarkStart w:id="81" w:name="_Toc159353315"/>
      <w:bookmarkStart w:id="82" w:name="_Toc159354701"/>
      <w:bookmarkStart w:id="83" w:name="_Toc159393556"/>
      <w:bookmarkStart w:id="84" w:name="_Toc159435043"/>
      <w:bookmarkStart w:id="85" w:name="_Toc159851406"/>
      <w:bookmarkStart w:id="86" w:name="_Toc159851487"/>
      <w:bookmarkStart w:id="87" w:name="_Toc159858645"/>
      <w:bookmarkStart w:id="88" w:name="_Toc159858713"/>
      <w:bookmarkStart w:id="89" w:name="_Toc160026068"/>
      <w:bookmarkStart w:id="90" w:name="_Toc160027565"/>
      <w:bookmarkStart w:id="91" w:name="_Toc160027636"/>
      <w:bookmarkStart w:id="92" w:name="_Toc160032262"/>
      <w:bookmarkStart w:id="93" w:name="_Toc159316255"/>
      <w:bookmarkStart w:id="94" w:name="_Toc159340936"/>
      <w:bookmarkStart w:id="95" w:name="_Toc159351712"/>
      <w:bookmarkStart w:id="96" w:name="_Toc159352291"/>
      <w:bookmarkStart w:id="97" w:name="_Toc159353316"/>
      <w:bookmarkStart w:id="98" w:name="_Toc159354702"/>
      <w:bookmarkStart w:id="99" w:name="_Toc159393557"/>
      <w:bookmarkStart w:id="100" w:name="_Toc159435044"/>
      <w:bookmarkStart w:id="101" w:name="_Toc159851407"/>
      <w:bookmarkStart w:id="102" w:name="_Toc159851488"/>
      <w:bookmarkStart w:id="103" w:name="_Toc159858646"/>
      <w:bookmarkStart w:id="104" w:name="_Toc159858714"/>
      <w:bookmarkStart w:id="105" w:name="_Toc160026069"/>
      <w:bookmarkStart w:id="106" w:name="_Toc160027566"/>
      <w:bookmarkStart w:id="107" w:name="_Toc160027637"/>
      <w:bookmarkStart w:id="108" w:name="_Toc160032263"/>
      <w:bookmarkStart w:id="109" w:name="_Toc159316256"/>
      <w:bookmarkStart w:id="110" w:name="_Toc159340937"/>
      <w:bookmarkStart w:id="111" w:name="_Toc159351713"/>
      <w:bookmarkStart w:id="112" w:name="_Toc159352292"/>
      <w:bookmarkStart w:id="113" w:name="_Toc159353317"/>
      <w:bookmarkStart w:id="114" w:name="_Toc159354703"/>
      <w:bookmarkStart w:id="115" w:name="_Toc159393558"/>
      <w:bookmarkStart w:id="116" w:name="_Toc159435045"/>
      <w:bookmarkStart w:id="117" w:name="_Toc159851408"/>
      <w:bookmarkStart w:id="118" w:name="_Toc159851489"/>
      <w:bookmarkStart w:id="119" w:name="_Toc159858647"/>
      <w:bookmarkStart w:id="120" w:name="_Toc159858715"/>
      <w:bookmarkStart w:id="121" w:name="_Toc160026070"/>
      <w:bookmarkStart w:id="122" w:name="_Toc160027567"/>
      <w:bookmarkStart w:id="123" w:name="_Toc160027638"/>
      <w:bookmarkStart w:id="124" w:name="_Toc160032264"/>
      <w:bookmarkStart w:id="125" w:name="_Toc159316262"/>
      <w:bookmarkStart w:id="126" w:name="_Toc159340943"/>
      <w:bookmarkStart w:id="127" w:name="_Toc159351719"/>
      <w:bookmarkStart w:id="128" w:name="_Toc159352298"/>
      <w:bookmarkStart w:id="129" w:name="_Toc159353323"/>
      <w:bookmarkStart w:id="130" w:name="_Toc159354709"/>
      <w:bookmarkStart w:id="131" w:name="_Toc159393564"/>
      <w:bookmarkStart w:id="132" w:name="_Toc159435051"/>
      <w:bookmarkStart w:id="133" w:name="_Toc159851414"/>
      <w:bookmarkStart w:id="134" w:name="_Toc159851495"/>
      <w:bookmarkStart w:id="135" w:name="_Toc159858653"/>
      <w:bookmarkStart w:id="136" w:name="_Toc159858721"/>
      <w:bookmarkStart w:id="137" w:name="_Toc160026076"/>
      <w:bookmarkStart w:id="138" w:name="_Toc160027573"/>
      <w:bookmarkStart w:id="139" w:name="_Toc160027644"/>
      <w:bookmarkStart w:id="140" w:name="_Toc160032270"/>
      <w:bookmarkStart w:id="141" w:name="_Toc159316263"/>
      <w:bookmarkStart w:id="142" w:name="_Toc159340944"/>
      <w:bookmarkStart w:id="143" w:name="_Toc159351720"/>
      <w:bookmarkStart w:id="144" w:name="_Toc159352299"/>
      <w:bookmarkStart w:id="145" w:name="_Toc159353324"/>
      <w:bookmarkStart w:id="146" w:name="_Toc159354710"/>
      <w:bookmarkStart w:id="147" w:name="_Toc159393565"/>
      <w:bookmarkStart w:id="148" w:name="_Toc159435052"/>
      <w:bookmarkStart w:id="149" w:name="_Toc159851415"/>
      <w:bookmarkStart w:id="150" w:name="_Toc159851496"/>
      <w:bookmarkStart w:id="151" w:name="_Toc159858654"/>
      <w:bookmarkStart w:id="152" w:name="_Toc159858722"/>
      <w:bookmarkStart w:id="153" w:name="_Toc160026077"/>
      <w:bookmarkStart w:id="154" w:name="_Toc160027574"/>
      <w:bookmarkStart w:id="155" w:name="_Toc160027645"/>
      <w:bookmarkStart w:id="156" w:name="_Toc160032271"/>
      <w:bookmarkStart w:id="157" w:name="_Toc159316264"/>
      <w:bookmarkStart w:id="158" w:name="_Toc159340945"/>
      <w:bookmarkStart w:id="159" w:name="_Toc159351721"/>
      <w:bookmarkStart w:id="160" w:name="_Toc159352300"/>
      <w:bookmarkStart w:id="161" w:name="_Toc159353325"/>
      <w:bookmarkStart w:id="162" w:name="_Toc159354711"/>
      <w:bookmarkStart w:id="163" w:name="_Toc159393566"/>
      <w:bookmarkStart w:id="164" w:name="_Toc159435053"/>
      <w:bookmarkStart w:id="165" w:name="_Toc159851416"/>
      <w:bookmarkStart w:id="166" w:name="_Toc159851497"/>
      <w:bookmarkStart w:id="167" w:name="_Toc159858655"/>
      <w:bookmarkStart w:id="168" w:name="_Toc159858723"/>
      <w:bookmarkStart w:id="169" w:name="_Toc160026078"/>
      <w:bookmarkStart w:id="170" w:name="_Toc160027575"/>
      <w:bookmarkStart w:id="171" w:name="_Toc160027646"/>
      <w:bookmarkStart w:id="172" w:name="_Toc160032272"/>
      <w:bookmarkStart w:id="173" w:name="_Toc159316265"/>
      <w:bookmarkStart w:id="174" w:name="_Toc159340946"/>
      <w:bookmarkStart w:id="175" w:name="_Toc159351722"/>
      <w:bookmarkStart w:id="176" w:name="_Toc159352301"/>
      <w:bookmarkStart w:id="177" w:name="_Toc159353326"/>
      <w:bookmarkStart w:id="178" w:name="_Toc159354712"/>
      <w:bookmarkStart w:id="179" w:name="_Toc159393567"/>
      <w:bookmarkStart w:id="180" w:name="_Toc159435054"/>
      <w:bookmarkStart w:id="181" w:name="_Toc159851417"/>
      <w:bookmarkStart w:id="182" w:name="_Toc159851498"/>
      <w:bookmarkStart w:id="183" w:name="_Toc159858656"/>
      <w:bookmarkStart w:id="184" w:name="_Toc159858724"/>
      <w:bookmarkStart w:id="185" w:name="_Toc160026079"/>
      <w:bookmarkStart w:id="186" w:name="_Toc160027576"/>
      <w:bookmarkStart w:id="187" w:name="_Toc160027647"/>
      <w:bookmarkStart w:id="188" w:name="_Toc160032273"/>
      <w:bookmarkStart w:id="189" w:name="_Toc159316266"/>
      <w:bookmarkStart w:id="190" w:name="_Toc159340947"/>
      <w:bookmarkStart w:id="191" w:name="_Toc159351723"/>
      <w:bookmarkStart w:id="192" w:name="_Toc159352302"/>
      <w:bookmarkStart w:id="193" w:name="_Toc159353327"/>
      <w:bookmarkStart w:id="194" w:name="_Toc159354713"/>
      <w:bookmarkStart w:id="195" w:name="_Toc159393568"/>
      <w:bookmarkStart w:id="196" w:name="_Toc159435055"/>
      <w:bookmarkStart w:id="197" w:name="_Toc159851418"/>
      <w:bookmarkStart w:id="198" w:name="_Toc159851499"/>
      <w:bookmarkStart w:id="199" w:name="_Toc159858657"/>
      <w:bookmarkStart w:id="200" w:name="_Toc159858725"/>
      <w:bookmarkStart w:id="201" w:name="_Toc160026080"/>
      <w:bookmarkStart w:id="202" w:name="_Toc160027577"/>
      <w:bookmarkStart w:id="203" w:name="_Toc160027648"/>
      <w:bookmarkStart w:id="204" w:name="_Toc160032274"/>
      <w:bookmarkStart w:id="205" w:name="_Toc159316267"/>
      <w:bookmarkStart w:id="206" w:name="_Toc159340948"/>
      <w:bookmarkStart w:id="207" w:name="_Toc159351724"/>
      <w:bookmarkStart w:id="208" w:name="_Toc159352303"/>
      <w:bookmarkStart w:id="209" w:name="_Toc159353328"/>
      <w:bookmarkStart w:id="210" w:name="_Toc159354714"/>
      <w:bookmarkStart w:id="211" w:name="_Toc159393569"/>
      <w:bookmarkStart w:id="212" w:name="_Toc159435056"/>
      <w:bookmarkStart w:id="213" w:name="_Toc159851419"/>
      <w:bookmarkStart w:id="214" w:name="_Toc159851500"/>
      <w:bookmarkStart w:id="215" w:name="_Toc159858658"/>
      <w:bookmarkStart w:id="216" w:name="_Toc159858726"/>
      <w:bookmarkStart w:id="217" w:name="_Toc160026081"/>
      <w:bookmarkStart w:id="218" w:name="_Toc160027578"/>
      <w:bookmarkStart w:id="219" w:name="_Toc160027649"/>
      <w:bookmarkStart w:id="220" w:name="_Toc160032275"/>
      <w:bookmarkStart w:id="221" w:name="_Toc159316268"/>
      <w:bookmarkStart w:id="222" w:name="_Toc159340949"/>
      <w:bookmarkStart w:id="223" w:name="_Toc159351725"/>
      <w:bookmarkStart w:id="224" w:name="_Toc159352304"/>
      <w:bookmarkStart w:id="225" w:name="_Toc159353329"/>
      <w:bookmarkStart w:id="226" w:name="_Toc159354715"/>
      <w:bookmarkStart w:id="227" w:name="_Toc159393570"/>
      <w:bookmarkStart w:id="228" w:name="_Toc159435057"/>
      <w:bookmarkStart w:id="229" w:name="_Toc159851420"/>
      <w:bookmarkStart w:id="230" w:name="_Toc159851501"/>
      <w:bookmarkStart w:id="231" w:name="_Toc159858659"/>
      <w:bookmarkStart w:id="232" w:name="_Toc159858727"/>
      <w:bookmarkStart w:id="233" w:name="_Toc160026082"/>
      <w:bookmarkStart w:id="234" w:name="_Toc160027579"/>
      <w:bookmarkStart w:id="235" w:name="_Toc160027650"/>
      <w:bookmarkStart w:id="236" w:name="_Toc160032276"/>
      <w:bookmarkStart w:id="237" w:name="_Toc159316269"/>
      <w:bookmarkStart w:id="238" w:name="_Toc159340950"/>
      <w:bookmarkStart w:id="239" w:name="_Toc159351726"/>
      <w:bookmarkStart w:id="240" w:name="_Toc159352305"/>
      <w:bookmarkStart w:id="241" w:name="_Toc159353330"/>
      <w:bookmarkStart w:id="242" w:name="_Toc159354716"/>
      <w:bookmarkStart w:id="243" w:name="_Toc159393571"/>
      <w:bookmarkStart w:id="244" w:name="_Toc159435058"/>
      <w:bookmarkStart w:id="245" w:name="_Toc159851421"/>
      <w:bookmarkStart w:id="246" w:name="_Toc159851502"/>
      <w:bookmarkStart w:id="247" w:name="_Toc159858660"/>
      <w:bookmarkStart w:id="248" w:name="_Toc159858728"/>
      <w:bookmarkStart w:id="249" w:name="_Toc160026083"/>
      <w:bookmarkStart w:id="250" w:name="_Toc160027580"/>
      <w:bookmarkStart w:id="251" w:name="_Toc160027651"/>
      <w:bookmarkStart w:id="252" w:name="_Toc160032277"/>
      <w:bookmarkStart w:id="253" w:name="_Toc159316270"/>
      <w:bookmarkStart w:id="254" w:name="_Toc159340951"/>
      <w:bookmarkStart w:id="255" w:name="_Toc159351727"/>
      <w:bookmarkStart w:id="256" w:name="_Toc159352306"/>
      <w:bookmarkStart w:id="257" w:name="_Toc159353331"/>
      <w:bookmarkStart w:id="258" w:name="_Toc159354717"/>
      <w:bookmarkStart w:id="259" w:name="_Toc159393572"/>
      <w:bookmarkStart w:id="260" w:name="_Toc159435059"/>
      <w:bookmarkStart w:id="261" w:name="_Toc159851422"/>
      <w:bookmarkStart w:id="262" w:name="_Toc159851503"/>
      <w:bookmarkStart w:id="263" w:name="_Toc159858661"/>
      <w:bookmarkStart w:id="264" w:name="_Toc159858729"/>
      <w:bookmarkStart w:id="265" w:name="_Toc160026084"/>
      <w:bookmarkStart w:id="266" w:name="_Toc160027581"/>
      <w:bookmarkStart w:id="267" w:name="_Toc160027652"/>
      <w:bookmarkStart w:id="268" w:name="_Toc160032278"/>
      <w:bookmarkStart w:id="269" w:name="_Toc135072339"/>
      <w:bookmarkStart w:id="270" w:name="_Toc178284833"/>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r w:rsidRPr="00AE13FA">
        <w:t>Relationship to other documents</w:t>
      </w:r>
      <w:bookmarkEnd w:id="269"/>
      <w:bookmarkEnd w:id="270"/>
    </w:p>
    <w:p w14:paraId="24A0044B" w14:textId="3FCFAD30" w:rsidR="00B54481" w:rsidRDefault="003F63E1">
      <w:pPr>
        <w:pStyle w:val="BodyText"/>
      </w:pPr>
      <w:r>
        <w:t>This Guideline should be read in conjunction with</w:t>
      </w:r>
      <w:r w:rsidR="00B54481">
        <w:t>:</w:t>
      </w:r>
    </w:p>
    <w:p w14:paraId="6DE0B492" w14:textId="622A80DB" w:rsidR="00A5631B" w:rsidRDefault="00EC7CDF" w:rsidP="00E70C19">
      <w:pPr>
        <w:pStyle w:val="BodyText"/>
        <w:numPr>
          <w:ilvl w:val="0"/>
          <w:numId w:val="22"/>
        </w:numPr>
        <w:spacing w:before="120" w:line="240" w:lineRule="auto"/>
        <w:ind w:hanging="357"/>
      </w:pPr>
      <w:r w:rsidRPr="00D35090">
        <w:t>I</w:t>
      </w:r>
      <w:r w:rsidR="00A5631B" w:rsidRPr="00D35090">
        <w:t>ALA Standard 1040 Vessel Traffic Services</w:t>
      </w:r>
      <w:r w:rsidR="00A5631B">
        <w:t xml:space="preserve"> </w:t>
      </w:r>
      <w:r>
        <w:t xml:space="preserve">- </w:t>
      </w:r>
      <w:r w:rsidR="00A5631B">
        <w:t>extensive guidance</w:t>
      </w:r>
      <w:r w:rsidR="00D5043E">
        <w:t xml:space="preserve"> </w:t>
      </w:r>
      <w:r w:rsidR="002D4BBB">
        <w:t xml:space="preserve">is provided </w:t>
      </w:r>
      <w:r w:rsidR="00A5631B">
        <w:t xml:space="preserve">on practices </w:t>
      </w:r>
      <w:r>
        <w:t>for the day-to-day operation of VTS</w:t>
      </w:r>
      <w:r w:rsidR="002D4BBB">
        <w:t xml:space="preserve">, </w:t>
      </w:r>
      <w:r w:rsidRPr="00EC7CDF">
        <w:t>interacting with ship traffic</w:t>
      </w:r>
      <w:r w:rsidR="002D4BBB">
        <w:t xml:space="preserve"> and situational awareness in</w:t>
      </w:r>
      <w:r w:rsidR="00A5631B">
        <w:t>:</w:t>
      </w:r>
    </w:p>
    <w:p w14:paraId="607C3FC5" w14:textId="35619669" w:rsidR="00A5631B" w:rsidRDefault="00A5631B" w:rsidP="00D35090">
      <w:pPr>
        <w:pStyle w:val="Bullet1"/>
      </w:pPr>
      <w:r w:rsidRPr="00D35090">
        <w:rPr>
          <w:i/>
          <w:iCs/>
        </w:rPr>
        <w:t>VTS operations</w:t>
      </w:r>
      <w:r>
        <w:t xml:space="preserve"> - </w:t>
      </w:r>
      <w:r w:rsidRPr="003D367D">
        <w:t xml:space="preserve">Recommendation </w:t>
      </w:r>
      <w:r w:rsidR="007976DF">
        <w:t>R</w:t>
      </w:r>
      <w:r w:rsidRPr="003D367D">
        <w:t>0127 – VTS Operations</w:t>
      </w:r>
      <w:r w:rsidR="00EC7CDF">
        <w:t>, i</w:t>
      </w:r>
      <w:r>
        <w:t>n</w:t>
      </w:r>
      <w:r w:rsidR="00EC7CDF">
        <w:t>cluding</w:t>
      </w:r>
      <w:r>
        <w:t>:</w:t>
      </w:r>
    </w:p>
    <w:p w14:paraId="19A756CA" w14:textId="19F68854" w:rsidR="00A5631B" w:rsidRPr="003D367D" w:rsidRDefault="00A5631B" w:rsidP="00D35090">
      <w:pPr>
        <w:pStyle w:val="Bullet2"/>
      </w:pPr>
      <w:r w:rsidRPr="003D367D">
        <w:t xml:space="preserve">Guideline </w:t>
      </w:r>
      <w:r w:rsidR="007976DF">
        <w:t>G</w:t>
      </w:r>
      <w:r w:rsidRPr="003D367D">
        <w:t>1089 - Provision of a VTS.</w:t>
      </w:r>
    </w:p>
    <w:p w14:paraId="43B93E47" w14:textId="361E1984" w:rsidR="00A5631B" w:rsidRPr="003D367D" w:rsidRDefault="00A5631B" w:rsidP="00D35090">
      <w:pPr>
        <w:pStyle w:val="Bullet2"/>
      </w:pPr>
      <w:r w:rsidRPr="003D367D">
        <w:t xml:space="preserve">Guideline </w:t>
      </w:r>
      <w:r w:rsidR="007976DF">
        <w:t>G</w:t>
      </w:r>
      <w:r w:rsidRPr="003D367D">
        <w:t>1141 - Operational Procedures for Delivering VTS.</w:t>
      </w:r>
    </w:p>
    <w:p w14:paraId="3496FACB" w14:textId="04553079" w:rsidR="00A5631B" w:rsidRDefault="00A5631B" w:rsidP="00D35090">
      <w:pPr>
        <w:pStyle w:val="Bullet2"/>
      </w:pPr>
      <w:r w:rsidRPr="003D367D">
        <w:t xml:space="preserve">Guideline </w:t>
      </w:r>
      <w:r w:rsidR="007976DF">
        <w:t>G</w:t>
      </w:r>
      <w:r w:rsidRPr="003D367D">
        <w:t>1110 - Use of Decision Support Tools for VTS Personnel</w:t>
      </w:r>
      <w:r>
        <w:t>.</w:t>
      </w:r>
    </w:p>
    <w:p w14:paraId="1F1FFEC9" w14:textId="28B1F06F" w:rsidR="00A5631B" w:rsidRDefault="00A5631B" w:rsidP="005101DE">
      <w:pPr>
        <w:pStyle w:val="Bullet1"/>
      </w:pPr>
      <w:r w:rsidRPr="00722CB6">
        <w:rPr>
          <w:i/>
          <w:iCs/>
          <w:lang w:val="fr-FR"/>
        </w:rPr>
        <w:t>VTS Communications</w:t>
      </w:r>
      <w:r w:rsidRPr="0089735E">
        <w:rPr>
          <w:lang w:val="fr-FR"/>
        </w:rPr>
        <w:t xml:space="preserve"> - Recommendation </w:t>
      </w:r>
      <w:r w:rsidR="007976DF" w:rsidRPr="0089735E">
        <w:rPr>
          <w:lang w:val="fr-FR"/>
        </w:rPr>
        <w:t>R</w:t>
      </w:r>
      <w:r w:rsidRPr="0089735E">
        <w:rPr>
          <w:lang w:val="fr-FR"/>
        </w:rPr>
        <w:t xml:space="preserve">1012 – VTS Communications. </w:t>
      </w:r>
      <w:r>
        <w:t>In particular:</w:t>
      </w:r>
    </w:p>
    <w:p w14:paraId="297E31F9" w14:textId="4424D9A2" w:rsidR="00A5631B" w:rsidRDefault="00A5631B" w:rsidP="00D35090">
      <w:pPr>
        <w:pStyle w:val="Bullet2"/>
      </w:pPr>
      <w:r w:rsidRPr="003D367D">
        <w:t xml:space="preserve">Guideline </w:t>
      </w:r>
      <w:r w:rsidR="007976DF">
        <w:t>G</w:t>
      </w:r>
      <w:r w:rsidRPr="003D367D">
        <w:t>1132 VTS Voice Communications and Phraseology</w:t>
      </w:r>
      <w:r>
        <w:t>.</w:t>
      </w:r>
    </w:p>
    <w:p w14:paraId="411F70D7" w14:textId="2022F0AB" w:rsidR="00A5631B" w:rsidRPr="003D367D" w:rsidRDefault="00A5631B" w:rsidP="005101DE">
      <w:pPr>
        <w:pStyle w:val="Bullet1"/>
      </w:pPr>
      <w:r w:rsidRPr="00D35090">
        <w:rPr>
          <w:i/>
          <w:iCs/>
        </w:rPr>
        <w:t xml:space="preserve">VTS </w:t>
      </w:r>
      <w:r w:rsidR="002D4BBB" w:rsidRPr="00D35090">
        <w:rPr>
          <w:i/>
          <w:iCs/>
        </w:rPr>
        <w:t>T</w:t>
      </w:r>
      <w:r w:rsidRPr="00D35090">
        <w:rPr>
          <w:i/>
          <w:iCs/>
        </w:rPr>
        <w:t>echnologies</w:t>
      </w:r>
      <w:r>
        <w:t xml:space="preserve"> - </w:t>
      </w:r>
      <w:r w:rsidRPr="003D367D">
        <w:t xml:space="preserve">Recommendation </w:t>
      </w:r>
      <w:r w:rsidR="007976DF">
        <w:t>R</w:t>
      </w:r>
      <w:r w:rsidRPr="003D367D">
        <w:t>0128 - VTS Systems and Equipment</w:t>
      </w:r>
      <w:r>
        <w:t xml:space="preserve">. </w:t>
      </w:r>
      <w:r w:rsidRPr="003D367D">
        <w:t>Specifically:</w:t>
      </w:r>
    </w:p>
    <w:p w14:paraId="6E38C2C4" w14:textId="17F723F1" w:rsidR="00A5631B" w:rsidRPr="00612A6D" w:rsidRDefault="00A5631B" w:rsidP="00D35090">
      <w:pPr>
        <w:pStyle w:val="Bullet2"/>
      </w:pPr>
      <w:r w:rsidRPr="003D367D">
        <w:t xml:space="preserve">Guideline </w:t>
      </w:r>
      <w:r w:rsidR="007976DF">
        <w:t>G</w:t>
      </w:r>
      <w:r w:rsidRPr="003D367D">
        <w:t>1111 - Establishing Functional and Performance Requirements for VTS Systems and Equipment.</w:t>
      </w:r>
    </w:p>
    <w:p w14:paraId="0BD4343B" w14:textId="29D23814" w:rsidR="00EC7CDF" w:rsidRPr="003D367D" w:rsidRDefault="00EC7CDF" w:rsidP="005101DE">
      <w:pPr>
        <w:pStyle w:val="Bullet1"/>
      </w:pPr>
      <w:r w:rsidRPr="00D35090">
        <w:rPr>
          <w:i/>
          <w:iCs/>
        </w:rPr>
        <w:t>VTS Data and Information Management -</w:t>
      </w:r>
      <w:r>
        <w:t xml:space="preserve"> </w:t>
      </w:r>
      <w:r w:rsidRPr="00EC7CDF">
        <w:t xml:space="preserve">Recommendation </w:t>
      </w:r>
      <w:r w:rsidR="007976DF">
        <w:t>R</w:t>
      </w:r>
      <w:r w:rsidRPr="00EC7CDF">
        <w:t>0125 - VTS Portrayal</w:t>
      </w:r>
      <w:r>
        <w:t xml:space="preserve">. </w:t>
      </w:r>
      <w:r w:rsidRPr="003D367D">
        <w:t>Specifically:</w:t>
      </w:r>
    </w:p>
    <w:p w14:paraId="00017228" w14:textId="3651E45F" w:rsidR="00612A6D" w:rsidRPr="00AC6CDE" w:rsidRDefault="00EC7CDF" w:rsidP="00D35090">
      <w:pPr>
        <w:pStyle w:val="Bullet2"/>
      </w:pPr>
      <w:r w:rsidRPr="002D4BBB">
        <w:t xml:space="preserve">Guideline </w:t>
      </w:r>
      <w:r w:rsidR="007976DF">
        <w:t>G</w:t>
      </w:r>
      <w:r w:rsidRPr="002D4BBB">
        <w:t>1177 - Portrayal of VTS Information</w:t>
      </w:r>
      <w:r w:rsidR="002D4BBB">
        <w:t>.</w:t>
      </w:r>
    </w:p>
    <w:p w14:paraId="33B2188A" w14:textId="756803CD" w:rsidR="00BC34B2" w:rsidRDefault="00BC34B2" w:rsidP="00E70C19">
      <w:pPr>
        <w:pStyle w:val="BodyText"/>
        <w:numPr>
          <w:ilvl w:val="0"/>
          <w:numId w:val="22"/>
        </w:numPr>
        <w:spacing w:before="120" w:line="240" w:lineRule="auto"/>
        <w:ind w:hanging="357"/>
      </w:pPr>
      <w:r>
        <w:lastRenderedPageBreak/>
        <w:t xml:space="preserve">The </w:t>
      </w:r>
      <w:r w:rsidRPr="00024A43">
        <w:rPr>
          <w:i/>
          <w:iCs/>
        </w:rPr>
        <w:t>Future of Maritime Autonomous Surface Ships (MASS) – Future Scenarios Regarding the Development and Evolution of MASS, IALA, 2024</w:t>
      </w:r>
      <w:r>
        <w:t>.</w:t>
      </w:r>
    </w:p>
    <w:p w14:paraId="1FACA68E" w14:textId="601160E3" w:rsidR="009605D8" w:rsidRPr="002C367D" w:rsidRDefault="009605D8" w:rsidP="00E70C19">
      <w:pPr>
        <w:pStyle w:val="BodyText"/>
        <w:numPr>
          <w:ilvl w:val="0"/>
          <w:numId w:val="22"/>
        </w:numPr>
        <w:spacing w:before="120" w:line="240" w:lineRule="auto"/>
      </w:pPr>
      <w:r w:rsidRPr="002C367D">
        <w:rPr>
          <w:lang w:val="en-AU"/>
        </w:rPr>
        <w:t xml:space="preserve">IMO Road Map for Developing a Goal-Based Code for Maritime Autonomous Surface Ships (MASS), </w:t>
      </w:r>
      <w:r w:rsidRPr="002C367D">
        <w:rPr>
          <w:i/>
          <w:iCs/>
          <w:lang w:val="en-AU"/>
        </w:rPr>
        <w:t>MSC 108/WP.7)</w:t>
      </w:r>
      <w:r w:rsidR="002C367D">
        <w:rPr>
          <w:i/>
          <w:iCs/>
          <w:lang w:val="en-AU"/>
        </w:rPr>
        <w:t>.</w:t>
      </w:r>
    </w:p>
    <w:p w14:paraId="314E7915" w14:textId="1822C117" w:rsidR="000D0D70" w:rsidRPr="00D00156" w:rsidRDefault="00D00156" w:rsidP="00E70C19">
      <w:pPr>
        <w:pStyle w:val="BodyText"/>
        <w:numPr>
          <w:ilvl w:val="0"/>
          <w:numId w:val="22"/>
        </w:numPr>
        <w:spacing w:before="120" w:line="240" w:lineRule="auto"/>
        <w:rPr>
          <w:i/>
          <w:iCs/>
        </w:rPr>
      </w:pPr>
      <w:r w:rsidRPr="00D00156">
        <w:t>IALA document</w:t>
      </w:r>
      <w:r>
        <w:rPr>
          <w:i/>
          <w:iCs/>
        </w:rPr>
        <w:t xml:space="preserve"> </w:t>
      </w:r>
      <w:r w:rsidR="009605D8" w:rsidRPr="00D00156">
        <w:rPr>
          <w:i/>
          <w:iCs/>
        </w:rPr>
        <w:t>F</w:t>
      </w:r>
      <w:r w:rsidR="007976DF" w:rsidRPr="00D00156">
        <w:rPr>
          <w:i/>
          <w:iCs/>
        </w:rPr>
        <w:t xml:space="preserve">requently Asked Questions </w:t>
      </w:r>
      <w:r w:rsidR="001D51E4" w:rsidRPr="00D00156">
        <w:rPr>
          <w:i/>
          <w:iCs/>
        </w:rPr>
        <w:t>- VTS with a Mix of Conventional, Automated and Autonomous Ships</w:t>
      </w:r>
      <w:r>
        <w:rPr>
          <w:i/>
          <w:iCs/>
        </w:rPr>
        <w:t>.</w:t>
      </w:r>
    </w:p>
    <w:p w14:paraId="5DF4466A" w14:textId="6C5CBED1" w:rsidR="00816606" w:rsidRDefault="00425189">
      <w:pPr>
        <w:pStyle w:val="Heading1"/>
        <w:suppressAutoHyphens/>
      </w:pPr>
      <w:bookmarkStart w:id="271" w:name="_Toc159316273"/>
      <w:bookmarkStart w:id="272" w:name="_Toc159340954"/>
      <w:bookmarkStart w:id="273" w:name="_Toc159351730"/>
      <w:bookmarkStart w:id="274" w:name="_Toc159352309"/>
      <w:bookmarkStart w:id="275" w:name="_Toc159353334"/>
      <w:bookmarkStart w:id="276" w:name="_Toc159354720"/>
      <w:bookmarkStart w:id="277" w:name="_Toc159393575"/>
      <w:bookmarkStart w:id="278" w:name="_Toc159435062"/>
      <w:bookmarkStart w:id="279" w:name="_Toc159851425"/>
      <w:bookmarkStart w:id="280" w:name="_Toc159851506"/>
      <w:bookmarkStart w:id="281" w:name="_Toc159858664"/>
      <w:bookmarkStart w:id="282" w:name="_Toc159858732"/>
      <w:bookmarkStart w:id="283" w:name="_Toc160026087"/>
      <w:bookmarkStart w:id="284" w:name="_Toc160027584"/>
      <w:bookmarkStart w:id="285" w:name="_Toc160027655"/>
      <w:bookmarkStart w:id="286" w:name="_Toc160032281"/>
      <w:bookmarkStart w:id="287" w:name="_Toc159316274"/>
      <w:bookmarkStart w:id="288" w:name="_Toc159340955"/>
      <w:bookmarkStart w:id="289" w:name="_Toc159351731"/>
      <w:bookmarkStart w:id="290" w:name="_Toc159352310"/>
      <w:bookmarkStart w:id="291" w:name="_Toc159353335"/>
      <w:bookmarkStart w:id="292" w:name="_Toc159354721"/>
      <w:bookmarkStart w:id="293" w:name="_Toc159393576"/>
      <w:bookmarkStart w:id="294" w:name="_Toc159435063"/>
      <w:bookmarkStart w:id="295" w:name="_Toc159851426"/>
      <w:bookmarkStart w:id="296" w:name="_Toc159851507"/>
      <w:bookmarkStart w:id="297" w:name="_Toc159858665"/>
      <w:bookmarkStart w:id="298" w:name="_Toc159858733"/>
      <w:bookmarkStart w:id="299" w:name="_Toc160026088"/>
      <w:bookmarkStart w:id="300" w:name="_Toc160027585"/>
      <w:bookmarkStart w:id="301" w:name="_Toc160027656"/>
      <w:bookmarkStart w:id="302" w:name="_Toc160032282"/>
      <w:bookmarkStart w:id="303" w:name="_Toc159316275"/>
      <w:bookmarkStart w:id="304" w:name="_Toc159340956"/>
      <w:bookmarkStart w:id="305" w:name="_Toc159351732"/>
      <w:bookmarkStart w:id="306" w:name="_Toc159352311"/>
      <w:bookmarkStart w:id="307" w:name="_Toc159353336"/>
      <w:bookmarkStart w:id="308" w:name="_Toc159354722"/>
      <w:bookmarkStart w:id="309" w:name="_Toc159393577"/>
      <w:bookmarkStart w:id="310" w:name="_Toc159435064"/>
      <w:bookmarkStart w:id="311" w:name="_Toc159851427"/>
      <w:bookmarkStart w:id="312" w:name="_Toc159851508"/>
      <w:bookmarkStart w:id="313" w:name="_Toc159858666"/>
      <w:bookmarkStart w:id="314" w:name="_Toc159858734"/>
      <w:bookmarkStart w:id="315" w:name="_Toc160026089"/>
      <w:bookmarkStart w:id="316" w:name="_Toc160027586"/>
      <w:bookmarkStart w:id="317" w:name="_Toc160027657"/>
      <w:bookmarkStart w:id="318" w:name="_Toc160032283"/>
      <w:bookmarkStart w:id="319" w:name="_Toc159316276"/>
      <w:bookmarkStart w:id="320" w:name="_Toc159340957"/>
      <w:bookmarkStart w:id="321" w:name="_Toc159351733"/>
      <w:bookmarkStart w:id="322" w:name="_Toc159352312"/>
      <w:bookmarkStart w:id="323" w:name="_Toc159353337"/>
      <w:bookmarkStart w:id="324" w:name="_Toc159354723"/>
      <w:bookmarkStart w:id="325" w:name="_Toc159393578"/>
      <w:bookmarkStart w:id="326" w:name="_Toc159435065"/>
      <w:bookmarkStart w:id="327" w:name="_Toc159851428"/>
      <w:bookmarkStart w:id="328" w:name="_Toc159851509"/>
      <w:bookmarkStart w:id="329" w:name="_Toc159858667"/>
      <w:bookmarkStart w:id="330" w:name="_Toc159858735"/>
      <w:bookmarkStart w:id="331" w:name="_Toc160026090"/>
      <w:bookmarkStart w:id="332" w:name="_Toc160027587"/>
      <w:bookmarkStart w:id="333" w:name="_Toc160027658"/>
      <w:bookmarkStart w:id="334" w:name="_Toc160032284"/>
      <w:bookmarkStart w:id="335" w:name="_Toc159316277"/>
      <w:bookmarkStart w:id="336" w:name="_Toc159340958"/>
      <w:bookmarkStart w:id="337" w:name="_Toc159351734"/>
      <w:bookmarkStart w:id="338" w:name="_Toc159352313"/>
      <w:bookmarkStart w:id="339" w:name="_Toc159353338"/>
      <w:bookmarkStart w:id="340" w:name="_Toc159354724"/>
      <w:bookmarkStart w:id="341" w:name="_Toc159393579"/>
      <w:bookmarkStart w:id="342" w:name="_Toc159435066"/>
      <w:bookmarkStart w:id="343" w:name="_Toc159851429"/>
      <w:bookmarkStart w:id="344" w:name="_Toc159851510"/>
      <w:bookmarkStart w:id="345" w:name="_Toc159858668"/>
      <w:bookmarkStart w:id="346" w:name="_Toc159858736"/>
      <w:bookmarkStart w:id="347" w:name="_Toc160026091"/>
      <w:bookmarkStart w:id="348" w:name="_Toc160027588"/>
      <w:bookmarkStart w:id="349" w:name="_Toc160027659"/>
      <w:bookmarkStart w:id="350" w:name="_Toc160032285"/>
      <w:bookmarkStart w:id="351" w:name="_Toc159316278"/>
      <w:bookmarkStart w:id="352" w:name="_Toc159340959"/>
      <w:bookmarkStart w:id="353" w:name="_Toc159351735"/>
      <w:bookmarkStart w:id="354" w:name="_Toc159352314"/>
      <w:bookmarkStart w:id="355" w:name="_Toc159353339"/>
      <w:bookmarkStart w:id="356" w:name="_Toc159354725"/>
      <w:bookmarkStart w:id="357" w:name="_Toc159393580"/>
      <w:bookmarkStart w:id="358" w:name="_Toc159435067"/>
      <w:bookmarkStart w:id="359" w:name="_Toc159851430"/>
      <w:bookmarkStart w:id="360" w:name="_Toc159851511"/>
      <w:bookmarkStart w:id="361" w:name="_Toc159858669"/>
      <w:bookmarkStart w:id="362" w:name="_Toc159858737"/>
      <w:bookmarkStart w:id="363" w:name="_Toc160026092"/>
      <w:bookmarkStart w:id="364" w:name="_Toc160027589"/>
      <w:bookmarkStart w:id="365" w:name="_Toc160027660"/>
      <w:bookmarkStart w:id="366" w:name="_Toc160032286"/>
      <w:bookmarkStart w:id="367" w:name="_Toc159316279"/>
      <w:bookmarkStart w:id="368" w:name="_Toc159340960"/>
      <w:bookmarkStart w:id="369" w:name="_Toc159351736"/>
      <w:bookmarkStart w:id="370" w:name="_Toc159352315"/>
      <w:bookmarkStart w:id="371" w:name="_Toc159353340"/>
      <w:bookmarkStart w:id="372" w:name="_Toc159354726"/>
      <w:bookmarkStart w:id="373" w:name="_Toc159393581"/>
      <w:bookmarkStart w:id="374" w:name="_Toc159435068"/>
      <w:bookmarkStart w:id="375" w:name="_Toc159851431"/>
      <w:bookmarkStart w:id="376" w:name="_Toc159851512"/>
      <w:bookmarkStart w:id="377" w:name="_Toc159858670"/>
      <w:bookmarkStart w:id="378" w:name="_Toc159858738"/>
      <w:bookmarkStart w:id="379" w:name="_Toc160026093"/>
      <w:bookmarkStart w:id="380" w:name="_Toc160027590"/>
      <w:bookmarkStart w:id="381" w:name="_Toc160027661"/>
      <w:bookmarkStart w:id="382" w:name="_Toc160032287"/>
      <w:bookmarkStart w:id="383" w:name="_Toc159316280"/>
      <w:bookmarkStart w:id="384" w:name="_Toc159340961"/>
      <w:bookmarkStart w:id="385" w:name="_Toc159351737"/>
      <w:bookmarkStart w:id="386" w:name="_Toc159352316"/>
      <w:bookmarkStart w:id="387" w:name="_Toc159353341"/>
      <w:bookmarkStart w:id="388" w:name="_Toc159354727"/>
      <w:bookmarkStart w:id="389" w:name="_Toc159393582"/>
      <w:bookmarkStart w:id="390" w:name="_Toc159435069"/>
      <w:bookmarkStart w:id="391" w:name="_Toc159851432"/>
      <w:bookmarkStart w:id="392" w:name="_Toc159851513"/>
      <w:bookmarkStart w:id="393" w:name="_Toc159858671"/>
      <w:bookmarkStart w:id="394" w:name="_Toc159858739"/>
      <w:bookmarkStart w:id="395" w:name="_Toc160026094"/>
      <w:bookmarkStart w:id="396" w:name="_Toc160027591"/>
      <w:bookmarkStart w:id="397" w:name="_Toc160027662"/>
      <w:bookmarkStart w:id="398" w:name="_Toc160032288"/>
      <w:bookmarkStart w:id="399" w:name="_Toc159316281"/>
      <w:bookmarkStart w:id="400" w:name="_Toc159340962"/>
      <w:bookmarkStart w:id="401" w:name="_Toc159351738"/>
      <w:bookmarkStart w:id="402" w:name="_Toc159352317"/>
      <w:bookmarkStart w:id="403" w:name="_Toc159353342"/>
      <w:bookmarkStart w:id="404" w:name="_Toc159354728"/>
      <w:bookmarkStart w:id="405" w:name="_Toc159393583"/>
      <w:bookmarkStart w:id="406" w:name="_Toc159435070"/>
      <w:bookmarkStart w:id="407" w:name="_Toc159851433"/>
      <w:bookmarkStart w:id="408" w:name="_Toc159851514"/>
      <w:bookmarkStart w:id="409" w:name="_Toc159858672"/>
      <w:bookmarkStart w:id="410" w:name="_Toc159858740"/>
      <w:bookmarkStart w:id="411" w:name="_Toc160026095"/>
      <w:bookmarkStart w:id="412" w:name="_Toc160027592"/>
      <w:bookmarkStart w:id="413" w:name="_Toc160027663"/>
      <w:bookmarkStart w:id="414" w:name="_Toc160032289"/>
      <w:bookmarkStart w:id="415" w:name="_Toc159316282"/>
      <w:bookmarkStart w:id="416" w:name="_Toc159340963"/>
      <w:bookmarkStart w:id="417" w:name="_Toc159351739"/>
      <w:bookmarkStart w:id="418" w:name="_Toc159352318"/>
      <w:bookmarkStart w:id="419" w:name="_Toc159353343"/>
      <w:bookmarkStart w:id="420" w:name="_Toc159354729"/>
      <w:bookmarkStart w:id="421" w:name="_Toc159393584"/>
      <w:bookmarkStart w:id="422" w:name="_Toc159435071"/>
      <w:bookmarkStart w:id="423" w:name="_Toc159851434"/>
      <w:bookmarkStart w:id="424" w:name="_Toc159851515"/>
      <w:bookmarkStart w:id="425" w:name="_Toc159858673"/>
      <w:bookmarkStart w:id="426" w:name="_Toc159858741"/>
      <w:bookmarkStart w:id="427" w:name="_Toc160026096"/>
      <w:bookmarkStart w:id="428" w:name="_Toc160027593"/>
      <w:bookmarkStart w:id="429" w:name="_Toc160027664"/>
      <w:bookmarkStart w:id="430" w:name="_Toc160032290"/>
      <w:bookmarkStart w:id="431" w:name="_Toc159316283"/>
      <w:bookmarkStart w:id="432" w:name="_Toc159340964"/>
      <w:bookmarkStart w:id="433" w:name="_Toc159351740"/>
      <w:bookmarkStart w:id="434" w:name="_Toc159352319"/>
      <w:bookmarkStart w:id="435" w:name="_Toc159353344"/>
      <w:bookmarkStart w:id="436" w:name="_Toc159354730"/>
      <w:bookmarkStart w:id="437" w:name="_Toc159393585"/>
      <w:bookmarkStart w:id="438" w:name="_Toc159435072"/>
      <w:bookmarkStart w:id="439" w:name="_Toc159851435"/>
      <w:bookmarkStart w:id="440" w:name="_Toc159851516"/>
      <w:bookmarkStart w:id="441" w:name="_Toc159858674"/>
      <w:bookmarkStart w:id="442" w:name="_Toc159858742"/>
      <w:bookmarkStart w:id="443" w:name="_Toc160026097"/>
      <w:bookmarkStart w:id="444" w:name="_Toc160027594"/>
      <w:bookmarkStart w:id="445" w:name="_Toc160027665"/>
      <w:bookmarkStart w:id="446" w:name="_Toc160032291"/>
      <w:bookmarkStart w:id="447" w:name="_Toc159316284"/>
      <w:bookmarkStart w:id="448" w:name="_Toc159340965"/>
      <w:bookmarkStart w:id="449" w:name="_Toc159351741"/>
      <w:bookmarkStart w:id="450" w:name="_Toc159352320"/>
      <w:bookmarkStart w:id="451" w:name="_Toc159353345"/>
      <w:bookmarkStart w:id="452" w:name="_Toc159354731"/>
      <w:bookmarkStart w:id="453" w:name="_Toc159393586"/>
      <w:bookmarkStart w:id="454" w:name="_Toc159435073"/>
      <w:bookmarkStart w:id="455" w:name="_Toc159851436"/>
      <w:bookmarkStart w:id="456" w:name="_Toc159851517"/>
      <w:bookmarkStart w:id="457" w:name="_Toc159858675"/>
      <w:bookmarkStart w:id="458" w:name="_Toc159858743"/>
      <w:bookmarkStart w:id="459" w:name="_Toc160026098"/>
      <w:bookmarkStart w:id="460" w:name="_Toc160027595"/>
      <w:bookmarkStart w:id="461" w:name="_Toc160027666"/>
      <w:bookmarkStart w:id="462" w:name="_Toc160032292"/>
      <w:bookmarkStart w:id="463" w:name="_Toc159316285"/>
      <w:bookmarkStart w:id="464" w:name="_Toc159340966"/>
      <w:bookmarkStart w:id="465" w:name="_Toc159351742"/>
      <w:bookmarkStart w:id="466" w:name="_Toc159352321"/>
      <w:bookmarkStart w:id="467" w:name="_Toc159353346"/>
      <w:bookmarkStart w:id="468" w:name="_Toc159354732"/>
      <w:bookmarkStart w:id="469" w:name="_Toc159393587"/>
      <w:bookmarkStart w:id="470" w:name="_Toc159435074"/>
      <w:bookmarkStart w:id="471" w:name="_Toc159851437"/>
      <w:bookmarkStart w:id="472" w:name="_Toc159851518"/>
      <w:bookmarkStart w:id="473" w:name="_Toc159858676"/>
      <w:bookmarkStart w:id="474" w:name="_Toc159858744"/>
      <w:bookmarkStart w:id="475" w:name="_Toc160026099"/>
      <w:bookmarkStart w:id="476" w:name="_Toc160027596"/>
      <w:bookmarkStart w:id="477" w:name="_Toc160027667"/>
      <w:bookmarkStart w:id="478" w:name="_Toc160032293"/>
      <w:bookmarkStart w:id="479" w:name="_Toc159316286"/>
      <w:bookmarkStart w:id="480" w:name="_Toc159340967"/>
      <w:bookmarkStart w:id="481" w:name="_Toc159351743"/>
      <w:bookmarkStart w:id="482" w:name="_Toc159352322"/>
      <w:bookmarkStart w:id="483" w:name="_Toc159353347"/>
      <w:bookmarkStart w:id="484" w:name="_Toc159354733"/>
      <w:bookmarkStart w:id="485" w:name="_Toc159393588"/>
      <w:bookmarkStart w:id="486" w:name="_Toc159435075"/>
      <w:bookmarkStart w:id="487" w:name="_Toc159851438"/>
      <w:bookmarkStart w:id="488" w:name="_Toc159851519"/>
      <w:bookmarkStart w:id="489" w:name="_Toc159858677"/>
      <w:bookmarkStart w:id="490" w:name="_Toc159858745"/>
      <w:bookmarkStart w:id="491" w:name="_Toc160026100"/>
      <w:bookmarkStart w:id="492" w:name="_Toc160027597"/>
      <w:bookmarkStart w:id="493" w:name="_Toc160027668"/>
      <w:bookmarkStart w:id="494" w:name="_Toc160032294"/>
      <w:bookmarkStart w:id="495" w:name="_Toc135072341"/>
      <w:bookmarkStart w:id="496" w:name="_Toc178284834"/>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r>
        <w:t xml:space="preserve">IMO </w:t>
      </w:r>
      <w:r w:rsidR="005F13D1">
        <w:t>regulatory framework</w:t>
      </w:r>
      <w:bookmarkEnd w:id="495"/>
      <w:bookmarkEnd w:id="496"/>
    </w:p>
    <w:p w14:paraId="1C44D8B2" w14:textId="77777777" w:rsidR="00CF6EC7" w:rsidRDefault="00CF6EC7" w:rsidP="00CF6EC7">
      <w:pPr>
        <w:pStyle w:val="Heading1separationline"/>
      </w:pPr>
    </w:p>
    <w:p w14:paraId="0F2094DE" w14:textId="44D487EF" w:rsidR="00056BD5" w:rsidRDefault="00056BD5" w:rsidP="00570A14">
      <w:pPr>
        <w:pStyle w:val="BodyText"/>
        <w:spacing w:before="120" w:line="240" w:lineRule="auto"/>
      </w:pPr>
      <w:r>
        <w:t>T</w:t>
      </w:r>
      <w:r w:rsidRPr="001A74E9">
        <w:t xml:space="preserve">o ensure </w:t>
      </w:r>
      <w:r w:rsidR="00D00156">
        <w:t xml:space="preserve">that </w:t>
      </w:r>
      <w:r w:rsidRPr="001A74E9">
        <w:t xml:space="preserve">the </w:t>
      </w:r>
      <w:r>
        <w:t xml:space="preserve">IMO </w:t>
      </w:r>
      <w:r w:rsidRPr="001A74E9">
        <w:t xml:space="preserve">regulatory framework </w:t>
      </w:r>
      <w:r>
        <w:t xml:space="preserve">for shipping keeps pace with </w:t>
      </w:r>
      <w:r w:rsidRPr="001A74E9">
        <w:t>rapidly evolving</w:t>
      </w:r>
      <w:r>
        <w:t xml:space="preserve"> </w:t>
      </w:r>
      <w:r w:rsidRPr="001A74E9">
        <w:t xml:space="preserve">technological developments </w:t>
      </w:r>
      <w:r>
        <w:t>associated with MASS, IMO</w:t>
      </w:r>
      <w:r w:rsidRPr="007F79C3">
        <w:t xml:space="preserve"> </w:t>
      </w:r>
      <w:r w:rsidR="009C555B">
        <w:t xml:space="preserve">is preparing </w:t>
      </w:r>
      <w:r>
        <w:t>a</w:t>
      </w:r>
      <w:r w:rsidRPr="007F79C3">
        <w:t xml:space="preserve"> goal-based instrument </w:t>
      </w:r>
      <w:r>
        <w:t>(</w:t>
      </w:r>
      <w:r w:rsidR="009C555B">
        <w:t xml:space="preserve">the </w:t>
      </w:r>
      <w:r>
        <w:t>MASS Code).  Specifically, t</w:t>
      </w:r>
      <w:r w:rsidRPr="001C1E0B">
        <w:t>he Code</w:t>
      </w:r>
      <w:r w:rsidR="009C555B">
        <w:t xml:space="preserve"> will</w:t>
      </w:r>
      <w:r>
        <w:t>:</w:t>
      </w:r>
    </w:p>
    <w:p w14:paraId="7FEF8FEE" w14:textId="7A8F13F3" w:rsidR="00056BD5" w:rsidRDefault="00D35090" w:rsidP="005101DE">
      <w:pPr>
        <w:pStyle w:val="Bullet1"/>
      </w:pPr>
      <w:r>
        <w:t>s</w:t>
      </w:r>
      <w:r w:rsidR="00056BD5" w:rsidRPr="001C1E0B">
        <w:t>upplement other IMO instruments</w:t>
      </w:r>
      <w:r w:rsidR="00056BD5">
        <w:t xml:space="preserve"> </w:t>
      </w:r>
      <w:r w:rsidR="00056BD5" w:rsidRPr="001C1E0B">
        <w:t>such as SOLAS</w:t>
      </w:r>
      <w:r>
        <w:t>; and</w:t>
      </w:r>
    </w:p>
    <w:p w14:paraId="4639D282" w14:textId="1AB1F881" w:rsidR="00F87A7D" w:rsidRDefault="00D35090" w:rsidP="005101DE">
      <w:pPr>
        <w:pStyle w:val="Bullet1"/>
      </w:pPr>
      <w:r>
        <w:t>p</w:t>
      </w:r>
      <w:r w:rsidR="00056BD5" w:rsidRPr="001C1E0B">
        <w:t>rovide a regulatory framework for the performance of remote control and autonomous operation of key functions, as applicable.</w:t>
      </w:r>
    </w:p>
    <w:p w14:paraId="231BF463" w14:textId="06670042" w:rsidR="00316F86" w:rsidRDefault="002D17EB" w:rsidP="00316F86">
      <w:pPr>
        <w:pStyle w:val="BodyText"/>
        <w:spacing w:before="120" w:line="240" w:lineRule="auto"/>
      </w:pPr>
      <w:bookmarkStart w:id="497" w:name="_Hlk174463166"/>
      <w:r>
        <w:t>IMO</w:t>
      </w:r>
      <w:r w:rsidR="00316F86" w:rsidRPr="00F5609C">
        <w:t xml:space="preserve"> aims to have </w:t>
      </w:r>
      <w:r w:rsidR="00316F86">
        <w:t>a</w:t>
      </w:r>
      <w:r w:rsidR="00316F86" w:rsidRPr="00F5609C">
        <w:t xml:space="preserve"> non-mandatory MASS Code </w:t>
      </w:r>
      <w:r w:rsidR="0015047C">
        <w:t>adopted</w:t>
      </w:r>
      <w:r w:rsidR="0015047C" w:rsidRPr="00F5609C">
        <w:t xml:space="preserve"> </w:t>
      </w:r>
      <w:r w:rsidR="00316F86" w:rsidRPr="00F5609C">
        <w:t xml:space="preserve">in the </w:t>
      </w:r>
      <w:r w:rsidR="00130330">
        <w:t>first</w:t>
      </w:r>
      <w:r w:rsidR="0015047C">
        <w:t xml:space="preserve"> </w:t>
      </w:r>
      <w:r w:rsidR="00316F86" w:rsidRPr="00F5609C">
        <w:t xml:space="preserve">half of </w:t>
      </w:r>
      <w:r w:rsidR="0015047C" w:rsidRPr="00F5609C">
        <w:t>202</w:t>
      </w:r>
      <w:r w:rsidR="0015047C">
        <w:t>5</w:t>
      </w:r>
      <w:r w:rsidR="00316F86" w:rsidRPr="00F5609C">
        <w:t xml:space="preserve">, </w:t>
      </w:r>
      <w:r w:rsidR="00B01703">
        <w:t xml:space="preserve">with a </w:t>
      </w:r>
      <w:r w:rsidR="00316F86" w:rsidRPr="00CA478A">
        <w:t xml:space="preserve">mandatory Code </w:t>
      </w:r>
      <w:r w:rsidR="00B01703">
        <w:t xml:space="preserve">entering </w:t>
      </w:r>
      <w:r w:rsidR="00316F86" w:rsidRPr="00CA478A">
        <w:t xml:space="preserve">into force on 1 January </w:t>
      </w:r>
      <w:r w:rsidR="005F7D9C" w:rsidRPr="00CA478A">
        <w:t>20</w:t>
      </w:r>
      <w:r w:rsidR="005F7D9C">
        <w:t>32</w:t>
      </w:r>
      <w:r w:rsidR="00316F86">
        <w:t xml:space="preserve">.  </w:t>
      </w:r>
    </w:p>
    <w:bookmarkEnd w:id="497"/>
    <w:p w14:paraId="027B4E7D" w14:textId="7201983C" w:rsidR="00316F86" w:rsidRDefault="00316F86" w:rsidP="00316F86">
      <w:pPr>
        <w:pStyle w:val="BodyText"/>
        <w:spacing w:before="120" w:line="240" w:lineRule="auto"/>
      </w:pPr>
      <w:r>
        <w:t xml:space="preserve">Key milestones </w:t>
      </w:r>
      <w:r w:rsidR="0015047C">
        <w:t xml:space="preserve">remaining </w:t>
      </w:r>
      <w:r>
        <w:t>to achiev</w:t>
      </w:r>
      <w:r w:rsidR="0015047C">
        <w:t>e</w:t>
      </w:r>
      <w:r>
        <w:t xml:space="preserve"> this include:</w:t>
      </w:r>
    </w:p>
    <w:tbl>
      <w:tblPr>
        <w:tblStyle w:val="TableGrid"/>
        <w:tblW w:w="0" w:type="auto"/>
        <w:tblInd w:w="279" w:type="dxa"/>
        <w:tblLook w:val="04A0" w:firstRow="1" w:lastRow="0" w:firstColumn="1" w:lastColumn="0" w:noHBand="0" w:noVBand="1"/>
      </w:tblPr>
      <w:tblGrid>
        <w:gridCol w:w="3322"/>
        <w:gridCol w:w="3023"/>
        <w:gridCol w:w="1993"/>
        <w:gridCol w:w="1578"/>
      </w:tblGrid>
      <w:tr w:rsidR="00F21735" w:rsidRPr="005372F8" w14:paraId="1C79A089" w14:textId="77777777" w:rsidTr="004B315B">
        <w:trPr>
          <w:tblHeader/>
        </w:trPr>
        <w:tc>
          <w:tcPr>
            <w:tcW w:w="0" w:type="auto"/>
            <w:shd w:val="clear" w:color="auto" w:fill="B5E1FF" w:themeFill="accent1" w:themeFillTint="33"/>
          </w:tcPr>
          <w:p w14:paraId="292C40CB" w14:textId="77777777" w:rsidR="00F21735" w:rsidRPr="005372F8" w:rsidRDefault="00F21735" w:rsidP="001C298D">
            <w:pPr>
              <w:jc w:val="center"/>
              <w:rPr>
                <w:rFonts w:cstheme="minorHAnsi"/>
                <w:b/>
                <w:bCs/>
                <w:sz w:val="20"/>
                <w:szCs w:val="20"/>
              </w:rPr>
            </w:pPr>
            <w:r w:rsidRPr="005372F8">
              <w:rPr>
                <w:rFonts w:cstheme="minorHAnsi"/>
                <w:b/>
                <w:bCs/>
                <w:sz w:val="20"/>
                <w:szCs w:val="20"/>
              </w:rPr>
              <w:t>MSC 109</w:t>
            </w:r>
          </w:p>
          <w:p w14:paraId="21BE7AA6" w14:textId="5A25DD0B" w:rsidR="00F21735" w:rsidRPr="005372F8" w:rsidRDefault="00130330" w:rsidP="001C298D">
            <w:pPr>
              <w:jc w:val="center"/>
              <w:rPr>
                <w:rFonts w:cstheme="minorHAnsi"/>
                <w:b/>
                <w:bCs/>
                <w:sz w:val="20"/>
                <w:szCs w:val="20"/>
              </w:rPr>
            </w:pPr>
            <w:r w:rsidRPr="005372F8">
              <w:rPr>
                <w:rFonts w:cstheme="minorHAnsi"/>
                <w:b/>
                <w:bCs/>
                <w:sz w:val="20"/>
                <w:szCs w:val="20"/>
              </w:rPr>
              <w:t>Second</w:t>
            </w:r>
            <w:r w:rsidR="00F21735" w:rsidRPr="005372F8">
              <w:rPr>
                <w:rFonts w:cstheme="minorHAnsi"/>
                <w:b/>
                <w:bCs/>
                <w:sz w:val="20"/>
                <w:szCs w:val="20"/>
              </w:rPr>
              <w:t xml:space="preserve"> half 2024</w:t>
            </w:r>
          </w:p>
        </w:tc>
        <w:tc>
          <w:tcPr>
            <w:tcW w:w="0" w:type="auto"/>
            <w:shd w:val="clear" w:color="auto" w:fill="B5E1FF" w:themeFill="accent1" w:themeFillTint="33"/>
          </w:tcPr>
          <w:p w14:paraId="2373F00C" w14:textId="77777777" w:rsidR="00F21735" w:rsidRPr="005372F8" w:rsidRDefault="00F21735" w:rsidP="001C298D">
            <w:pPr>
              <w:jc w:val="center"/>
              <w:rPr>
                <w:rFonts w:cstheme="minorHAnsi"/>
                <w:b/>
                <w:bCs/>
                <w:sz w:val="20"/>
                <w:szCs w:val="20"/>
              </w:rPr>
            </w:pPr>
            <w:r w:rsidRPr="005372F8">
              <w:rPr>
                <w:rFonts w:cstheme="minorHAnsi"/>
                <w:b/>
                <w:bCs/>
                <w:sz w:val="20"/>
                <w:szCs w:val="20"/>
              </w:rPr>
              <w:t>MSC 110</w:t>
            </w:r>
          </w:p>
          <w:p w14:paraId="31CCC99D" w14:textId="13016F52" w:rsidR="00F21735" w:rsidRPr="006D34AB" w:rsidRDefault="00130330" w:rsidP="001C298D">
            <w:pPr>
              <w:jc w:val="center"/>
              <w:rPr>
                <w:rFonts w:cstheme="minorHAnsi"/>
                <w:b/>
                <w:bCs/>
                <w:sz w:val="20"/>
                <w:szCs w:val="20"/>
              </w:rPr>
            </w:pPr>
            <w:r w:rsidRPr="005372F8">
              <w:rPr>
                <w:rFonts w:cstheme="minorHAnsi"/>
                <w:b/>
                <w:bCs/>
                <w:sz w:val="20"/>
                <w:szCs w:val="20"/>
              </w:rPr>
              <w:t>First</w:t>
            </w:r>
            <w:r w:rsidR="00F21735" w:rsidRPr="005372F8">
              <w:rPr>
                <w:rFonts w:cstheme="minorHAnsi"/>
                <w:b/>
                <w:bCs/>
                <w:sz w:val="20"/>
                <w:szCs w:val="20"/>
              </w:rPr>
              <w:t xml:space="preserve"> half 2025</w:t>
            </w:r>
          </w:p>
        </w:tc>
        <w:tc>
          <w:tcPr>
            <w:tcW w:w="0" w:type="auto"/>
            <w:shd w:val="clear" w:color="auto" w:fill="B5E1FF" w:themeFill="accent1" w:themeFillTint="33"/>
          </w:tcPr>
          <w:p w14:paraId="185F49EE" w14:textId="77777777" w:rsidR="00F21735" w:rsidRPr="005372F8" w:rsidRDefault="00F21735" w:rsidP="001C298D">
            <w:pPr>
              <w:jc w:val="center"/>
              <w:rPr>
                <w:rFonts w:cstheme="minorHAnsi"/>
                <w:b/>
                <w:bCs/>
                <w:sz w:val="20"/>
                <w:szCs w:val="20"/>
              </w:rPr>
            </w:pPr>
            <w:r>
              <w:rPr>
                <w:rFonts w:cstheme="minorHAnsi"/>
                <w:b/>
                <w:bCs/>
                <w:sz w:val="20"/>
                <w:szCs w:val="20"/>
              </w:rPr>
              <w:t>1 July 2026</w:t>
            </w:r>
          </w:p>
        </w:tc>
        <w:tc>
          <w:tcPr>
            <w:tcW w:w="0" w:type="auto"/>
            <w:shd w:val="clear" w:color="auto" w:fill="B5E1FF" w:themeFill="accent1" w:themeFillTint="33"/>
          </w:tcPr>
          <w:p w14:paraId="1AA3E44A" w14:textId="6F95BB5B" w:rsidR="00F21735" w:rsidRPr="005372F8" w:rsidRDefault="00F21735" w:rsidP="001C298D">
            <w:pPr>
              <w:jc w:val="center"/>
              <w:rPr>
                <w:rFonts w:cstheme="minorHAnsi"/>
                <w:b/>
                <w:bCs/>
                <w:sz w:val="20"/>
                <w:szCs w:val="20"/>
              </w:rPr>
            </w:pPr>
            <w:r>
              <w:rPr>
                <w:rFonts w:cstheme="minorHAnsi"/>
                <w:b/>
                <w:bCs/>
                <w:sz w:val="20"/>
                <w:szCs w:val="20"/>
              </w:rPr>
              <w:t>1 January 2032</w:t>
            </w:r>
          </w:p>
        </w:tc>
      </w:tr>
      <w:tr w:rsidR="00F21735" w:rsidRPr="005372F8" w14:paraId="404BF3E2" w14:textId="77777777" w:rsidTr="004B315B">
        <w:tc>
          <w:tcPr>
            <w:tcW w:w="0" w:type="auto"/>
            <w:vAlign w:val="top"/>
          </w:tcPr>
          <w:p w14:paraId="280E0D20" w14:textId="77777777" w:rsidR="00F21735" w:rsidRPr="006D34AB" w:rsidRDefault="00F21735" w:rsidP="004B315B">
            <w:pPr>
              <w:spacing w:before="60" w:after="120" w:line="240" w:lineRule="auto"/>
              <w:rPr>
                <w:rFonts w:cstheme="minorHAnsi"/>
                <w:sz w:val="20"/>
                <w:szCs w:val="20"/>
              </w:rPr>
            </w:pPr>
            <w:r w:rsidRPr="006D34AB">
              <w:rPr>
                <w:rFonts w:cstheme="minorHAnsi"/>
                <w:sz w:val="20"/>
                <w:szCs w:val="20"/>
              </w:rPr>
              <w:t>Finalization and adoption of the new non-mandatory MASS Code</w:t>
            </w:r>
          </w:p>
          <w:p w14:paraId="3E1A406B" w14:textId="77777777" w:rsidR="00F21735" w:rsidRPr="006D34AB" w:rsidRDefault="00F21735" w:rsidP="004B315B">
            <w:pPr>
              <w:spacing w:before="60" w:after="120" w:line="240" w:lineRule="auto"/>
              <w:rPr>
                <w:rFonts w:cstheme="minorHAnsi"/>
                <w:sz w:val="20"/>
                <w:szCs w:val="20"/>
              </w:rPr>
            </w:pPr>
            <w:r w:rsidRPr="006D34AB">
              <w:rPr>
                <w:rFonts w:cstheme="minorHAnsi"/>
                <w:sz w:val="20"/>
                <w:szCs w:val="20"/>
              </w:rPr>
              <w:t>Finalization and approval of amendments to existing instruments necessary for the entry into force of the new instrument</w:t>
            </w:r>
          </w:p>
        </w:tc>
        <w:tc>
          <w:tcPr>
            <w:tcW w:w="0" w:type="auto"/>
            <w:vAlign w:val="top"/>
          </w:tcPr>
          <w:p w14:paraId="102620C4" w14:textId="77777777" w:rsidR="00F21735" w:rsidRPr="006D34AB" w:rsidRDefault="00F21735" w:rsidP="004B315B">
            <w:pPr>
              <w:spacing w:before="60" w:after="120"/>
              <w:rPr>
                <w:rFonts w:cstheme="minorHAnsi"/>
                <w:sz w:val="20"/>
                <w:szCs w:val="20"/>
              </w:rPr>
            </w:pPr>
            <w:r w:rsidRPr="006D34AB">
              <w:rPr>
                <w:rFonts w:cstheme="minorHAnsi"/>
                <w:sz w:val="20"/>
                <w:szCs w:val="20"/>
              </w:rPr>
              <w:t>Adoption of a mandatory MASS Code and associated Convention(s) giving effect to the new MASS Code</w:t>
            </w:r>
            <w:r w:rsidRPr="006D34AB" w:rsidDel="008E6DFB">
              <w:rPr>
                <w:rFonts w:cstheme="minorHAnsi"/>
                <w:sz w:val="20"/>
                <w:szCs w:val="20"/>
              </w:rPr>
              <w:t xml:space="preserve"> </w:t>
            </w:r>
          </w:p>
        </w:tc>
        <w:tc>
          <w:tcPr>
            <w:tcW w:w="0" w:type="auto"/>
            <w:vAlign w:val="top"/>
          </w:tcPr>
          <w:p w14:paraId="21C3B527" w14:textId="77777777" w:rsidR="00F21735" w:rsidRPr="006D34AB" w:rsidRDefault="00F21735" w:rsidP="004B315B">
            <w:pPr>
              <w:spacing w:before="60" w:after="120"/>
              <w:rPr>
                <w:rFonts w:cstheme="minorHAnsi"/>
                <w:sz w:val="20"/>
                <w:szCs w:val="20"/>
              </w:rPr>
            </w:pPr>
            <w:r w:rsidRPr="006D34AB">
              <w:rPr>
                <w:rFonts w:cstheme="minorHAnsi"/>
                <w:sz w:val="20"/>
                <w:szCs w:val="20"/>
              </w:rPr>
              <w:t>Deadline for adoption for entry into force date of 1 January 2028</w:t>
            </w:r>
          </w:p>
        </w:tc>
        <w:tc>
          <w:tcPr>
            <w:tcW w:w="0" w:type="auto"/>
            <w:vAlign w:val="top"/>
          </w:tcPr>
          <w:p w14:paraId="6C096A9D" w14:textId="446034FE" w:rsidR="00F21735" w:rsidRPr="006D34AB" w:rsidRDefault="00F21735" w:rsidP="004B315B">
            <w:pPr>
              <w:spacing w:before="60" w:after="120"/>
              <w:rPr>
                <w:rFonts w:cstheme="minorHAnsi"/>
                <w:sz w:val="20"/>
                <w:szCs w:val="20"/>
              </w:rPr>
            </w:pPr>
            <w:r w:rsidRPr="006D34AB">
              <w:rPr>
                <w:rFonts w:cstheme="minorHAnsi"/>
                <w:sz w:val="20"/>
                <w:szCs w:val="20"/>
              </w:rPr>
              <w:t>Entry into force of Mandatory Code</w:t>
            </w:r>
          </w:p>
        </w:tc>
      </w:tr>
    </w:tbl>
    <w:p w14:paraId="6E41CE53" w14:textId="024B7229" w:rsidR="00425189" w:rsidRDefault="000918B3">
      <w:pPr>
        <w:pStyle w:val="Heading1"/>
      </w:pPr>
      <w:bookmarkStart w:id="498" w:name="_Toc159316295"/>
      <w:bookmarkStart w:id="499" w:name="_Toc159340976"/>
      <w:bookmarkStart w:id="500" w:name="_Toc159351752"/>
      <w:bookmarkStart w:id="501" w:name="_Toc159352331"/>
      <w:bookmarkStart w:id="502" w:name="_Toc159353356"/>
      <w:bookmarkStart w:id="503" w:name="_Toc159354742"/>
      <w:bookmarkStart w:id="504" w:name="_Toc159393597"/>
      <w:bookmarkStart w:id="505" w:name="_Toc159435084"/>
      <w:bookmarkStart w:id="506" w:name="_Toc159851447"/>
      <w:bookmarkStart w:id="507" w:name="_Toc159851528"/>
      <w:bookmarkStart w:id="508" w:name="_Toc159858686"/>
      <w:bookmarkStart w:id="509" w:name="_Toc159858754"/>
      <w:bookmarkStart w:id="510" w:name="_Toc160026109"/>
      <w:bookmarkStart w:id="511" w:name="_Toc160027606"/>
      <w:bookmarkStart w:id="512" w:name="_Toc160027677"/>
      <w:bookmarkStart w:id="513" w:name="_Toc160032303"/>
      <w:bookmarkStart w:id="514" w:name="_Toc159316296"/>
      <w:bookmarkStart w:id="515" w:name="_Toc159340977"/>
      <w:bookmarkStart w:id="516" w:name="_Toc159351753"/>
      <w:bookmarkStart w:id="517" w:name="_Toc159352332"/>
      <w:bookmarkStart w:id="518" w:name="_Toc159353357"/>
      <w:bookmarkStart w:id="519" w:name="_Toc159354743"/>
      <w:bookmarkStart w:id="520" w:name="_Toc159393598"/>
      <w:bookmarkStart w:id="521" w:name="_Toc159435085"/>
      <w:bookmarkStart w:id="522" w:name="_Toc159851448"/>
      <w:bookmarkStart w:id="523" w:name="_Toc159851529"/>
      <w:bookmarkStart w:id="524" w:name="_Toc159858687"/>
      <w:bookmarkStart w:id="525" w:name="_Toc159858755"/>
      <w:bookmarkStart w:id="526" w:name="_Toc160026110"/>
      <w:bookmarkStart w:id="527" w:name="_Toc160027607"/>
      <w:bookmarkStart w:id="528" w:name="_Toc160027678"/>
      <w:bookmarkStart w:id="529" w:name="_Toc160032304"/>
      <w:bookmarkStart w:id="530" w:name="_Toc159316297"/>
      <w:bookmarkStart w:id="531" w:name="_Toc159340978"/>
      <w:bookmarkStart w:id="532" w:name="_Toc159351754"/>
      <w:bookmarkStart w:id="533" w:name="_Toc159352333"/>
      <w:bookmarkStart w:id="534" w:name="_Toc159353358"/>
      <w:bookmarkStart w:id="535" w:name="_Toc159354744"/>
      <w:bookmarkStart w:id="536" w:name="_Toc159393599"/>
      <w:bookmarkStart w:id="537" w:name="_Toc159435086"/>
      <w:bookmarkStart w:id="538" w:name="_Toc159851449"/>
      <w:bookmarkStart w:id="539" w:name="_Toc159851530"/>
      <w:bookmarkStart w:id="540" w:name="_Toc159858688"/>
      <w:bookmarkStart w:id="541" w:name="_Toc159858756"/>
      <w:bookmarkStart w:id="542" w:name="_Toc160026111"/>
      <w:bookmarkStart w:id="543" w:name="_Toc160027608"/>
      <w:bookmarkStart w:id="544" w:name="_Toc160027679"/>
      <w:bookmarkStart w:id="545" w:name="_Toc160032305"/>
      <w:bookmarkStart w:id="546" w:name="_Toc159316298"/>
      <w:bookmarkStart w:id="547" w:name="_Toc159340979"/>
      <w:bookmarkStart w:id="548" w:name="_Toc159351755"/>
      <w:bookmarkStart w:id="549" w:name="_Toc159352334"/>
      <w:bookmarkStart w:id="550" w:name="_Toc159353359"/>
      <w:bookmarkStart w:id="551" w:name="_Toc159354745"/>
      <w:bookmarkStart w:id="552" w:name="_Toc159393600"/>
      <w:bookmarkStart w:id="553" w:name="_Toc159435087"/>
      <w:bookmarkStart w:id="554" w:name="_Toc159851450"/>
      <w:bookmarkStart w:id="555" w:name="_Toc159851531"/>
      <w:bookmarkStart w:id="556" w:name="_Toc159858689"/>
      <w:bookmarkStart w:id="557" w:name="_Toc159858757"/>
      <w:bookmarkStart w:id="558" w:name="_Toc160026112"/>
      <w:bookmarkStart w:id="559" w:name="_Toc160027609"/>
      <w:bookmarkStart w:id="560" w:name="_Toc160027680"/>
      <w:bookmarkStart w:id="561" w:name="_Toc160032306"/>
      <w:bookmarkStart w:id="562" w:name="_Toc159316299"/>
      <w:bookmarkStart w:id="563" w:name="_Toc159340980"/>
      <w:bookmarkStart w:id="564" w:name="_Toc159351756"/>
      <w:bookmarkStart w:id="565" w:name="_Toc159352335"/>
      <w:bookmarkStart w:id="566" w:name="_Toc159353360"/>
      <w:bookmarkStart w:id="567" w:name="_Toc159354746"/>
      <w:bookmarkStart w:id="568" w:name="_Toc159393601"/>
      <w:bookmarkStart w:id="569" w:name="_Toc159435088"/>
      <w:bookmarkStart w:id="570" w:name="_Toc159851451"/>
      <w:bookmarkStart w:id="571" w:name="_Toc159851532"/>
      <w:bookmarkStart w:id="572" w:name="_Toc159858690"/>
      <w:bookmarkStart w:id="573" w:name="_Toc159858758"/>
      <w:bookmarkStart w:id="574" w:name="_Toc160026113"/>
      <w:bookmarkStart w:id="575" w:name="_Toc160027610"/>
      <w:bookmarkStart w:id="576" w:name="_Toc160027681"/>
      <w:bookmarkStart w:id="577" w:name="_Toc160032307"/>
      <w:bookmarkStart w:id="578" w:name="_Toc159316300"/>
      <w:bookmarkStart w:id="579" w:name="_Toc159340981"/>
      <w:bookmarkStart w:id="580" w:name="_Toc159351757"/>
      <w:bookmarkStart w:id="581" w:name="_Toc159352336"/>
      <w:bookmarkStart w:id="582" w:name="_Toc159353361"/>
      <w:bookmarkStart w:id="583" w:name="_Toc159354747"/>
      <w:bookmarkStart w:id="584" w:name="_Toc159393602"/>
      <w:bookmarkStart w:id="585" w:name="_Toc159435089"/>
      <w:bookmarkStart w:id="586" w:name="_Toc159851452"/>
      <w:bookmarkStart w:id="587" w:name="_Toc159851533"/>
      <w:bookmarkStart w:id="588" w:name="_Toc159858691"/>
      <w:bookmarkStart w:id="589" w:name="_Toc159858759"/>
      <w:bookmarkStart w:id="590" w:name="_Toc160026114"/>
      <w:bookmarkStart w:id="591" w:name="_Toc160027611"/>
      <w:bookmarkStart w:id="592" w:name="_Toc160027682"/>
      <w:bookmarkStart w:id="593" w:name="_Toc160032308"/>
      <w:bookmarkStart w:id="594" w:name="_Toc159316301"/>
      <w:bookmarkStart w:id="595" w:name="_Toc159340982"/>
      <w:bookmarkStart w:id="596" w:name="_Toc159351758"/>
      <w:bookmarkStart w:id="597" w:name="_Toc159352337"/>
      <w:bookmarkStart w:id="598" w:name="_Toc159353362"/>
      <w:bookmarkStart w:id="599" w:name="_Toc159354748"/>
      <w:bookmarkStart w:id="600" w:name="_Toc159393603"/>
      <w:bookmarkStart w:id="601" w:name="_Toc159435090"/>
      <w:bookmarkStart w:id="602" w:name="_Toc159851453"/>
      <w:bookmarkStart w:id="603" w:name="_Toc159851534"/>
      <w:bookmarkStart w:id="604" w:name="_Toc159858692"/>
      <w:bookmarkStart w:id="605" w:name="_Toc159858760"/>
      <w:bookmarkStart w:id="606" w:name="_Toc160026115"/>
      <w:bookmarkStart w:id="607" w:name="_Toc160027612"/>
      <w:bookmarkStart w:id="608" w:name="_Toc160027683"/>
      <w:bookmarkStart w:id="609" w:name="_Toc160032309"/>
      <w:bookmarkStart w:id="610" w:name="_Toc159316302"/>
      <w:bookmarkStart w:id="611" w:name="_Toc159340983"/>
      <w:bookmarkStart w:id="612" w:name="_Toc159351759"/>
      <w:bookmarkStart w:id="613" w:name="_Toc159352338"/>
      <w:bookmarkStart w:id="614" w:name="_Toc159353363"/>
      <w:bookmarkStart w:id="615" w:name="_Toc159354749"/>
      <w:bookmarkStart w:id="616" w:name="_Toc159393604"/>
      <w:bookmarkStart w:id="617" w:name="_Toc159435091"/>
      <w:bookmarkStart w:id="618" w:name="_Toc159851454"/>
      <w:bookmarkStart w:id="619" w:name="_Toc159851535"/>
      <w:bookmarkStart w:id="620" w:name="_Toc159858693"/>
      <w:bookmarkStart w:id="621" w:name="_Toc159858761"/>
      <w:bookmarkStart w:id="622" w:name="_Toc160026116"/>
      <w:bookmarkStart w:id="623" w:name="_Toc160027613"/>
      <w:bookmarkStart w:id="624" w:name="_Toc160027684"/>
      <w:bookmarkStart w:id="625" w:name="_Toc160032310"/>
      <w:bookmarkStart w:id="626" w:name="_Toc159316303"/>
      <w:bookmarkStart w:id="627" w:name="_Toc159340984"/>
      <w:bookmarkStart w:id="628" w:name="_Toc159351760"/>
      <w:bookmarkStart w:id="629" w:name="_Toc159352339"/>
      <w:bookmarkStart w:id="630" w:name="_Toc159353364"/>
      <w:bookmarkStart w:id="631" w:name="_Toc159354750"/>
      <w:bookmarkStart w:id="632" w:name="_Toc159393605"/>
      <w:bookmarkStart w:id="633" w:name="_Toc159435092"/>
      <w:bookmarkStart w:id="634" w:name="_Toc159851455"/>
      <w:bookmarkStart w:id="635" w:name="_Toc159851536"/>
      <w:bookmarkStart w:id="636" w:name="_Toc159858694"/>
      <w:bookmarkStart w:id="637" w:name="_Toc159858762"/>
      <w:bookmarkStart w:id="638" w:name="_Toc160026117"/>
      <w:bookmarkStart w:id="639" w:name="_Toc160027614"/>
      <w:bookmarkStart w:id="640" w:name="_Toc160027685"/>
      <w:bookmarkStart w:id="641" w:name="_Toc160032311"/>
      <w:bookmarkStart w:id="642" w:name="_Toc159316304"/>
      <w:bookmarkStart w:id="643" w:name="_Toc159340985"/>
      <w:bookmarkStart w:id="644" w:name="_Toc159351761"/>
      <w:bookmarkStart w:id="645" w:name="_Toc159352340"/>
      <w:bookmarkStart w:id="646" w:name="_Toc159353365"/>
      <w:bookmarkStart w:id="647" w:name="_Toc159354751"/>
      <w:bookmarkStart w:id="648" w:name="_Toc159393606"/>
      <w:bookmarkStart w:id="649" w:name="_Toc159435093"/>
      <w:bookmarkStart w:id="650" w:name="_Toc159851456"/>
      <w:bookmarkStart w:id="651" w:name="_Toc159851537"/>
      <w:bookmarkStart w:id="652" w:name="_Toc159858695"/>
      <w:bookmarkStart w:id="653" w:name="_Toc159858763"/>
      <w:bookmarkStart w:id="654" w:name="_Toc160026118"/>
      <w:bookmarkStart w:id="655" w:name="_Toc160027615"/>
      <w:bookmarkStart w:id="656" w:name="_Toc160027686"/>
      <w:bookmarkStart w:id="657" w:name="_Toc160032312"/>
      <w:bookmarkStart w:id="658" w:name="_Toc159316305"/>
      <w:bookmarkStart w:id="659" w:name="_Toc159340986"/>
      <w:bookmarkStart w:id="660" w:name="_Toc159351762"/>
      <w:bookmarkStart w:id="661" w:name="_Toc159352341"/>
      <w:bookmarkStart w:id="662" w:name="_Toc159353366"/>
      <w:bookmarkStart w:id="663" w:name="_Toc159354752"/>
      <w:bookmarkStart w:id="664" w:name="_Toc159393607"/>
      <w:bookmarkStart w:id="665" w:name="_Toc159435094"/>
      <w:bookmarkStart w:id="666" w:name="_Toc159851457"/>
      <w:bookmarkStart w:id="667" w:name="_Toc159851538"/>
      <w:bookmarkStart w:id="668" w:name="_Toc159858696"/>
      <w:bookmarkStart w:id="669" w:name="_Toc159858764"/>
      <w:bookmarkStart w:id="670" w:name="_Toc160026119"/>
      <w:bookmarkStart w:id="671" w:name="_Toc160027616"/>
      <w:bookmarkStart w:id="672" w:name="_Toc160027687"/>
      <w:bookmarkStart w:id="673" w:name="_Toc160032313"/>
      <w:bookmarkStart w:id="674" w:name="_Toc159316306"/>
      <w:bookmarkStart w:id="675" w:name="_Toc159340987"/>
      <w:bookmarkStart w:id="676" w:name="_Toc159351763"/>
      <w:bookmarkStart w:id="677" w:name="_Toc159352342"/>
      <w:bookmarkStart w:id="678" w:name="_Toc159353367"/>
      <w:bookmarkStart w:id="679" w:name="_Toc159354753"/>
      <w:bookmarkStart w:id="680" w:name="_Toc159393608"/>
      <w:bookmarkStart w:id="681" w:name="_Toc159435095"/>
      <w:bookmarkStart w:id="682" w:name="_Toc159851458"/>
      <w:bookmarkStart w:id="683" w:name="_Toc159851539"/>
      <w:bookmarkStart w:id="684" w:name="_Toc159858697"/>
      <w:bookmarkStart w:id="685" w:name="_Toc159858765"/>
      <w:bookmarkStart w:id="686" w:name="_Toc160026120"/>
      <w:bookmarkStart w:id="687" w:name="_Toc160027617"/>
      <w:bookmarkStart w:id="688" w:name="_Toc160027688"/>
      <w:bookmarkStart w:id="689" w:name="_Toc160032314"/>
      <w:bookmarkStart w:id="690" w:name="_Toc135072342"/>
      <w:bookmarkStart w:id="691" w:name="_Toc178284835"/>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r>
        <w:t xml:space="preserve">PROVISION OF </w:t>
      </w:r>
      <w:r w:rsidR="00425189">
        <w:t xml:space="preserve">VTS </w:t>
      </w:r>
      <w:r w:rsidR="00471779">
        <w:t>with</w:t>
      </w:r>
      <w:r w:rsidR="00FF748A">
        <w:t xml:space="preserve"> </w:t>
      </w:r>
      <w:r w:rsidR="00FF748A" w:rsidRPr="00FF748A">
        <w:t xml:space="preserve">A MIX OF CONVENTIONAL, </w:t>
      </w:r>
      <w:r w:rsidR="00A17A28">
        <w:t>AUTOMATED</w:t>
      </w:r>
      <w:r w:rsidR="00FF748A" w:rsidRPr="00FF748A">
        <w:t xml:space="preserve"> AND AUTONOMOUS SHIPS</w:t>
      </w:r>
      <w:bookmarkEnd w:id="690"/>
      <w:bookmarkEnd w:id="691"/>
    </w:p>
    <w:p w14:paraId="7CDB61E1" w14:textId="55B4773D" w:rsidR="00425189" w:rsidRDefault="00425189" w:rsidP="00425189">
      <w:pPr>
        <w:pStyle w:val="Heading1separationline"/>
      </w:pPr>
    </w:p>
    <w:p w14:paraId="011BD4D7" w14:textId="4DA66D0D" w:rsidR="00B01703" w:rsidRDefault="00B01703" w:rsidP="00A33543">
      <w:pPr>
        <w:pStyle w:val="BodyText"/>
      </w:pPr>
      <w:r w:rsidRPr="00B01703">
        <w:t xml:space="preserve">IMO </w:t>
      </w:r>
      <w:r w:rsidRPr="00D00156">
        <w:rPr>
          <w:i/>
          <w:iCs/>
        </w:rPr>
        <w:t>Resolution A.1158(32)</w:t>
      </w:r>
      <w:r w:rsidR="00D00156" w:rsidRPr="00D00156">
        <w:rPr>
          <w:i/>
          <w:iCs/>
        </w:rPr>
        <w:t xml:space="preserve"> Guidelines for Vessel Traffic</w:t>
      </w:r>
      <w:r w:rsidR="00D00156">
        <w:t xml:space="preserve"> </w:t>
      </w:r>
      <w:r w:rsidR="00D00156" w:rsidRPr="00D00156">
        <w:rPr>
          <w:i/>
          <w:iCs/>
        </w:rPr>
        <w:t>Services</w:t>
      </w:r>
      <w:r w:rsidR="00D00156">
        <w:t xml:space="preserve"> states that</w:t>
      </w:r>
      <w:r w:rsidRPr="00B01703">
        <w:t xml:space="preserve"> </w:t>
      </w:r>
      <w:r w:rsidRPr="00F21735">
        <w:rPr>
          <w:i/>
          <w:iCs/>
        </w:rPr>
        <w:t>“To achieve their purpose, VTS should provide information or issue advice, warnings and instructions, as deemed necessary”.</w:t>
      </w:r>
    </w:p>
    <w:p w14:paraId="0B8345CD" w14:textId="2392CBE7" w:rsidR="00A33543" w:rsidRDefault="00034A31" w:rsidP="00A33543">
      <w:pPr>
        <w:pStyle w:val="BodyText"/>
      </w:pPr>
      <w:r>
        <w:t xml:space="preserve">Implicit in </w:t>
      </w:r>
      <w:r w:rsidR="008272A2">
        <w:t xml:space="preserve">achieving </w:t>
      </w:r>
      <w:r w:rsidR="00B01703">
        <w:t xml:space="preserve">its purpose </w:t>
      </w:r>
      <w:r>
        <w:t>is the capability to:</w:t>
      </w:r>
    </w:p>
    <w:p w14:paraId="7F7D6373" w14:textId="288DD143" w:rsidR="008272A2" w:rsidRDefault="00D35090" w:rsidP="005101DE">
      <w:pPr>
        <w:pStyle w:val="Bullet1"/>
      </w:pPr>
      <w:r>
        <w:t>m</w:t>
      </w:r>
      <w:r w:rsidR="00034A31">
        <w:t>aintain situational awareness through</w:t>
      </w:r>
      <w:r w:rsidR="008272A2">
        <w:t>:</w:t>
      </w:r>
    </w:p>
    <w:p w14:paraId="62ED7954" w14:textId="580A87BA" w:rsidR="008272A2" w:rsidRDefault="008272A2" w:rsidP="00D35090">
      <w:pPr>
        <w:pStyle w:val="Bullet2"/>
      </w:pPr>
      <w:r>
        <w:t>I</w:t>
      </w:r>
      <w:r w:rsidR="00034A31">
        <w:t xml:space="preserve">nformation and reports from individual ships </w:t>
      </w:r>
      <w:r>
        <w:t>such</w:t>
      </w:r>
      <w:r w:rsidR="002C0D72">
        <w:t xml:space="preserve"> as</w:t>
      </w:r>
      <w:r w:rsidR="002C3D58">
        <w:t xml:space="preserve"> route information, c</w:t>
      </w:r>
      <w:r>
        <w:t>ourse and speed</w:t>
      </w:r>
      <w:r w:rsidR="002C3D58">
        <w:t>, a</w:t>
      </w:r>
      <w:r>
        <w:t>ttributes, cargo</w:t>
      </w:r>
      <w:r w:rsidR="00692924">
        <w:t>,</w:t>
      </w:r>
      <w:r>
        <w:t xml:space="preserve"> and communication methods</w:t>
      </w:r>
      <w:r w:rsidR="00692924">
        <w:t>.</w:t>
      </w:r>
    </w:p>
    <w:p w14:paraId="5BC33C9F" w14:textId="52375536" w:rsidR="008B438A" w:rsidRDefault="008B438A" w:rsidP="00D35090">
      <w:pPr>
        <w:pStyle w:val="Bullet2"/>
      </w:pPr>
      <w:r w:rsidRPr="008B438A">
        <w:t xml:space="preserve">Information and reports </w:t>
      </w:r>
      <w:r>
        <w:t xml:space="preserve">from allied services associated with ship movements </w:t>
      </w:r>
      <w:r w:rsidR="003E7AC6">
        <w:t xml:space="preserve">and </w:t>
      </w:r>
      <w:r>
        <w:t>other factors influencing the waterway.</w:t>
      </w:r>
    </w:p>
    <w:p w14:paraId="0A19F817" w14:textId="18A250B9" w:rsidR="00D260DE" w:rsidRDefault="00D260DE" w:rsidP="00D35090">
      <w:pPr>
        <w:pStyle w:val="Bullet2"/>
      </w:pPr>
      <w:r>
        <w:t>Sensors</w:t>
      </w:r>
      <w:r w:rsidR="00DD157F">
        <w:t xml:space="preserve"> </w:t>
      </w:r>
      <w:r w:rsidR="00BB2E2C">
        <w:t>(for example</w:t>
      </w:r>
      <w:r>
        <w:t xml:space="preserve"> radar</w:t>
      </w:r>
      <w:r w:rsidR="00BB2E2C">
        <w:t>,</w:t>
      </w:r>
      <w:r w:rsidR="00773BB8">
        <w:t xml:space="preserve"> </w:t>
      </w:r>
      <w:r>
        <w:t>AIS</w:t>
      </w:r>
      <w:r w:rsidR="00BB2E2C">
        <w:t>)</w:t>
      </w:r>
      <w:r>
        <w:t>.</w:t>
      </w:r>
    </w:p>
    <w:p w14:paraId="03942F3F" w14:textId="507840FF" w:rsidR="00034A31" w:rsidRDefault="00692924" w:rsidP="00D35090">
      <w:pPr>
        <w:pStyle w:val="Bullet2"/>
      </w:pPr>
      <w:r>
        <w:t>T</w:t>
      </w:r>
      <w:r w:rsidR="00034A31">
        <w:t>he use of decision support tools</w:t>
      </w:r>
      <w:r>
        <w:t xml:space="preserve"> </w:t>
      </w:r>
      <w:r w:rsidRPr="00692924">
        <w:t>to manage identified risks, support VTS personnel providing timely and relevant information, monitor</w:t>
      </w:r>
      <w:r w:rsidR="003D1214">
        <w:t xml:space="preserve"> and </w:t>
      </w:r>
      <w:r w:rsidRPr="00692924">
        <w:t>manag</w:t>
      </w:r>
      <w:r w:rsidR="003D1214">
        <w:t>e</w:t>
      </w:r>
      <w:r w:rsidRPr="00692924">
        <w:t xml:space="preserve"> ship traffic</w:t>
      </w:r>
      <w:r w:rsidR="00EF1C16">
        <w:t>,</w:t>
      </w:r>
      <w:r w:rsidRPr="00692924">
        <w:t xml:space="preserve"> and respond</w:t>
      </w:r>
      <w:r w:rsidR="003D1214">
        <w:t xml:space="preserve"> t</w:t>
      </w:r>
      <w:r w:rsidRPr="00692924">
        <w:t>o developing unsafe situations.</w:t>
      </w:r>
    </w:p>
    <w:p w14:paraId="309C2910" w14:textId="11EA3819" w:rsidR="00034A31" w:rsidRDefault="00D35090" w:rsidP="005101DE">
      <w:pPr>
        <w:pStyle w:val="Bullet1"/>
      </w:pPr>
      <w:r>
        <w:t>i</w:t>
      </w:r>
      <w:r w:rsidR="00034A31">
        <w:t>nteract with individual ships as deemed necessary</w:t>
      </w:r>
      <w:r w:rsidR="008272A2">
        <w:t xml:space="preserve">, on </w:t>
      </w:r>
      <w:r w:rsidR="00034A31">
        <w:t>request</w:t>
      </w:r>
      <w:r w:rsidR="008272A2">
        <w:t xml:space="preserve"> from a ship or as a matter of procedure</w:t>
      </w:r>
      <w:r>
        <w:t>; and</w:t>
      </w:r>
    </w:p>
    <w:p w14:paraId="6447BB54" w14:textId="4302DADC" w:rsidR="00034A31" w:rsidRDefault="00D35090" w:rsidP="005101DE">
      <w:pPr>
        <w:pStyle w:val="Bullet1"/>
      </w:pPr>
      <w:r>
        <w:lastRenderedPageBreak/>
        <w:t>b</w:t>
      </w:r>
      <w:r w:rsidR="00034A31">
        <w:t>roadcast information to all ships</w:t>
      </w:r>
      <w:r w:rsidR="00E65479">
        <w:t>.</w:t>
      </w:r>
    </w:p>
    <w:p w14:paraId="44ADCE71" w14:textId="2FC3DED7" w:rsidR="00D260DE" w:rsidRDefault="00254700" w:rsidP="00D118E7">
      <w:pPr>
        <w:pStyle w:val="BodyText"/>
      </w:pPr>
      <w:r>
        <w:t>Key consider</w:t>
      </w:r>
      <w:r w:rsidR="005A79DB">
        <w:t>ations</w:t>
      </w:r>
      <w:r>
        <w:t xml:space="preserve"> in the </w:t>
      </w:r>
      <w:r w:rsidR="00E72EF7">
        <w:t xml:space="preserve">transition to </w:t>
      </w:r>
      <w:r w:rsidR="00D17D86">
        <w:t xml:space="preserve">a mix of VHF voice communication and </w:t>
      </w:r>
      <w:r w:rsidR="00E72EF7">
        <w:t xml:space="preserve">digital communications </w:t>
      </w:r>
      <w:r>
        <w:t>include</w:t>
      </w:r>
      <w:r w:rsidR="00D260DE">
        <w:t>:</w:t>
      </w:r>
    </w:p>
    <w:p w14:paraId="73F6B80C" w14:textId="466E95C7" w:rsidR="00537758" w:rsidRDefault="00301583" w:rsidP="005101DE">
      <w:pPr>
        <w:pStyle w:val="Bullet1"/>
      </w:pPr>
      <w:r w:rsidRPr="00D35090">
        <w:rPr>
          <w:i/>
          <w:iCs/>
          <w:noProof/>
          <w:lang w:val="da-DK" w:eastAsia="da-DK"/>
        </w:rPr>
        <w:drawing>
          <wp:anchor distT="0" distB="0" distL="114300" distR="114300" simplePos="0" relativeHeight="251655680" behindDoc="1" locked="0" layoutInCell="1" allowOverlap="1" wp14:anchorId="67D4E62F" wp14:editId="157E13A5">
            <wp:simplePos x="0" y="0"/>
            <wp:positionH relativeFrom="column">
              <wp:posOffset>2642540</wp:posOffset>
            </wp:positionH>
            <wp:positionV relativeFrom="paragraph">
              <wp:posOffset>51841</wp:posOffset>
            </wp:positionV>
            <wp:extent cx="3883279" cy="3418655"/>
            <wp:effectExtent l="0" t="0" r="3175" b="0"/>
            <wp:wrapTight wrapText="bothSides">
              <wp:wrapPolygon edited="0">
                <wp:start x="0" y="0"/>
                <wp:lineTo x="0" y="21427"/>
                <wp:lineTo x="21512" y="21427"/>
                <wp:lineTo x="21512" y="0"/>
                <wp:lineTo x="0" y="0"/>
              </wp:wrapPolygon>
            </wp:wrapTight>
            <wp:docPr id="12" name="Picture 12" descr="A diagram of a diagram of a situational aware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diagram of a diagram of a situational awareness&#10;&#10;Description automatically generated"/>
                    <pic:cNvPicPr/>
                  </pic:nvPicPr>
                  <pic:blipFill>
                    <a:blip r:embed="rId26">
                      <a:extLst>
                        <a:ext uri="{28A0092B-C50C-407E-A947-70E740481C1C}">
                          <a14:useLocalDpi xmlns:a14="http://schemas.microsoft.com/office/drawing/2010/main" val="0"/>
                        </a:ext>
                      </a:extLst>
                    </a:blip>
                    <a:stretch>
                      <a:fillRect/>
                    </a:stretch>
                  </pic:blipFill>
                  <pic:spPr>
                    <a:xfrm>
                      <a:off x="0" y="0"/>
                      <a:ext cx="3883279" cy="3418655"/>
                    </a:xfrm>
                    <a:prstGeom prst="rect">
                      <a:avLst/>
                    </a:prstGeom>
                  </pic:spPr>
                </pic:pic>
              </a:graphicData>
            </a:graphic>
          </wp:anchor>
        </w:drawing>
      </w:r>
      <w:r w:rsidR="005A79DB" w:rsidRPr="00D35090">
        <w:rPr>
          <w:i/>
          <w:iCs/>
        </w:rPr>
        <w:t xml:space="preserve">Situational </w:t>
      </w:r>
      <w:r w:rsidR="006A25DA" w:rsidRPr="00D35090">
        <w:rPr>
          <w:i/>
          <w:iCs/>
        </w:rPr>
        <w:t>A</w:t>
      </w:r>
      <w:r w:rsidR="005A79DB" w:rsidRPr="00D35090">
        <w:rPr>
          <w:i/>
          <w:iCs/>
        </w:rPr>
        <w:t>wareness</w:t>
      </w:r>
      <w:r w:rsidR="005A79DB">
        <w:t xml:space="preserve"> - </w:t>
      </w:r>
      <w:r w:rsidR="00D35090">
        <w:t>e</w:t>
      </w:r>
      <w:r w:rsidR="00537758" w:rsidRPr="00537758">
        <w:t>nsur</w:t>
      </w:r>
      <w:r w:rsidR="006A25DA">
        <w:t>ing</w:t>
      </w:r>
      <w:r w:rsidR="00537758" w:rsidRPr="00537758">
        <w:t xml:space="preserve"> situational awareness from both the perspective of VTS and participating ships (i.e., the </w:t>
      </w:r>
      <w:r w:rsidR="00234A0F" w:rsidRPr="00234A0F">
        <w:t>Master</w:t>
      </w:r>
      <w:r w:rsidR="00D00156">
        <w:t xml:space="preserve">, </w:t>
      </w:r>
      <w:r w:rsidR="00234A0F" w:rsidRPr="00234A0F">
        <w:t>Master of a MASS</w:t>
      </w:r>
      <w:r w:rsidR="00537758" w:rsidRPr="00537758">
        <w:t>)</w:t>
      </w:r>
      <w:r w:rsidR="006A25DA">
        <w:t xml:space="preserve"> </w:t>
      </w:r>
      <w:r w:rsidR="006A25DA" w:rsidRPr="00537758">
        <w:t>is achieved</w:t>
      </w:r>
      <w:r w:rsidR="00BB2E2C">
        <w:t>.</w:t>
      </w:r>
      <w:r w:rsidR="006A25DA" w:rsidRPr="00537758">
        <w:t xml:space="preserve"> </w:t>
      </w:r>
    </w:p>
    <w:p w14:paraId="07EA698C" w14:textId="5AF88BE8" w:rsidR="006F42DA" w:rsidRDefault="005A79DB" w:rsidP="005101DE">
      <w:pPr>
        <w:pStyle w:val="Bullet1"/>
      </w:pPr>
      <w:r w:rsidRPr="00D35090">
        <w:rPr>
          <w:i/>
          <w:iCs/>
        </w:rPr>
        <w:t>Interaction</w:t>
      </w:r>
      <w:r>
        <w:t xml:space="preserve"> – </w:t>
      </w:r>
      <w:r w:rsidR="00D35090">
        <w:t>i</w:t>
      </w:r>
      <w:r w:rsidR="006F42DA">
        <w:t xml:space="preserve">nteraction between the VTS and participating </w:t>
      </w:r>
      <w:r w:rsidR="00160B9B">
        <w:t xml:space="preserve">ships </w:t>
      </w:r>
      <w:r w:rsidR="0056780C">
        <w:t>is</w:t>
      </w:r>
      <w:r w:rsidR="006F42DA">
        <w:t xml:space="preserve"> undertaken in a manner that the intent of </w:t>
      </w:r>
      <w:r w:rsidR="003F5734" w:rsidRPr="00DA60CD">
        <w:t xml:space="preserve">messages </w:t>
      </w:r>
      <w:r w:rsidR="003F5734">
        <w:t>conveyed</w:t>
      </w:r>
      <w:r w:rsidR="006F42DA" w:rsidRPr="00DA60CD">
        <w:t xml:space="preserve"> to </w:t>
      </w:r>
      <w:r w:rsidR="0056780C">
        <w:t>participating ships</w:t>
      </w:r>
      <w:r w:rsidR="0056780C" w:rsidRPr="00DA60CD">
        <w:t xml:space="preserve"> </w:t>
      </w:r>
      <w:r w:rsidR="006F42DA">
        <w:t>is</w:t>
      </w:r>
      <w:r w:rsidR="006F42DA" w:rsidRPr="00DA60CD">
        <w:t xml:space="preserve"> the same,</w:t>
      </w:r>
      <w:bookmarkStart w:id="692" w:name="_Hlk160807484"/>
      <w:r w:rsidR="006F42DA" w:rsidRPr="00DA60CD">
        <w:t xml:space="preserve"> irrespective of whether </w:t>
      </w:r>
      <w:r w:rsidR="006F42DA">
        <w:t xml:space="preserve">the communications is by </w:t>
      </w:r>
      <w:r w:rsidR="00581411">
        <w:t xml:space="preserve">VHF voice, </w:t>
      </w:r>
      <w:r w:rsidR="006F42DA" w:rsidRPr="00DA60CD">
        <w:t>digital means</w:t>
      </w:r>
      <w:r w:rsidR="003F5734">
        <w:t>,</w:t>
      </w:r>
      <w:r w:rsidR="006F42DA">
        <w:t xml:space="preserve"> or both.</w:t>
      </w:r>
      <w:bookmarkEnd w:id="692"/>
    </w:p>
    <w:p w14:paraId="7F749BA8" w14:textId="12ACD8B7" w:rsidR="006A25DA" w:rsidRDefault="006A25DA" w:rsidP="005101DE">
      <w:pPr>
        <w:pStyle w:val="Bullet1"/>
      </w:pPr>
      <w:r w:rsidRPr="00D35090">
        <w:rPr>
          <w:i/>
          <w:iCs/>
        </w:rPr>
        <w:t>Management</w:t>
      </w:r>
      <w:r w:rsidRPr="006F42DA">
        <w:rPr>
          <w:b/>
          <w:bCs/>
        </w:rPr>
        <w:t xml:space="preserve"> - </w:t>
      </w:r>
      <w:bookmarkStart w:id="693" w:name="_Hlk160806825"/>
      <w:r w:rsidR="00D35090">
        <w:t>s</w:t>
      </w:r>
      <w:r w:rsidR="006F42DA">
        <w:t>ystems, processes</w:t>
      </w:r>
      <w:r w:rsidR="00DD157F">
        <w:t>,</w:t>
      </w:r>
      <w:r w:rsidR="006F42DA">
        <w:t xml:space="preserve"> and procedures to ensur</w:t>
      </w:r>
      <w:r w:rsidR="00086124">
        <w:t>e</w:t>
      </w:r>
      <w:r w:rsidR="006F42DA">
        <w:t xml:space="preserve"> capability to interact </w:t>
      </w:r>
      <w:r w:rsidR="00BB2E2C">
        <w:t xml:space="preserve">by VHF </w:t>
      </w:r>
      <w:r w:rsidR="00D00156">
        <w:t>v</w:t>
      </w:r>
      <w:r w:rsidR="00BB2E2C">
        <w:t xml:space="preserve">oice, digital means, or both </w:t>
      </w:r>
      <w:r w:rsidR="006F42DA">
        <w:t>when managing ship traffic and responding to developing situations.</w:t>
      </w:r>
    </w:p>
    <w:bookmarkEnd w:id="693"/>
    <w:p w14:paraId="7AC93F56" w14:textId="3FA5A188" w:rsidR="003D703A" w:rsidRDefault="001B4175" w:rsidP="001B4175">
      <w:pPr>
        <w:pStyle w:val="BodyText"/>
        <w:ind w:left="46"/>
      </w:pPr>
      <w:r w:rsidRPr="005020D1">
        <w:t xml:space="preserve">These </w:t>
      </w:r>
      <w:r w:rsidR="00D00156">
        <w:t xml:space="preserve">considerations </w:t>
      </w:r>
      <w:r w:rsidRPr="005020D1">
        <w:t xml:space="preserve">are interrelated and </w:t>
      </w:r>
      <w:r>
        <w:t xml:space="preserve">are critical to </w:t>
      </w:r>
      <w:r w:rsidR="003D703A" w:rsidRPr="003D703A">
        <w:t>monito</w:t>
      </w:r>
      <w:r w:rsidR="00086124">
        <w:t>r</w:t>
      </w:r>
      <w:r w:rsidR="003D703A" w:rsidRPr="003D703A">
        <w:t xml:space="preserve"> and manag</w:t>
      </w:r>
      <w:r w:rsidR="00086124">
        <w:t>e</w:t>
      </w:r>
      <w:r w:rsidR="003D703A" w:rsidRPr="003D703A">
        <w:t xml:space="preserve"> ship traffic </w:t>
      </w:r>
      <w:r w:rsidR="003D703A" w:rsidRPr="001B4175">
        <w:t xml:space="preserve">comprising a mix of conventional, </w:t>
      </w:r>
      <w:r w:rsidR="00A17A28">
        <w:t>automated</w:t>
      </w:r>
      <w:r w:rsidR="003D703A" w:rsidRPr="001B4175">
        <w:t xml:space="preserve"> and autonomous ships </w:t>
      </w:r>
      <w:r w:rsidR="003D703A" w:rsidRPr="003D703A">
        <w:t>to ensure the safety and efficiency of ship movements</w:t>
      </w:r>
      <w:r w:rsidR="003D703A">
        <w:t xml:space="preserve"> through the</w:t>
      </w:r>
      <w:r w:rsidR="003D703A" w:rsidRPr="001B4175">
        <w:t xml:space="preserve"> provi</w:t>
      </w:r>
      <w:r w:rsidR="003D703A">
        <w:t>sion of</w:t>
      </w:r>
      <w:r w:rsidR="003D703A" w:rsidRPr="001B4175">
        <w:t xml:space="preserve"> information or issue advice, warnings, and instructions.</w:t>
      </w:r>
    </w:p>
    <w:p w14:paraId="729CC9DB" w14:textId="4FC62900" w:rsidR="006B2303" w:rsidRDefault="003300EA" w:rsidP="006B2303">
      <w:pPr>
        <w:pStyle w:val="Heading2"/>
      </w:pPr>
      <w:bookmarkStart w:id="694" w:name="_Toc178284836"/>
      <w:r>
        <w:t>SITUATIONAL AWARENESS</w:t>
      </w:r>
      <w:bookmarkEnd w:id="694"/>
    </w:p>
    <w:p w14:paraId="7C5B9643" w14:textId="5A5D3938" w:rsidR="006B2303" w:rsidRPr="006B2303" w:rsidRDefault="006B2303" w:rsidP="003D367D">
      <w:pPr>
        <w:pStyle w:val="Heading2separationline"/>
      </w:pPr>
    </w:p>
    <w:p w14:paraId="46FB6358" w14:textId="0DE6FDE8" w:rsidR="00CD7B66" w:rsidRDefault="00CD7B66" w:rsidP="00FA3FBC">
      <w:pPr>
        <w:pStyle w:val="BodyText"/>
      </w:pPr>
      <w:r w:rsidRPr="00CD7B66">
        <w:t xml:space="preserve">A key factor in maintaining the safety and efficiency of navigation and support the protection of the environment within a VTS area is for both the VTS and individual ships </w:t>
      </w:r>
      <w:r w:rsidR="00C57455">
        <w:t>(conventional, autom</w:t>
      </w:r>
      <w:r w:rsidR="00F21735">
        <w:t>ated</w:t>
      </w:r>
      <w:r w:rsidR="00C57455">
        <w:t xml:space="preserve"> and autonomous) </w:t>
      </w:r>
      <w:r w:rsidRPr="00CD7B66">
        <w:t>to maintain situational awareness.</w:t>
      </w:r>
    </w:p>
    <w:p w14:paraId="77948543" w14:textId="252C2FE0" w:rsidR="00FA3FBC" w:rsidRPr="008C1785" w:rsidRDefault="00FA3FBC" w:rsidP="00FA3FBC">
      <w:pPr>
        <w:pStyle w:val="BodyText"/>
      </w:pPr>
      <w:r w:rsidRPr="008C1785">
        <w:t xml:space="preserve">The International Dictionary of Marine Aids to Navigation </w:t>
      </w:r>
      <w:r w:rsidR="00D00156">
        <w:t xml:space="preserve">(IALA Dictionary) </w:t>
      </w:r>
      <w:r w:rsidRPr="008C1785">
        <w:t>defines situational awareness as:</w:t>
      </w:r>
    </w:p>
    <w:p w14:paraId="17C95361" w14:textId="77777777" w:rsidR="00FA3FBC" w:rsidRPr="008C1785" w:rsidRDefault="00FA3FBC" w:rsidP="00FA3FBC">
      <w:pPr>
        <w:pStyle w:val="BodyText"/>
        <w:ind w:left="708"/>
        <w:rPr>
          <w:i/>
          <w:iCs/>
        </w:rPr>
      </w:pPr>
      <w:bookmarkStart w:id="695" w:name="_Hlk161041409"/>
      <w:r w:rsidRPr="008C1785">
        <w:rPr>
          <w:i/>
          <w:iCs/>
        </w:rPr>
        <w:t xml:space="preserve">Situational awareness refers to the ability to identify, process, and comprehend the critical elements of information about what is happening in the surrounding environment at any given time. </w:t>
      </w:r>
    </w:p>
    <w:p w14:paraId="2190636B" w14:textId="191E42DA" w:rsidR="00FA3FBC" w:rsidRDefault="00FA3FBC" w:rsidP="00FA3FBC">
      <w:pPr>
        <w:pStyle w:val="BodyText"/>
        <w:ind w:left="708"/>
        <w:rPr>
          <w:i/>
          <w:iCs/>
        </w:rPr>
      </w:pPr>
      <w:r w:rsidRPr="008C1785">
        <w:rPr>
          <w:i/>
          <w:iCs/>
        </w:rPr>
        <w:t>It involves being aware of what is happening around you and understanding how that information, events, and your own actions will impact your goals and objectives, both immediately and in the near future.</w:t>
      </w:r>
    </w:p>
    <w:bookmarkEnd w:id="695"/>
    <w:p w14:paraId="7951A97A" w14:textId="3B7BCA84" w:rsidR="004138AD" w:rsidRDefault="00D00156" w:rsidP="00C5060F">
      <w:pPr>
        <w:pStyle w:val="BodyText"/>
        <w:spacing w:before="120" w:line="240" w:lineRule="auto"/>
      </w:pPr>
      <w:r>
        <w:t>T</w:t>
      </w:r>
      <w:r w:rsidR="004138AD">
        <w:t>ransition</w:t>
      </w:r>
      <w:r>
        <w:t>ing</w:t>
      </w:r>
      <w:r w:rsidR="004138AD">
        <w:t xml:space="preserve"> to interaction </w:t>
      </w:r>
      <w:r>
        <w:t xml:space="preserve">between VTS and ships </w:t>
      </w:r>
      <w:r w:rsidR="004138AD">
        <w:t xml:space="preserve">being by both traditional VHF </w:t>
      </w:r>
      <w:r w:rsidR="00205D14">
        <w:t>voice and</w:t>
      </w:r>
      <w:r w:rsidR="00270E10">
        <w:t xml:space="preserve"> digital means</w:t>
      </w:r>
      <w:r w:rsidR="004138AD">
        <w:t xml:space="preserve"> needs to be managed in a way that ensures </w:t>
      </w:r>
      <w:r w:rsidR="004138AD" w:rsidRPr="004138AD">
        <w:t>situational awareness</w:t>
      </w:r>
      <w:r w:rsidR="002B6CDC" w:rsidRPr="002B6CDC">
        <w:t xml:space="preserve"> </w:t>
      </w:r>
      <w:r w:rsidR="002B6CDC" w:rsidRPr="004138AD">
        <w:t xml:space="preserve">is </w:t>
      </w:r>
      <w:r w:rsidR="002B6CDC">
        <w:t xml:space="preserve">effectively </w:t>
      </w:r>
      <w:r w:rsidR="002B6CDC" w:rsidRPr="004138AD">
        <w:t xml:space="preserve">achieved </w:t>
      </w:r>
      <w:r w:rsidR="004138AD" w:rsidRPr="004138AD">
        <w:t xml:space="preserve">from both the perspective of VTS and participating ships (i.e., the </w:t>
      </w:r>
      <w:r w:rsidR="00A82698" w:rsidRPr="00A82698">
        <w:t>Master</w:t>
      </w:r>
      <w:r>
        <w:t xml:space="preserve">, </w:t>
      </w:r>
      <w:r w:rsidR="00A82698" w:rsidRPr="00A82698">
        <w:t>Master of a MASS</w:t>
      </w:r>
      <w:r w:rsidR="004138AD" w:rsidRPr="004138AD">
        <w:t>).</w:t>
      </w:r>
      <w:r w:rsidR="003A40B9">
        <w:t xml:space="preserve">  Refer to Section 4.3.</w:t>
      </w:r>
    </w:p>
    <w:p w14:paraId="3B42B5AC" w14:textId="7EE1547D" w:rsidR="00FA3FBC" w:rsidRDefault="003300EA" w:rsidP="003D367D">
      <w:pPr>
        <w:pStyle w:val="Heading3"/>
      </w:pPr>
      <w:bookmarkStart w:id="696" w:name="_Toc178284837"/>
      <w:r>
        <w:t>VTS</w:t>
      </w:r>
      <w:bookmarkEnd w:id="696"/>
    </w:p>
    <w:p w14:paraId="5C486D10" w14:textId="49E0DA6C" w:rsidR="003B365E" w:rsidRDefault="00072F8C" w:rsidP="00072F8C">
      <w:pPr>
        <w:pStyle w:val="BodyText"/>
      </w:pPr>
      <w:r>
        <w:t xml:space="preserve">In addition to sensors </w:t>
      </w:r>
      <w:r w:rsidR="00EC7AC0">
        <w:t xml:space="preserve">(e.g., radar, </w:t>
      </w:r>
      <w:r w:rsidR="009859FF">
        <w:t>AIS</w:t>
      </w:r>
      <w:r w:rsidR="00EC7AC0">
        <w:t>, etc)</w:t>
      </w:r>
      <w:r w:rsidR="009859FF">
        <w:t xml:space="preserve"> to monitor </w:t>
      </w:r>
      <w:r w:rsidR="00EC7AC0">
        <w:t>transiting</w:t>
      </w:r>
      <w:r w:rsidR="009859FF">
        <w:t xml:space="preserve"> ships</w:t>
      </w:r>
      <w:r w:rsidR="005F0CF5">
        <w:t xml:space="preserve"> (position, course, etc)</w:t>
      </w:r>
      <w:r w:rsidR="009859FF">
        <w:t xml:space="preserve">, </w:t>
      </w:r>
      <w:r>
        <w:t>VTS has traditionally achieved situation</w:t>
      </w:r>
      <w:r w:rsidR="009859FF">
        <w:t>al</w:t>
      </w:r>
      <w:r>
        <w:t xml:space="preserve"> awareness through</w:t>
      </w:r>
      <w:r w:rsidR="003B365E">
        <w:t>:</w:t>
      </w:r>
    </w:p>
    <w:p w14:paraId="37A156B2" w14:textId="5DD1D27D" w:rsidR="003B365E" w:rsidRDefault="003B365E" w:rsidP="005101DE">
      <w:pPr>
        <w:pStyle w:val="Bullet1"/>
      </w:pPr>
      <w:r>
        <w:t>V</w:t>
      </w:r>
      <w:r w:rsidR="00EC7AC0">
        <w:t>oice communications to</w:t>
      </w:r>
      <w:r w:rsidR="00072F8C">
        <w:t>:</w:t>
      </w:r>
    </w:p>
    <w:p w14:paraId="776D1B30" w14:textId="77777777" w:rsidR="003B365E" w:rsidRDefault="009859FF" w:rsidP="00D35090">
      <w:pPr>
        <w:pStyle w:val="Bullet2"/>
      </w:pPr>
      <w:r>
        <w:t>Receive i</w:t>
      </w:r>
      <w:r w:rsidR="00072F8C">
        <w:t>nformation and reports from individual ships such as route information, course and speed, attributes, cargo, and communication methods.</w:t>
      </w:r>
    </w:p>
    <w:p w14:paraId="34822E71" w14:textId="4329CEA0" w:rsidR="003B365E" w:rsidRDefault="009859FF" w:rsidP="00D35090">
      <w:pPr>
        <w:pStyle w:val="Bullet2"/>
      </w:pPr>
      <w:r>
        <w:t>Receive i</w:t>
      </w:r>
      <w:r w:rsidR="00072F8C">
        <w:t xml:space="preserve">nformation and reports from allied services associated with ship movements and other factors influencing the </w:t>
      </w:r>
      <w:r w:rsidR="00AA1CE4">
        <w:t>traffic</w:t>
      </w:r>
      <w:r w:rsidR="00072F8C">
        <w:t>.</w:t>
      </w:r>
    </w:p>
    <w:p w14:paraId="58B20B7E" w14:textId="5F57E83C" w:rsidR="003300EA" w:rsidRDefault="003B365E" w:rsidP="005101DE">
      <w:pPr>
        <w:pStyle w:val="Bullet1"/>
      </w:pPr>
      <w:r>
        <w:lastRenderedPageBreak/>
        <w:t>D</w:t>
      </w:r>
      <w:r w:rsidR="00072F8C">
        <w:t>ecision support tools to manage identified risks, support VTS personnel provid</w:t>
      </w:r>
      <w:r w:rsidR="00C158D6">
        <w:t>e</w:t>
      </w:r>
      <w:r w:rsidR="00072F8C">
        <w:t xml:space="preserve"> timely and relevant information, manage ship traffic, and respond to developing unsafe situations.</w:t>
      </w:r>
    </w:p>
    <w:p w14:paraId="6C8A9C75" w14:textId="461CB73D" w:rsidR="00E107B2" w:rsidRDefault="00E107B2" w:rsidP="00E107B2">
      <w:pPr>
        <w:pStyle w:val="BodyText"/>
      </w:pPr>
      <w:r>
        <w:t xml:space="preserve">Key considerations </w:t>
      </w:r>
      <w:r w:rsidR="00D774BA">
        <w:t xml:space="preserve">to maintain situational awareness with a mix of conventional, automated, and autonomous ships </w:t>
      </w:r>
      <w:r>
        <w:t>include</w:t>
      </w:r>
      <w:r w:rsidR="00B1636E">
        <w:t xml:space="preserve"> the capability to</w:t>
      </w:r>
      <w:r>
        <w:t>:</w:t>
      </w:r>
    </w:p>
    <w:p w14:paraId="17E11126" w14:textId="4B126A4C" w:rsidR="00B1636E" w:rsidRPr="00B1636E" w:rsidRDefault="00B1636E" w:rsidP="00E70C19">
      <w:pPr>
        <w:pStyle w:val="ListParagraph"/>
        <w:numPr>
          <w:ilvl w:val="0"/>
          <w:numId w:val="25"/>
        </w:numPr>
        <w:rPr>
          <w:rFonts w:eastAsiaTheme="minorHAnsi"/>
          <w:lang w:val="en-GB"/>
        </w:rPr>
      </w:pPr>
      <w:r w:rsidRPr="00B1636E">
        <w:rPr>
          <w:rFonts w:eastAsiaTheme="minorHAnsi"/>
          <w:lang w:val="en-GB"/>
        </w:rPr>
        <w:t xml:space="preserve">Receive information and reports from </w:t>
      </w:r>
      <w:r w:rsidR="00C57455">
        <w:rPr>
          <w:rFonts w:eastAsiaTheme="minorHAnsi"/>
          <w:lang w:val="en-GB"/>
        </w:rPr>
        <w:t>participating</w:t>
      </w:r>
      <w:r w:rsidR="00C57455" w:rsidRPr="00B1636E">
        <w:rPr>
          <w:rFonts w:eastAsiaTheme="minorHAnsi"/>
          <w:lang w:val="en-GB"/>
        </w:rPr>
        <w:t xml:space="preserve"> </w:t>
      </w:r>
      <w:r w:rsidRPr="00B1636E">
        <w:rPr>
          <w:rFonts w:eastAsiaTheme="minorHAnsi"/>
          <w:lang w:val="en-GB"/>
        </w:rPr>
        <w:t xml:space="preserve">ships </w:t>
      </w:r>
      <w:r w:rsidR="00C57455">
        <w:rPr>
          <w:rFonts w:eastAsiaTheme="minorHAnsi"/>
          <w:lang w:val="en-GB"/>
        </w:rPr>
        <w:t xml:space="preserve">as </w:t>
      </w:r>
      <w:r>
        <w:rPr>
          <w:rFonts w:eastAsiaTheme="minorHAnsi"/>
          <w:lang w:val="en-GB"/>
        </w:rPr>
        <w:t xml:space="preserve">required by the VTS </w:t>
      </w:r>
      <w:r w:rsidRPr="00B1636E">
        <w:rPr>
          <w:rFonts w:eastAsiaTheme="minorHAnsi"/>
          <w:lang w:val="en-GB"/>
        </w:rPr>
        <w:t xml:space="preserve">such as route information, course and speed, attributes, cargo, </w:t>
      </w:r>
      <w:r>
        <w:rPr>
          <w:rFonts w:eastAsiaTheme="minorHAnsi"/>
          <w:lang w:val="en-GB"/>
        </w:rPr>
        <w:t xml:space="preserve">defects, </w:t>
      </w:r>
      <w:r w:rsidRPr="00B1636E">
        <w:rPr>
          <w:rFonts w:eastAsiaTheme="minorHAnsi"/>
          <w:lang w:val="en-GB"/>
        </w:rPr>
        <w:t>and communication methods</w:t>
      </w:r>
      <w:r>
        <w:rPr>
          <w:rFonts w:eastAsiaTheme="minorHAnsi"/>
          <w:lang w:val="en-GB"/>
        </w:rPr>
        <w:t xml:space="preserve"> by VHF voice</w:t>
      </w:r>
      <w:r w:rsidR="005A342E">
        <w:rPr>
          <w:rFonts w:eastAsiaTheme="minorHAnsi"/>
          <w:lang w:val="en-GB"/>
        </w:rPr>
        <w:t xml:space="preserve">, </w:t>
      </w:r>
      <w:r>
        <w:rPr>
          <w:rFonts w:eastAsiaTheme="minorHAnsi"/>
          <w:lang w:val="en-GB"/>
        </w:rPr>
        <w:t>digital means or both.</w:t>
      </w:r>
    </w:p>
    <w:p w14:paraId="248B20DE" w14:textId="0D3950D5" w:rsidR="00E107B2" w:rsidRDefault="00B1636E" w:rsidP="00E70C19">
      <w:pPr>
        <w:pStyle w:val="BodyText"/>
        <w:numPr>
          <w:ilvl w:val="0"/>
          <w:numId w:val="25"/>
        </w:numPr>
      </w:pPr>
      <w:r>
        <w:t>Maintain r</w:t>
      </w:r>
      <w:r w:rsidR="00E107B2">
        <w:t xml:space="preserve">eal </w:t>
      </w:r>
      <w:r>
        <w:t>t</w:t>
      </w:r>
      <w:r w:rsidR="00E107B2">
        <w:t>ime awareness of</w:t>
      </w:r>
      <w:r w:rsidR="00CF07FE">
        <w:t xml:space="preserve"> and a</w:t>
      </w:r>
      <w:r w:rsidR="00CF07FE" w:rsidRPr="001169B9">
        <w:t>cknowledge information about</w:t>
      </w:r>
      <w:r w:rsidR="00E107B2">
        <w:t>:</w:t>
      </w:r>
    </w:p>
    <w:p w14:paraId="4E6822BC" w14:textId="21D178FD" w:rsidR="00141E4D" w:rsidRPr="004762E4" w:rsidRDefault="00D35090" w:rsidP="005101DE">
      <w:pPr>
        <w:pStyle w:val="Bullet1"/>
      </w:pPr>
      <w:r>
        <w:t>w</w:t>
      </w:r>
      <w:r w:rsidR="00CF07FE" w:rsidRPr="004762E4">
        <w:t>ho is in c</w:t>
      </w:r>
      <w:r w:rsidR="00E107B2" w:rsidRPr="004762E4">
        <w:t>ommand</w:t>
      </w:r>
      <w:r w:rsidR="00E16079">
        <w:rPr>
          <w:rStyle w:val="FootnoteReference"/>
        </w:rPr>
        <w:footnoteReference w:id="1"/>
      </w:r>
      <w:r w:rsidR="00E107B2" w:rsidRPr="004762E4">
        <w:t xml:space="preserve"> of </w:t>
      </w:r>
      <w:r w:rsidR="00CF07FE" w:rsidRPr="004762E4">
        <w:t>the</w:t>
      </w:r>
      <w:r w:rsidR="00E107B2" w:rsidRPr="004762E4">
        <w:t xml:space="preserve"> ship</w:t>
      </w:r>
      <w:r>
        <w:t>; and</w:t>
      </w:r>
    </w:p>
    <w:p w14:paraId="5262C6FD" w14:textId="4C09897C" w:rsidR="00141E4D" w:rsidRDefault="00D35090" w:rsidP="005101DE">
      <w:pPr>
        <w:pStyle w:val="Bullet1"/>
      </w:pPr>
      <w:r>
        <w:t>c</w:t>
      </w:r>
      <w:r w:rsidR="00E107B2">
        <w:t xml:space="preserve">ommunications technology / medium to interact with </w:t>
      </w:r>
      <w:r w:rsidR="00CF07FE">
        <w:t xml:space="preserve">the ship </w:t>
      </w:r>
      <w:r w:rsidR="00E107B2">
        <w:t xml:space="preserve">at </w:t>
      </w:r>
      <w:r w:rsidR="00CF07FE">
        <w:t>all times</w:t>
      </w:r>
      <w:r w:rsidR="00E107B2">
        <w:t>.</w:t>
      </w:r>
    </w:p>
    <w:p w14:paraId="7B68D33E" w14:textId="1CB09A35" w:rsidR="003B365E" w:rsidRDefault="009859FF" w:rsidP="00FA3FBC">
      <w:pPr>
        <w:pStyle w:val="BodyText"/>
      </w:pPr>
      <w:r>
        <w:t xml:space="preserve">With </w:t>
      </w:r>
      <w:r w:rsidRPr="009859FF">
        <w:t xml:space="preserve">the increasing use of automation and autonomy in how ships are navigated, controlled, and operated, </w:t>
      </w:r>
      <w:r w:rsidR="005A342E">
        <w:t>there will be a</w:t>
      </w:r>
      <w:r>
        <w:t xml:space="preserve"> need </w:t>
      </w:r>
      <w:r w:rsidR="00C158D6">
        <w:t>to</w:t>
      </w:r>
      <w:r>
        <w:t xml:space="preserve"> </w:t>
      </w:r>
      <w:r w:rsidR="005329BF">
        <w:t xml:space="preserve">interact with ships by </w:t>
      </w:r>
      <w:r w:rsidR="00D17E9D" w:rsidRPr="00D17E9D">
        <w:t xml:space="preserve">both by traditional VHF voice and digital means </w:t>
      </w:r>
      <w:r w:rsidR="005329BF">
        <w:t>(See Section 4.2).</w:t>
      </w:r>
    </w:p>
    <w:p w14:paraId="095517AC" w14:textId="249AFF41" w:rsidR="003300EA" w:rsidRDefault="003300EA" w:rsidP="003D367D">
      <w:pPr>
        <w:pStyle w:val="Heading3"/>
      </w:pPr>
      <w:bookmarkStart w:id="697" w:name="_Toc178284838"/>
      <w:r>
        <w:t>Participating Ships</w:t>
      </w:r>
      <w:bookmarkEnd w:id="697"/>
    </w:p>
    <w:p w14:paraId="0FA998E3" w14:textId="5E8EBF7F" w:rsidR="000E23F1" w:rsidRPr="0098026D" w:rsidRDefault="005329BF" w:rsidP="005329BF">
      <w:pPr>
        <w:pStyle w:val="BodyText"/>
      </w:pPr>
      <w:r w:rsidRPr="0098026D">
        <w:t>Traditionally</w:t>
      </w:r>
      <w:r w:rsidR="000E23F1" w:rsidRPr="0098026D">
        <w:t>, VTS has contributed to the situational awareness of</w:t>
      </w:r>
      <w:r w:rsidRPr="0098026D">
        <w:t xml:space="preserve"> ship masters </w:t>
      </w:r>
      <w:r w:rsidR="00B01703">
        <w:t xml:space="preserve">/ bridge team </w:t>
      </w:r>
      <w:r w:rsidR="000E23F1" w:rsidRPr="0098026D">
        <w:t>by providing timely and relevant information on factors that may assist onboard decision-making through VHF Voice communications.</w:t>
      </w:r>
    </w:p>
    <w:p w14:paraId="3B35ACA7" w14:textId="6AD1F9E0" w:rsidR="005329BF" w:rsidRPr="0098026D" w:rsidRDefault="000E23F1" w:rsidP="005329BF">
      <w:pPr>
        <w:pStyle w:val="BodyText"/>
      </w:pPr>
      <w:r w:rsidRPr="0098026D">
        <w:t>T</w:t>
      </w:r>
      <w:r w:rsidR="005329BF" w:rsidRPr="0098026D">
        <w:t xml:space="preserve">he use of simplex VHF channels </w:t>
      </w:r>
      <w:r w:rsidRPr="0098026D">
        <w:t xml:space="preserve">has </w:t>
      </w:r>
      <w:r w:rsidR="005329BF" w:rsidRPr="0098026D">
        <w:t>ensure</w:t>
      </w:r>
      <w:r w:rsidRPr="0098026D">
        <w:t>d</w:t>
      </w:r>
      <w:r w:rsidR="005329BF" w:rsidRPr="0098026D">
        <w:t xml:space="preserve"> that all participants are able to monitor exchanges between each other and the VTS centre.  That is, both sides of any exchange are heard by all other ships.</w:t>
      </w:r>
    </w:p>
    <w:p w14:paraId="543A5AC9" w14:textId="59722F67" w:rsidR="003A40B9" w:rsidRDefault="00EE1863" w:rsidP="005329BF">
      <w:pPr>
        <w:pStyle w:val="BodyText"/>
      </w:pPr>
      <w:r>
        <w:t>It is vital</w:t>
      </w:r>
      <w:r w:rsidR="003A40B9" w:rsidRPr="0098026D">
        <w:t xml:space="preserve"> to ensure all parties receive relevant information on factors that may influence onboard decision-making</w:t>
      </w:r>
      <w:r>
        <w:t>.  Information should be</w:t>
      </w:r>
      <w:r w:rsidR="003A40B9" w:rsidRPr="0098026D">
        <w:t xml:space="preserve"> in a timely manner with the increasing use of automation and autonomy in how ships are navigated, controlled, and operated </w:t>
      </w:r>
      <w:r w:rsidR="005A342E">
        <w:t xml:space="preserve">and should </w:t>
      </w:r>
      <w:r w:rsidR="003A40B9" w:rsidRPr="0098026D">
        <w:t>require careful consideration (See Section 4.2).</w:t>
      </w:r>
    </w:p>
    <w:p w14:paraId="06C30948" w14:textId="4C070C62" w:rsidR="006B2303" w:rsidRDefault="005522BF" w:rsidP="006B2303">
      <w:pPr>
        <w:pStyle w:val="Heading2"/>
      </w:pPr>
      <w:bookmarkStart w:id="698" w:name="_Toc178284839"/>
      <w:r>
        <w:rPr>
          <w:caps w:val="0"/>
        </w:rPr>
        <w:t>INTERACTION</w:t>
      </w:r>
      <w:bookmarkEnd w:id="698"/>
    </w:p>
    <w:p w14:paraId="66346D07" w14:textId="721205AC" w:rsidR="006B2303" w:rsidRDefault="006B2303" w:rsidP="006B2303">
      <w:pPr>
        <w:pStyle w:val="Heading2separationline"/>
      </w:pPr>
    </w:p>
    <w:p w14:paraId="7DFF74B6" w14:textId="39636EE9" w:rsidR="005A342E" w:rsidRDefault="005A090D" w:rsidP="005A342E">
      <w:pPr>
        <w:pStyle w:val="BodyText"/>
      </w:pPr>
      <w:r>
        <w:t xml:space="preserve">VTS </w:t>
      </w:r>
      <w:r w:rsidR="003826A0">
        <w:t xml:space="preserve">and participating ships </w:t>
      </w:r>
      <w:r>
        <w:t xml:space="preserve">should </w:t>
      </w:r>
      <w:r w:rsidR="003826A0">
        <w:t>have</w:t>
      </w:r>
      <w:r>
        <w:t xml:space="preserve"> the capability to interact with </w:t>
      </w:r>
      <w:r w:rsidR="003826A0">
        <w:t>each other</w:t>
      </w:r>
      <w:r>
        <w:t xml:space="preserve"> by </w:t>
      </w:r>
      <w:r w:rsidR="00270E10">
        <w:t xml:space="preserve">VHF voice, as well as </w:t>
      </w:r>
      <w:r>
        <w:t xml:space="preserve">digital </w:t>
      </w:r>
      <w:r w:rsidR="00205D14">
        <w:t>means</w:t>
      </w:r>
      <w:r w:rsidR="005A342E">
        <w:t>.</w:t>
      </w:r>
    </w:p>
    <w:p w14:paraId="274DBAB5" w14:textId="36D60136" w:rsidR="00DF4913" w:rsidRDefault="00DF4913" w:rsidP="0098026D">
      <w:pPr>
        <w:pStyle w:val="Heading3"/>
      </w:pPr>
      <w:bookmarkStart w:id="699" w:name="_Toc161257621"/>
      <w:bookmarkStart w:id="700" w:name="_Toc161304505"/>
      <w:bookmarkStart w:id="701" w:name="_Toc178284840"/>
      <w:bookmarkEnd w:id="699"/>
      <w:bookmarkEnd w:id="700"/>
      <w:r>
        <w:t>Introduction</w:t>
      </w:r>
      <w:bookmarkEnd w:id="701"/>
    </w:p>
    <w:p w14:paraId="0945A9C0" w14:textId="75FA3F15" w:rsidR="00DF4913" w:rsidRDefault="005A090D" w:rsidP="00024705">
      <w:pPr>
        <w:pStyle w:val="BodyText"/>
      </w:pPr>
      <w:r>
        <w:t xml:space="preserve">Significantly, interaction by digital </w:t>
      </w:r>
      <w:r w:rsidR="00DF4913">
        <w:t xml:space="preserve">means will include </w:t>
      </w:r>
      <w:r w:rsidR="003826A0">
        <w:t>system</w:t>
      </w:r>
      <w:r w:rsidR="00DF4913">
        <w:t>-to-</w:t>
      </w:r>
      <w:r w:rsidR="003826A0">
        <w:t>system</w:t>
      </w:r>
      <w:r w:rsidR="00DF4913">
        <w:t>, person-to-</w:t>
      </w:r>
      <w:r w:rsidR="003826A0">
        <w:t>system</w:t>
      </w:r>
      <w:r w:rsidR="00DF4913">
        <w:t xml:space="preserve">, and </w:t>
      </w:r>
      <w:r w:rsidR="003826A0">
        <w:t>system-</w:t>
      </w:r>
      <w:r w:rsidR="00DF4913">
        <w:t>to</w:t>
      </w:r>
      <w:r w:rsidR="003826A0">
        <w:t>-</w:t>
      </w:r>
      <w:r w:rsidR="00DF4913">
        <w:t>person communication.</w:t>
      </w:r>
    </w:p>
    <w:p w14:paraId="3E65E334" w14:textId="098F15D5" w:rsidR="00DF4913" w:rsidRDefault="00DF4913" w:rsidP="00024705">
      <w:pPr>
        <w:pStyle w:val="BodyText"/>
      </w:pPr>
      <w:r>
        <w:t xml:space="preserve">This requires not just embracing individual technologies but implementing systems, </w:t>
      </w:r>
      <w:r w:rsidR="00E12602">
        <w:t>processes,</w:t>
      </w:r>
      <w:r>
        <w:t xml:space="preserve"> and procedures to manage dual communication means</w:t>
      </w:r>
      <w:r w:rsidR="009A67A0">
        <w:t xml:space="preserve">.  </w:t>
      </w:r>
      <w:r w:rsidR="00B01703">
        <w:t>All communication should</w:t>
      </w:r>
      <w:r w:rsidR="009A67A0">
        <w:t xml:space="preserve"> be </w:t>
      </w:r>
      <w:r w:rsidR="00B01703">
        <w:t>undertaken</w:t>
      </w:r>
      <w:r>
        <w:t xml:space="preserve"> in a manner that ensures </w:t>
      </w:r>
      <w:r w:rsidR="009A67A0">
        <w:t>the interaction achieves</w:t>
      </w:r>
      <w:r>
        <w:t xml:space="preserve"> the same meaning and intent to all participating </w:t>
      </w:r>
      <w:r w:rsidR="009730CF">
        <w:t>ships and</w:t>
      </w:r>
      <w:r>
        <w:t xml:space="preserve"> supports situational awareness.</w:t>
      </w:r>
    </w:p>
    <w:p w14:paraId="251E7D90" w14:textId="46695B62" w:rsidR="006658FC" w:rsidRDefault="003A40B9" w:rsidP="00024705">
      <w:pPr>
        <w:pStyle w:val="BodyText"/>
      </w:pPr>
      <w:r>
        <w:t>With the transition to digital interaction, it is important to recognise</w:t>
      </w:r>
      <w:r w:rsidR="00D31EC9">
        <w:t xml:space="preserve"> t</w:t>
      </w:r>
      <w:r>
        <w:t>he use of the term’s ‘</w:t>
      </w:r>
      <w:r w:rsidRPr="00D31EC9">
        <w:rPr>
          <w:i/>
          <w:iCs/>
        </w:rPr>
        <w:t>interaction’</w:t>
      </w:r>
      <w:r>
        <w:t xml:space="preserve"> and ‘</w:t>
      </w:r>
      <w:r w:rsidRPr="00D31EC9">
        <w:rPr>
          <w:i/>
          <w:iCs/>
        </w:rPr>
        <w:t>communication’</w:t>
      </w:r>
      <w:r>
        <w:t>, noting the IMO resolution for VTS uses the term ‘</w:t>
      </w:r>
      <w:r w:rsidRPr="00D31EC9">
        <w:rPr>
          <w:i/>
          <w:iCs/>
        </w:rPr>
        <w:t>interaction’</w:t>
      </w:r>
      <w:r>
        <w:t xml:space="preserve"> in the definition of VTS.  That is</w:t>
      </w:r>
      <w:r w:rsidR="006658FC">
        <w:t>:</w:t>
      </w:r>
    </w:p>
    <w:p w14:paraId="452EC756" w14:textId="09951621" w:rsidR="006658FC" w:rsidRDefault="003A40B9" w:rsidP="006658FC">
      <w:pPr>
        <w:pStyle w:val="BodyText"/>
        <w:ind w:left="708"/>
      </w:pPr>
      <w:r>
        <w:t>‘</w:t>
      </w:r>
      <w:r w:rsidRPr="006658FC">
        <w:rPr>
          <w:i/>
          <w:iCs/>
        </w:rPr>
        <w:t>the capability to interact with vessel traffic and respond to developing situations</w:t>
      </w:r>
      <w:r w:rsidR="006658FC">
        <w:rPr>
          <w:i/>
          <w:iCs/>
        </w:rPr>
        <w:t>’</w:t>
      </w:r>
      <w:r>
        <w:t xml:space="preserve"> </w:t>
      </w:r>
    </w:p>
    <w:p w14:paraId="2343D45E" w14:textId="0AD2DA04" w:rsidR="00D31EC9" w:rsidRDefault="00DF4913" w:rsidP="00D31EC9">
      <w:pPr>
        <w:pStyle w:val="BodyText"/>
      </w:pPr>
      <w:r>
        <w:t xml:space="preserve">It is </w:t>
      </w:r>
      <w:r w:rsidR="00130330">
        <w:t>accepted</w:t>
      </w:r>
      <w:r>
        <w:t xml:space="preserve"> that</w:t>
      </w:r>
      <w:r w:rsidR="003A40B9">
        <w:t>:</w:t>
      </w:r>
    </w:p>
    <w:p w14:paraId="51AF57E5" w14:textId="77777777" w:rsidR="00D31EC9" w:rsidRDefault="003A40B9" w:rsidP="005101DE">
      <w:pPr>
        <w:pStyle w:val="Bullet1"/>
      </w:pPr>
      <w:r w:rsidRPr="00D35090">
        <w:rPr>
          <w:i/>
          <w:iCs/>
        </w:rPr>
        <w:t>Communication</w:t>
      </w:r>
      <w:r>
        <w:t xml:space="preserve"> - refers to the act of sharing information.</w:t>
      </w:r>
    </w:p>
    <w:p w14:paraId="1FEF1608" w14:textId="602C9873" w:rsidR="005101DE" w:rsidRDefault="003A40B9" w:rsidP="005101DE">
      <w:pPr>
        <w:pStyle w:val="Bullet1"/>
      </w:pPr>
      <w:r w:rsidRPr="00D35090">
        <w:rPr>
          <w:i/>
          <w:iCs/>
        </w:rPr>
        <w:t>Interaction</w:t>
      </w:r>
      <w:r>
        <w:t xml:space="preserve"> - refers to acting in such a manner </w:t>
      </w:r>
      <w:r w:rsidR="00A528B5">
        <w:t>to</w:t>
      </w:r>
      <w:r>
        <w:t xml:space="preserve"> affect the other.</w:t>
      </w:r>
    </w:p>
    <w:p w14:paraId="75606B90" w14:textId="789BF97D" w:rsidR="00377FA7" w:rsidRPr="005101DE" w:rsidRDefault="003A40B9" w:rsidP="005101DE">
      <w:pPr>
        <w:pStyle w:val="BodyText"/>
      </w:pPr>
      <w:r>
        <w:lastRenderedPageBreak/>
        <w:t>The key difference between ‘</w:t>
      </w:r>
      <w:r w:rsidRPr="005101DE">
        <w:rPr>
          <w:i/>
          <w:iCs/>
        </w:rPr>
        <w:t>communication’</w:t>
      </w:r>
      <w:r>
        <w:t xml:space="preserve"> and ‘</w:t>
      </w:r>
      <w:r w:rsidRPr="005101DE">
        <w:rPr>
          <w:i/>
          <w:iCs/>
        </w:rPr>
        <w:t>interaction’</w:t>
      </w:r>
      <w:r>
        <w:t xml:space="preserve"> is that ‘</w:t>
      </w:r>
      <w:r w:rsidRPr="005101DE">
        <w:rPr>
          <w:i/>
          <w:iCs/>
        </w:rPr>
        <w:t>interaction’</w:t>
      </w:r>
      <w:r>
        <w:t xml:space="preserve"> is a broader term while ‘</w:t>
      </w:r>
      <w:r w:rsidRPr="005101DE">
        <w:rPr>
          <w:i/>
          <w:iCs/>
        </w:rPr>
        <w:t>communication’</w:t>
      </w:r>
      <w:r>
        <w:t xml:space="preserve"> is a part of the ‘</w:t>
      </w:r>
      <w:r w:rsidRPr="005101DE">
        <w:rPr>
          <w:i/>
          <w:iCs/>
        </w:rPr>
        <w:t>interaction’</w:t>
      </w:r>
      <w:r w:rsidR="00D31EC9" w:rsidRPr="005101DE">
        <w:rPr>
          <w:i/>
          <w:iCs/>
        </w:rPr>
        <w:t>.</w:t>
      </w:r>
    </w:p>
    <w:p w14:paraId="0DAD52E3" w14:textId="6EF51DDE" w:rsidR="006658FC" w:rsidRDefault="006658FC" w:rsidP="006658FC">
      <w:pPr>
        <w:pStyle w:val="Heading3"/>
      </w:pPr>
      <w:bookmarkStart w:id="702" w:name="_Toc178284841"/>
      <w:r>
        <w:t>VTS</w:t>
      </w:r>
      <w:bookmarkEnd w:id="702"/>
    </w:p>
    <w:p w14:paraId="6BE8DEEE" w14:textId="009E1018" w:rsidR="00E16079" w:rsidRDefault="00544A59" w:rsidP="00720F9C">
      <w:pPr>
        <w:pStyle w:val="BodyText"/>
      </w:pPr>
      <w:r>
        <w:t xml:space="preserve">VTS should have the capability to interact </w:t>
      </w:r>
      <w:r w:rsidR="005A342E">
        <w:t xml:space="preserve">with participating ships by </w:t>
      </w:r>
      <w:r w:rsidR="00E16079" w:rsidRPr="00E16079">
        <w:t>both traditional VHF voice and digital means</w:t>
      </w:r>
      <w:r w:rsidR="00E16079" w:rsidDel="00E16079">
        <w:t xml:space="preserve"> </w:t>
      </w:r>
      <w:r>
        <w:t>to:</w:t>
      </w:r>
    </w:p>
    <w:p w14:paraId="0D5AB612" w14:textId="2D563B49" w:rsidR="00544A59" w:rsidRDefault="00D35090" w:rsidP="005101DE">
      <w:pPr>
        <w:pStyle w:val="Bullet1"/>
      </w:pPr>
      <w:r>
        <w:t>f</w:t>
      </w:r>
      <w:r w:rsidR="00544A59">
        <w:t xml:space="preserve">acilitate clear, concise, and unambiguous interactions that are </w:t>
      </w:r>
      <w:r w:rsidR="00544A59" w:rsidRPr="0080570B">
        <w:t>efficient, effective</w:t>
      </w:r>
      <w:r w:rsidR="00720F9C" w:rsidRPr="00C5060F">
        <w:t>,</w:t>
      </w:r>
      <w:r w:rsidR="00544A59" w:rsidRPr="0080570B">
        <w:t xml:space="preserve"> and timely</w:t>
      </w:r>
      <w:r>
        <w:t>;</w:t>
      </w:r>
    </w:p>
    <w:p w14:paraId="6C07782C" w14:textId="59ED3B6C" w:rsidR="00544A59" w:rsidRDefault="00D35090" w:rsidP="005101DE">
      <w:pPr>
        <w:pStyle w:val="Bullet1"/>
      </w:pPr>
      <w:r>
        <w:t>e</w:t>
      </w:r>
      <w:r w:rsidR="00544A59">
        <w:t>nsure the same meaning and intent of interactions is communicated to all participating ships</w:t>
      </w:r>
      <w:r>
        <w:t>;</w:t>
      </w:r>
      <w:r w:rsidR="00544A59">
        <w:t xml:space="preserve"> </w:t>
      </w:r>
    </w:p>
    <w:p w14:paraId="231ED095" w14:textId="219DC59F" w:rsidR="00B846FD" w:rsidRDefault="00D35090" w:rsidP="005101DE">
      <w:pPr>
        <w:pStyle w:val="Bullet1"/>
      </w:pPr>
      <w:r>
        <w:t>a</w:t>
      </w:r>
      <w:r w:rsidR="00B846FD" w:rsidRPr="002A338E">
        <w:t>cknowledg</w:t>
      </w:r>
      <w:r w:rsidR="002274E8">
        <w:t xml:space="preserve">e </w:t>
      </w:r>
      <w:r w:rsidR="00B846FD" w:rsidRPr="002A338E">
        <w:t>information and data received</w:t>
      </w:r>
      <w:r>
        <w:t>;</w:t>
      </w:r>
    </w:p>
    <w:p w14:paraId="4BBD9804" w14:textId="159A07BD" w:rsidR="005A342E" w:rsidRPr="005A342E" w:rsidRDefault="00D35090" w:rsidP="005101DE">
      <w:pPr>
        <w:pStyle w:val="Bullet1"/>
      </w:pPr>
      <w:r>
        <w:t>r</w:t>
      </w:r>
      <w:r w:rsidR="005A342E" w:rsidRPr="005A342E">
        <w:t>eceive reports or information from ships as required</w:t>
      </w:r>
      <w:r>
        <w:t>;</w:t>
      </w:r>
    </w:p>
    <w:p w14:paraId="437DB0B0" w14:textId="7EDC03F9" w:rsidR="005A342E" w:rsidRPr="005A342E" w:rsidRDefault="00D35090" w:rsidP="005101DE">
      <w:pPr>
        <w:pStyle w:val="Bullet1"/>
      </w:pPr>
      <w:r>
        <w:t>p</w:t>
      </w:r>
      <w:r w:rsidR="005A342E" w:rsidRPr="005A342E">
        <w:t>rovide ships with information on factors that may influence ship movements and assist “onboard” decision making</w:t>
      </w:r>
      <w:r>
        <w:t>; and</w:t>
      </w:r>
    </w:p>
    <w:p w14:paraId="26E4D862" w14:textId="212A9248" w:rsidR="005A342E" w:rsidRDefault="00D35090" w:rsidP="005101DE">
      <w:pPr>
        <w:pStyle w:val="Bullet1"/>
      </w:pPr>
      <w:r>
        <w:t>i</w:t>
      </w:r>
      <w:r w:rsidR="005A342E" w:rsidRPr="005A342E">
        <w:t>ssue advice</w:t>
      </w:r>
      <w:r w:rsidR="005A342E">
        <w:t>, warnings, and instructions to manage traffic and respond to developing situations</w:t>
      </w:r>
      <w:r>
        <w:t>.</w:t>
      </w:r>
    </w:p>
    <w:p w14:paraId="2834455A" w14:textId="73A43CD3" w:rsidR="00552E71" w:rsidRDefault="00720F9C" w:rsidP="006C0578">
      <w:pPr>
        <w:pStyle w:val="BodyText"/>
      </w:pPr>
      <w:r>
        <w:t>The capability</w:t>
      </w:r>
      <w:r w:rsidR="00E12602">
        <w:t xml:space="preserve"> should include</w:t>
      </w:r>
      <w:r w:rsidR="00552E71" w:rsidRPr="00552E71">
        <w:t xml:space="preserve"> </w:t>
      </w:r>
      <w:r w:rsidR="00552E71">
        <w:t>i</w:t>
      </w:r>
      <w:r w:rsidR="00552E71" w:rsidRPr="00552E71">
        <w:t xml:space="preserve">nteraction </w:t>
      </w:r>
      <w:r w:rsidR="00552E71">
        <w:t>a</w:t>
      </w:r>
      <w:r w:rsidR="00552E71" w:rsidRPr="00552E71">
        <w:t>ctivities</w:t>
      </w:r>
      <w:r w:rsidR="00552E71">
        <w:t xml:space="preserve"> </w:t>
      </w:r>
      <w:r w:rsidR="002461A3">
        <w:t xml:space="preserve">such as those </w:t>
      </w:r>
      <w:r w:rsidR="00552E71">
        <w:t>described in Annex A.</w:t>
      </w:r>
    </w:p>
    <w:p w14:paraId="54D89114" w14:textId="0C87CC77" w:rsidR="006658FC" w:rsidRPr="00C5060F" w:rsidRDefault="006658FC" w:rsidP="00C5060F">
      <w:pPr>
        <w:pStyle w:val="Heading3"/>
        <w:rPr>
          <w:sz w:val="22"/>
        </w:rPr>
      </w:pPr>
      <w:bookmarkStart w:id="703" w:name="_Toc178284842"/>
      <w:r>
        <w:t>Participating Ship</w:t>
      </w:r>
      <w:r w:rsidR="005A342E">
        <w:t>s</w:t>
      </w:r>
      <w:bookmarkEnd w:id="703"/>
    </w:p>
    <w:p w14:paraId="6941C13C" w14:textId="696AC7D5" w:rsidR="00F92AA3" w:rsidRPr="006258D3" w:rsidRDefault="00F92AA3" w:rsidP="006258D3">
      <w:pPr>
        <w:spacing w:before="120" w:after="120" w:line="240" w:lineRule="auto"/>
        <w:rPr>
          <w:rStyle w:val="ui-provider"/>
          <w:rFonts w:asciiTheme="majorHAnsi" w:hAnsiTheme="majorHAnsi" w:cstheme="majorHAnsi"/>
          <w:sz w:val="22"/>
        </w:rPr>
      </w:pPr>
      <w:r w:rsidRPr="006258D3">
        <w:rPr>
          <w:rStyle w:val="ui-provider"/>
          <w:rFonts w:asciiTheme="majorHAnsi" w:hAnsiTheme="majorHAnsi" w:cstheme="majorHAnsi"/>
          <w:sz w:val="22"/>
        </w:rPr>
        <w:t xml:space="preserve">Participating ships should, as stated in IMO </w:t>
      </w:r>
      <w:r w:rsidR="00EB506D" w:rsidRPr="006258D3">
        <w:rPr>
          <w:rStyle w:val="ui-provider"/>
          <w:rFonts w:asciiTheme="majorHAnsi" w:hAnsiTheme="majorHAnsi" w:cstheme="majorHAnsi"/>
          <w:sz w:val="22"/>
        </w:rPr>
        <w:t>Resolution</w:t>
      </w:r>
      <w:r w:rsidRPr="006258D3">
        <w:rPr>
          <w:rStyle w:val="ui-provider"/>
          <w:rFonts w:asciiTheme="majorHAnsi" w:hAnsiTheme="majorHAnsi" w:cstheme="majorHAnsi"/>
          <w:sz w:val="22"/>
        </w:rPr>
        <w:t xml:space="preserve"> </w:t>
      </w:r>
      <w:r w:rsidR="005A342E">
        <w:rPr>
          <w:rStyle w:val="ui-provider"/>
          <w:rFonts w:asciiTheme="majorHAnsi" w:hAnsiTheme="majorHAnsi" w:cstheme="majorHAnsi"/>
          <w:sz w:val="22"/>
        </w:rPr>
        <w:t>A</w:t>
      </w:r>
      <w:r w:rsidRPr="006258D3">
        <w:rPr>
          <w:rStyle w:val="ui-provider"/>
          <w:rFonts w:asciiTheme="majorHAnsi" w:hAnsiTheme="majorHAnsi" w:cstheme="majorHAnsi"/>
          <w:sz w:val="22"/>
        </w:rPr>
        <w:t>1158(32)</w:t>
      </w:r>
      <w:r w:rsidR="005A342E">
        <w:rPr>
          <w:rStyle w:val="ui-provider"/>
          <w:rFonts w:asciiTheme="majorHAnsi" w:hAnsiTheme="majorHAnsi" w:cstheme="majorHAnsi"/>
          <w:sz w:val="22"/>
        </w:rPr>
        <w:t xml:space="preserve">, </w:t>
      </w:r>
      <w:r w:rsidRPr="006258D3">
        <w:rPr>
          <w:rStyle w:val="ui-provider"/>
          <w:rFonts w:asciiTheme="majorHAnsi" w:hAnsiTheme="majorHAnsi" w:cstheme="majorHAnsi"/>
          <w:sz w:val="22"/>
        </w:rPr>
        <w:t>provide reports or information required by VTS and to take into account the information provided, or advice</w:t>
      </w:r>
      <w:r w:rsidR="0056780C" w:rsidRPr="006258D3">
        <w:rPr>
          <w:rStyle w:val="ui-provider"/>
          <w:rFonts w:asciiTheme="majorHAnsi" w:hAnsiTheme="majorHAnsi" w:cstheme="majorHAnsi"/>
          <w:sz w:val="22"/>
        </w:rPr>
        <w:t>,</w:t>
      </w:r>
      <w:r w:rsidRPr="006258D3">
        <w:rPr>
          <w:rStyle w:val="ui-provider"/>
          <w:rFonts w:asciiTheme="majorHAnsi" w:hAnsiTheme="majorHAnsi" w:cstheme="majorHAnsi"/>
          <w:sz w:val="22"/>
        </w:rPr>
        <w:t xml:space="preserve"> warnings </w:t>
      </w:r>
      <w:r w:rsidR="0056780C" w:rsidRPr="006258D3">
        <w:rPr>
          <w:rStyle w:val="ui-provider"/>
          <w:rFonts w:asciiTheme="majorHAnsi" w:hAnsiTheme="majorHAnsi" w:cstheme="majorHAnsi"/>
          <w:sz w:val="22"/>
        </w:rPr>
        <w:t xml:space="preserve">and instructions </w:t>
      </w:r>
      <w:r w:rsidRPr="006258D3">
        <w:rPr>
          <w:rStyle w:val="ui-provider"/>
          <w:rFonts w:asciiTheme="majorHAnsi" w:hAnsiTheme="majorHAnsi" w:cstheme="majorHAnsi"/>
          <w:sz w:val="22"/>
        </w:rPr>
        <w:t>issued</w:t>
      </w:r>
      <w:r w:rsidR="005A342E">
        <w:rPr>
          <w:rStyle w:val="ui-provider"/>
          <w:rFonts w:asciiTheme="majorHAnsi" w:hAnsiTheme="majorHAnsi" w:cstheme="majorHAnsi"/>
          <w:sz w:val="22"/>
        </w:rPr>
        <w:t xml:space="preserve"> by VTS</w:t>
      </w:r>
      <w:r w:rsidRPr="006258D3">
        <w:rPr>
          <w:rStyle w:val="ui-provider"/>
          <w:rFonts w:asciiTheme="majorHAnsi" w:hAnsiTheme="majorHAnsi" w:cstheme="majorHAnsi"/>
          <w:sz w:val="22"/>
        </w:rPr>
        <w:t xml:space="preserve">. </w:t>
      </w:r>
    </w:p>
    <w:p w14:paraId="6F81B278" w14:textId="770E994F" w:rsidR="00D17E9D" w:rsidRPr="006258D3" w:rsidRDefault="00D17E9D" w:rsidP="006258D3">
      <w:pPr>
        <w:spacing w:before="120" w:after="120" w:line="240" w:lineRule="auto"/>
        <w:rPr>
          <w:rStyle w:val="ui-provider"/>
          <w:rFonts w:asciiTheme="majorHAnsi" w:hAnsiTheme="majorHAnsi" w:cstheme="majorHAnsi"/>
          <w:sz w:val="22"/>
        </w:rPr>
      </w:pPr>
      <w:r w:rsidRPr="00D17E9D">
        <w:rPr>
          <w:rStyle w:val="ui-provider"/>
          <w:rFonts w:asciiTheme="majorHAnsi" w:hAnsiTheme="majorHAnsi" w:cstheme="majorHAnsi"/>
          <w:sz w:val="22"/>
        </w:rPr>
        <w:t xml:space="preserve">Participating ships should </w:t>
      </w:r>
      <w:r w:rsidR="005A342E">
        <w:rPr>
          <w:rStyle w:val="ui-provider"/>
          <w:rFonts w:asciiTheme="majorHAnsi" w:hAnsiTheme="majorHAnsi" w:cstheme="majorHAnsi"/>
          <w:sz w:val="22"/>
        </w:rPr>
        <w:t xml:space="preserve">therefore </w:t>
      </w:r>
      <w:r w:rsidRPr="00D17E9D">
        <w:rPr>
          <w:rStyle w:val="ui-provider"/>
          <w:rFonts w:asciiTheme="majorHAnsi" w:hAnsiTheme="majorHAnsi" w:cstheme="majorHAnsi"/>
          <w:sz w:val="22"/>
        </w:rPr>
        <w:t>have the capability to interact both by traditional VHF voice and digital means with the VTS</w:t>
      </w:r>
      <w:r w:rsidR="002274E8">
        <w:rPr>
          <w:rStyle w:val="ui-provider"/>
          <w:rFonts w:asciiTheme="majorHAnsi" w:hAnsiTheme="majorHAnsi" w:cstheme="majorHAnsi"/>
          <w:sz w:val="22"/>
        </w:rPr>
        <w:t>.</w:t>
      </w:r>
    </w:p>
    <w:p w14:paraId="62A59E7D" w14:textId="19297C1C" w:rsidR="006B2303" w:rsidRDefault="005522BF" w:rsidP="00A15C2B">
      <w:pPr>
        <w:pStyle w:val="Heading2"/>
      </w:pPr>
      <w:bookmarkStart w:id="704" w:name="_Toc161257625"/>
      <w:bookmarkStart w:id="705" w:name="_Toc161304509"/>
      <w:bookmarkStart w:id="706" w:name="_Toc161257626"/>
      <w:bookmarkStart w:id="707" w:name="_Toc161304510"/>
      <w:bookmarkStart w:id="708" w:name="_Toc178284843"/>
      <w:bookmarkStart w:id="709" w:name="_Hlk161055566"/>
      <w:bookmarkEnd w:id="704"/>
      <w:bookmarkEnd w:id="705"/>
      <w:bookmarkEnd w:id="706"/>
      <w:bookmarkEnd w:id="707"/>
      <w:r>
        <w:rPr>
          <w:caps w:val="0"/>
        </w:rPr>
        <w:t xml:space="preserve">MANAGING </w:t>
      </w:r>
      <w:r w:rsidR="003A40B9">
        <w:rPr>
          <w:caps w:val="0"/>
        </w:rPr>
        <w:t>A MIX</w:t>
      </w:r>
      <w:r w:rsidR="003A40B9" w:rsidRPr="003A40B9">
        <w:rPr>
          <w:caps w:val="0"/>
        </w:rPr>
        <w:t xml:space="preserve"> OF CONVENTIONAL, AUTOM</w:t>
      </w:r>
      <w:r w:rsidR="00A17A28">
        <w:rPr>
          <w:caps w:val="0"/>
        </w:rPr>
        <w:t>ATED</w:t>
      </w:r>
      <w:r w:rsidR="003A40B9" w:rsidRPr="003A40B9">
        <w:rPr>
          <w:caps w:val="0"/>
        </w:rPr>
        <w:t xml:space="preserve"> AND AUTONOMOUS SHIPS</w:t>
      </w:r>
      <w:bookmarkEnd w:id="708"/>
    </w:p>
    <w:bookmarkEnd w:id="709"/>
    <w:p w14:paraId="076BC992" w14:textId="66375FB5" w:rsidR="006B2303" w:rsidRDefault="006B2303" w:rsidP="006B2303">
      <w:pPr>
        <w:pStyle w:val="Heading2separationline"/>
      </w:pPr>
    </w:p>
    <w:p w14:paraId="4EA215C4" w14:textId="04E1ED19" w:rsidR="007C349A" w:rsidRDefault="007C349A" w:rsidP="007C349A">
      <w:pPr>
        <w:pStyle w:val="BodyText"/>
      </w:pPr>
      <w:r>
        <w:t>Th</w:t>
      </w:r>
      <w:r w:rsidRPr="007C349A">
        <w:t xml:space="preserve">e increasing use of automation and autonomy in how ships are navigated, controlled, and operated, </w:t>
      </w:r>
      <w:r>
        <w:t xml:space="preserve">will </w:t>
      </w:r>
      <w:r w:rsidR="005A342E">
        <w:t xml:space="preserve">probably </w:t>
      </w:r>
      <w:r>
        <w:t xml:space="preserve">require VTS to have </w:t>
      </w:r>
      <w:r w:rsidR="0077655D">
        <w:t xml:space="preserve">the </w:t>
      </w:r>
      <w:r>
        <w:t>c</w:t>
      </w:r>
      <w:r w:rsidRPr="007C349A">
        <w:t>apabilit</w:t>
      </w:r>
      <w:r>
        <w:t xml:space="preserve">ies </w:t>
      </w:r>
      <w:r w:rsidRPr="007C349A">
        <w:t xml:space="preserve">to interact with ships by both VHF voice and digital </w:t>
      </w:r>
      <w:r>
        <w:t xml:space="preserve">means to monitor and manage ship traffic and respond to developing situations.  </w:t>
      </w:r>
    </w:p>
    <w:p w14:paraId="28326AAA" w14:textId="70B72992" w:rsidR="00755530" w:rsidRDefault="00141E4D" w:rsidP="00C5060F">
      <w:pPr>
        <w:pStyle w:val="Heading3"/>
      </w:pPr>
      <w:bookmarkStart w:id="710" w:name="_Toc159353373"/>
      <w:bookmarkStart w:id="711" w:name="_Toc159354760"/>
      <w:bookmarkStart w:id="712" w:name="_Toc159393615"/>
      <w:bookmarkStart w:id="713" w:name="_Toc159435102"/>
      <w:bookmarkStart w:id="714" w:name="_Toc159353374"/>
      <w:bookmarkStart w:id="715" w:name="_Toc159354761"/>
      <w:bookmarkStart w:id="716" w:name="_Toc159393616"/>
      <w:bookmarkStart w:id="717" w:name="_Toc159435103"/>
      <w:bookmarkStart w:id="718" w:name="_Toc159353375"/>
      <w:bookmarkStart w:id="719" w:name="_Toc159354762"/>
      <w:bookmarkStart w:id="720" w:name="_Toc159393617"/>
      <w:bookmarkStart w:id="721" w:name="_Toc159435104"/>
      <w:bookmarkStart w:id="722" w:name="_Toc159353376"/>
      <w:bookmarkStart w:id="723" w:name="_Toc159354763"/>
      <w:bookmarkStart w:id="724" w:name="_Toc159393618"/>
      <w:bookmarkStart w:id="725" w:name="_Toc159435105"/>
      <w:bookmarkStart w:id="726" w:name="_Toc159353377"/>
      <w:bookmarkStart w:id="727" w:name="_Toc159354764"/>
      <w:bookmarkStart w:id="728" w:name="_Toc159393619"/>
      <w:bookmarkStart w:id="729" w:name="_Toc159435106"/>
      <w:bookmarkStart w:id="730" w:name="_Toc159353378"/>
      <w:bookmarkStart w:id="731" w:name="_Toc159354765"/>
      <w:bookmarkStart w:id="732" w:name="_Toc159393620"/>
      <w:bookmarkStart w:id="733" w:name="_Toc159435107"/>
      <w:bookmarkStart w:id="734" w:name="_Toc159353379"/>
      <w:bookmarkStart w:id="735" w:name="_Toc159354766"/>
      <w:bookmarkStart w:id="736" w:name="_Toc159393621"/>
      <w:bookmarkStart w:id="737" w:name="_Toc159435108"/>
      <w:bookmarkStart w:id="738" w:name="_Toc159353380"/>
      <w:bookmarkStart w:id="739" w:name="_Toc159354767"/>
      <w:bookmarkStart w:id="740" w:name="_Toc159393622"/>
      <w:bookmarkStart w:id="741" w:name="_Toc159435109"/>
      <w:bookmarkStart w:id="742" w:name="_Toc159353381"/>
      <w:bookmarkStart w:id="743" w:name="_Toc159354768"/>
      <w:bookmarkStart w:id="744" w:name="_Toc159393623"/>
      <w:bookmarkStart w:id="745" w:name="_Toc159435110"/>
      <w:bookmarkStart w:id="746" w:name="_Toc159316309"/>
      <w:bookmarkStart w:id="747" w:name="_Toc159340994"/>
      <w:bookmarkStart w:id="748" w:name="_Toc159351769"/>
      <w:bookmarkStart w:id="749" w:name="_Toc159352348"/>
      <w:bookmarkStart w:id="750" w:name="_Toc159353382"/>
      <w:bookmarkStart w:id="751" w:name="_Toc159354769"/>
      <w:bookmarkStart w:id="752" w:name="_Toc159393624"/>
      <w:bookmarkStart w:id="753" w:name="_Toc159435111"/>
      <w:bookmarkStart w:id="754" w:name="_Toc178284844"/>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r>
        <w:t>VTS</w:t>
      </w:r>
      <w:bookmarkEnd w:id="754"/>
    </w:p>
    <w:p w14:paraId="68F904FA" w14:textId="3B1565F2" w:rsidR="00C57455" w:rsidRDefault="00C57455" w:rsidP="0077655D">
      <w:pPr>
        <w:pStyle w:val="BodyText"/>
      </w:pPr>
      <w:r>
        <w:t xml:space="preserve">Key considerations for VTS in interacting with a mix of </w:t>
      </w:r>
      <w:r w:rsidR="00F21735" w:rsidRPr="003D367D">
        <w:t>mix of conventional, autom</w:t>
      </w:r>
      <w:r w:rsidR="00F21735">
        <w:t>at</w:t>
      </w:r>
      <w:r w:rsidR="00F21735" w:rsidRPr="003D367D">
        <w:t>ed and autonomous ships</w:t>
      </w:r>
      <w:r w:rsidR="00F21735">
        <w:t xml:space="preserve"> </w:t>
      </w:r>
      <w:r>
        <w:t>include:</w:t>
      </w:r>
    </w:p>
    <w:p w14:paraId="50F66DFC" w14:textId="506E2EF5" w:rsidR="003E222D" w:rsidRPr="00C5060F" w:rsidRDefault="003E222D" w:rsidP="00E70C19">
      <w:pPr>
        <w:pStyle w:val="BodyText"/>
        <w:numPr>
          <w:ilvl w:val="0"/>
          <w:numId w:val="26"/>
        </w:numPr>
        <w:rPr>
          <w:b/>
          <w:bCs/>
        </w:rPr>
      </w:pPr>
      <w:r w:rsidRPr="00D35090">
        <w:rPr>
          <w:i/>
          <w:iCs/>
        </w:rPr>
        <w:t>System Capabilities</w:t>
      </w:r>
      <w:r w:rsidR="00F65E18">
        <w:rPr>
          <w:b/>
          <w:bCs/>
        </w:rPr>
        <w:t xml:space="preserve"> - </w:t>
      </w:r>
      <w:r w:rsidR="00F65E18" w:rsidRPr="00C5060F">
        <w:t>to support interaction and situational awareness.  This includes receiving, processing and sending</w:t>
      </w:r>
      <w:r w:rsidR="00F65E18">
        <w:t xml:space="preserve"> information and data</w:t>
      </w:r>
    </w:p>
    <w:p w14:paraId="120D9125" w14:textId="77777777" w:rsidR="001C56AB" w:rsidRPr="001C56AB" w:rsidRDefault="001C56AB" w:rsidP="005101DE">
      <w:pPr>
        <w:pStyle w:val="Bullet1"/>
      </w:pPr>
      <w:r w:rsidRPr="001C56AB">
        <w:t xml:space="preserve">Managing a mix of VHF voice, digital communications, and automated data exchange, including: </w:t>
      </w:r>
    </w:p>
    <w:p w14:paraId="2D86047F" w14:textId="77777777" w:rsidR="001C56AB" w:rsidRPr="001C56AB" w:rsidRDefault="001C56AB" w:rsidP="00E70C19">
      <w:pPr>
        <w:pStyle w:val="ListParagraph"/>
        <w:numPr>
          <w:ilvl w:val="1"/>
          <w:numId w:val="27"/>
        </w:numPr>
      </w:pPr>
      <w:r w:rsidRPr="001C56AB">
        <w:t>Interacting by both conventional means and digital means with individual ships</w:t>
      </w:r>
    </w:p>
    <w:p w14:paraId="09673DA1" w14:textId="2DEF75A9" w:rsidR="001C56AB" w:rsidRPr="001C56AB" w:rsidRDefault="001C56AB" w:rsidP="00E70C19">
      <w:pPr>
        <w:pStyle w:val="ListParagraph"/>
        <w:numPr>
          <w:ilvl w:val="1"/>
          <w:numId w:val="27"/>
        </w:numPr>
      </w:pPr>
      <w:r w:rsidRPr="001C56AB">
        <w:t xml:space="preserve">Managing interaction with </w:t>
      </w:r>
      <w:r w:rsidR="005A342E">
        <w:t>one or more</w:t>
      </w:r>
      <w:r w:rsidRPr="001C56AB">
        <w:t xml:space="preserve"> ROC’s.</w:t>
      </w:r>
    </w:p>
    <w:p w14:paraId="7FFA72F1" w14:textId="3E9BE773" w:rsidR="001C56AB" w:rsidRDefault="001C56AB" w:rsidP="005101DE">
      <w:pPr>
        <w:pStyle w:val="Bullet1"/>
      </w:pPr>
      <w:r>
        <w:t>C</w:t>
      </w:r>
      <w:r w:rsidRPr="001C56AB">
        <w:t xml:space="preserve">apability to receive reports and information </w:t>
      </w:r>
      <w:r w:rsidR="00B01703">
        <w:t>from</w:t>
      </w:r>
      <w:r w:rsidR="00B01703" w:rsidRPr="001C56AB">
        <w:t xml:space="preserve"> </w:t>
      </w:r>
      <w:r w:rsidRPr="001C56AB">
        <w:t xml:space="preserve">ships digitally and in a manner that is assimilated within the VTS system and </w:t>
      </w:r>
      <w:r w:rsidR="00B01703">
        <w:t>assimilated within</w:t>
      </w:r>
      <w:r w:rsidRPr="001C56AB">
        <w:t xml:space="preserve"> the VTS operational picture</w:t>
      </w:r>
      <w:r w:rsidR="005A342E">
        <w:t xml:space="preserve">.  This should also include </w:t>
      </w:r>
      <w:r w:rsidRPr="001C56AB">
        <w:t>shar</w:t>
      </w:r>
      <w:r w:rsidR="005A342E">
        <w:t>ing this</w:t>
      </w:r>
      <w:r w:rsidRPr="001C56AB">
        <w:t xml:space="preserve"> with relevant stakeholders.</w:t>
      </w:r>
    </w:p>
    <w:p w14:paraId="67744E8F" w14:textId="7AD51BD3" w:rsidR="00B01703" w:rsidRDefault="00694141" w:rsidP="005101DE">
      <w:pPr>
        <w:pStyle w:val="Bullet1"/>
      </w:pPr>
      <w:r>
        <w:t>Knowing</w:t>
      </w:r>
      <w:r w:rsidR="00B01703">
        <w:t xml:space="preserve"> whe</w:t>
      </w:r>
      <w:r>
        <w:t>n</w:t>
      </w:r>
      <w:r w:rsidR="00B01703">
        <w:t xml:space="preserve"> a ship may be </w:t>
      </w:r>
      <w:r w:rsidR="00B01703" w:rsidRPr="00B01703">
        <w:t>controlled from more than one ROC</w:t>
      </w:r>
      <w:r w:rsidR="00F65E18">
        <w:t>.</w:t>
      </w:r>
    </w:p>
    <w:p w14:paraId="511F2264" w14:textId="16A84345" w:rsidR="00462B00" w:rsidRDefault="00462B00" w:rsidP="005101DE">
      <w:pPr>
        <w:pStyle w:val="Bullet1"/>
      </w:pPr>
      <w:r w:rsidRPr="006258D3">
        <w:t xml:space="preserve">Capability to </w:t>
      </w:r>
      <w:r w:rsidR="008508C3" w:rsidRPr="006258D3">
        <w:t xml:space="preserve">identify if the ship is conventional, </w:t>
      </w:r>
      <w:r w:rsidR="00A17A28">
        <w:t>automated</w:t>
      </w:r>
      <w:r w:rsidR="008508C3" w:rsidRPr="006258D3">
        <w:t xml:space="preserve"> or autonomous</w:t>
      </w:r>
      <w:r w:rsidRPr="006258D3">
        <w:t>.</w:t>
      </w:r>
      <w:r w:rsidR="008508C3" w:rsidRPr="006258D3">
        <w:t xml:space="preserve"> </w:t>
      </w:r>
    </w:p>
    <w:p w14:paraId="5AB7A68F" w14:textId="786AD8A8" w:rsidR="00D321C2" w:rsidRDefault="00D321C2" w:rsidP="005101DE">
      <w:pPr>
        <w:pStyle w:val="Bullet1"/>
      </w:pPr>
      <w:r>
        <w:t>Capability to receive and display information received from a ROC where there is</w:t>
      </w:r>
      <w:r w:rsidRPr="00144097">
        <w:t xml:space="preserve"> </w:t>
      </w:r>
      <w:r>
        <w:t xml:space="preserve">a </w:t>
      </w:r>
      <w:r w:rsidRPr="00144097">
        <w:t>communication</w:t>
      </w:r>
      <w:r>
        <w:t>s</w:t>
      </w:r>
      <w:r w:rsidRPr="00144097">
        <w:t xml:space="preserve"> failure</w:t>
      </w:r>
      <w:r>
        <w:t xml:space="preserve"> between the ship and the ROC. </w:t>
      </w:r>
    </w:p>
    <w:p w14:paraId="77FBD3A5" w14:textId="4BC18768" w:rsidR="00DD157F" w:rsidRPr="00D63F7B" w:rsidRDefault="00DD157F" w:rsidP="005101DE">
      <w:pPr>
        <w:pStyle w:val="Bullet1"/>
      </w:pPr>
      <w:r w:rsidRPr="00D63F7B">
        <w:t xml:space="preserve">The Decision Support Tool </w:t>
      </w:r>
      <w:r w:rsidR="00694141" w:rsidRPr="00D63F7B">
        <w:t xml:space="preserve">should </w:t>
      </w:r>
      <w:r w:rsidRPr="00D63F7B">
        <w:t>ha</w:t>
      </w:r>
      <w:r w:rsidR="00694141" w:rsidRPr="00D63F7B">
        <w:t>ve</w:t>
      </w:r>
      <w:r w:rsidRPr="00D63F7B">
        <w:t xml:space="preserve"> the capability to</w:t>
      </w:r>
      <w:r w:rsidR="00694141" w:rsidRPr="00D63F7B">
        <w:t xml:space="preserve"> </w:t>
      </w:r>
      <w:r w:rsidR="00D63F7B">
        <w:t>display</w:t>
      </w:r>
      <w:r w:rsidR="00694141" w:rsidRPr="00D63F7B">
        <w:t xml:space="preserve"> the command status of ships </w:t>
      </w:r>
      <w:r w:rsidR="00D63F7B" w:rsidRPr="00D63F7B">
        <w:t>at any point in time (</w:t>
      </w:r>
      <w:r w:rsidR="0026298A">
        <w:t>e.g.</w:t>
      </w:r>
      <w:r w:rsidR="00D63F7B">
        <w:t xml:space="preserve"> M</w:t>
      </w:r>
      <w:r w:rsidRPr="00D63F7B">
        <w:t>aster</w:t>
      </w:r>
      <w:r w:rsidR="00D63F7B">
        <w:t xml:space="preserve">, </w:t>
      </w:r>
      <w:r w:rsidRPr="00D63F7B">
        <w:t>Master of a MASS</w:t>
      </w:r>
      <w:r w:rsidR="00D63F7B">
        <w:t xml:space="preserve"> or ROC), and the</w:t>
      </w:r>
      <w:r w:rsidRPr="00D63F7B">
        <w:t xml:space="preserve"> associated communications means (voice</w:t>
      </w:r>
      <w:r w:rsidR="00D63F7B">
        <w:t xml:space="preserve">, </w:t>
      </w:r>
      <w:r w:rsidRPr="00D63F7B">
        <w:t>digital).</w:t>
      </w:r>
    </w:p>
    <w:p w14:paraId="00D233E9" w14:textId="49D8E03B" w:rsidR="003E222D" w:rsidRPr="00C5060F" w:rsidRDefault="003E222D" w:rsidP="00E70C19">
      <w:pPr>
        <w:pStyle w:val="BodyText"/>
        <w:numPr>
          <w:ilvl w:val="0"/>
          <w:numId w:val="26"/>
        </w:numPr>
        <w:rPr>
          <w:b/>
          <w:bCs/>
        </w:rPr>
      </w:pPr>
      <w:r w:rsidRPr="00D35090">
        <w:rPr>
          <w:i/>
          <w:iCs/>
        </w:rPr>
        <w:lastRenderedPageBreak/>
        <w:t>Processes and Procedures</w:t>
      </w:r>
      <w:r w:rsidR="00F65E18">
        <w:rPr>
          <w:b/>
          <w:bCs/>
        </w:rPr>
        <w:t xml:space="preserve"> - </w:t>
      </w:r>
      <w:r w:rsidR="00F65E18" w:rsidRPr="00C5060F">
        <w:t>to support interaction, situational awareness, and system capabilities.</w:t>
      </w:r>
    </w:p>
    <w:p w14:paraId="2883686B" w14:textId="0DFD604A" w:rsidR="00B548A5" w:rsidRDefault="00B548A5" w:rsidP="00D35090">
      <w:pPr>
        <w:pStyle w:val="Bullet1"/>
      </w:pPr>
      <w:r>
        <w:t xml:space="preserve">Managing interaction to </w:t>
      </w:r>
      <w:r w:rsidR="008D46D9">
        <w:t>and from participating ships</w:t>
      </w:r>
      <w:r>
        <w:t xml:space="preserve"> </w:t>
      </w:r>
      <w:r w:rsidR="008D46D9">
        <w:t>to</w:t>
      </w:r>
      <w:r>
        <w:t xml:space="preserve"> ensure the message and intent is delivered to all ships as would be the case by VHF voice.  This may include interacting both by voice and in parallel by digital means.</w:t>
      </w:r>
      <w:bookmarkStart w:id="755" w:name="_Toc159353385"/>
      <w:bookmarkStart w:id="756" w:name="_Toc159354772"/>
      <w:bookmarkStart w:id="757" w:name="_Toc159393627"/>
      <w:bookmarkStart w:id="758" w:name="_Toc159435114"/>
      <w:bookmarkStart w:id="759" w:name="_Toc159851470"/>
      <w:bookmarkStart w:id="760" w:name="_Toc159851551"/>
      <w:bookmarkStart w:id="761" w:name="_Toc159353386"/>
      <w:bookmarkStart w:id="762" w:name="_Toc159354773"/>
      <w:bookmarkStart w:id="763" w:name="_Toc159393628"/>
      <w:bookmarkStart w:id="764" w:name="_Toc159435115"/>
      <w:bookmarkStart w:id="765" w:name="_Toc159851471"/>
      <w:bookmarkStart w:id="766" w:name="_Toc159851552"/>
      <w:bookmarkStart w:id="767" w:name="_Toc159353387"/>
      <w:bookmarkStart w:id="768" w:name="_Toc159354774"/>
      <w:bookmarkStart w:id="769" w:name="_Toc159393629"/>
      <w:bookmarkStart w:id="770" w:name="_Toc159435116"/>
      <w:bookmarkStart w:id="771" w:name="_Toc159851472"/>
      <w:bookmarkStart w:id="772" w:name="_Toc159851553"/>
      <w:bookmarkStart w:id="773" w:name="_Toc159353389"/>
      <w:bookmarkStart w:id="774" w:name="_Toc159354776"/>
      <w:bookmarkStart w:id="775" w:name="_Toc159393631"/>
      <w:bookmarkStart w:id="776" w:name="_Toc159435118"/>
      <w:bookmarkStart w:id="777" w:name="_Toc159851474"/>
      <w:bookmarkStart w:id="778" w:name="_Toc159851555"/>
      <w:bookmarkStart w:id="779" w:name="_Toc159353391"/>
      <w:bookmarkStart w:id="780" w:name="_Toc159354778"/>
      <w:bookmarkStart w:id="781" w:name="_Toc159393633"/>
      <w:bookmarkStart w:id="782" w:name="_Toc159435120"/>
      <w:bookmarkStart w:id="783" w:name="_Toc159851476"/>
      <w:bookmarkStart w:id="784" w:name="_Toc159851557"/>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14:paraId="27BC185F" w14:textId="77777777" w:rsidR="00B60AD0" w:rsidRPr="000E52B0" w:rsidRDefault="00B60AD0" w:rsidP="00B60AD0">
      <w:pPr>
        <w:pStyle w:val="Heading3"/>
        <w:spacing w:before="240" w:line="240" w:lineRule="auto"/>
      </w:pPr>
      <w:bookmarkStart w:id="785" w:name="_Toc178284845"/>
      <w:r>
        <w:t>Emergency Response for MASS</w:t>
      </w:r>
      <w:bookmarkEnd w:id="785"/>
    </w:p>
    <w:p w14:paraId="71313A19" w14:textId="1430D689" w:rsidR="00F65E18" w:rsidRDefault="00F65E18" w:rsidP="00FB6526">
      <w:pPr>
        <w:rPr>
          <w:sz w:val="22"/>
        </w:rPr>
      </w:pPr>
      <w:r>
        <w:rPr>
          <w:sz w:val="22"/>
        </w:rPr>
        <w:t>Consideration should be given to</w:t>
      </w:r>
      <w:r w:rsidR="00FB6526">
        <w:rPr>
          <w:sz w:val="22"/>
        </w:rPr>
        <w:t xml:space="preserve"> ensurin</w:t>
      </w:r>
      <w:r w:rsidR="00FB6526" w:rsidRPr="00B34008">
        <w:rPr>
          <w:sz w:val="22"/>
        </w:rPr>
        <w:t xml:space="preserve">g </w:t>
      </w:r>
      <w:r w:rsidR="00B34008" w:rsidRPr="00B34008">
        <w:rPr>
          <w:sz w:val="22"/>
        </w:rPr>
        <w:t>i</w:t>
      </w:r>
      <w:r w:rsidRPr="00B34008">
        <w:rPr>
          <w:sz w:val="22"/>
        </w:rPr>
        <w:t>nternal</w:t>
      </w:r>
      <w:r w:rsidR="00B60AD0" w:rsidRPr="00F65E18">
        <w:rPr>
          <w:sz w:val="22"/>
        </w:rPr>
        <w:t xml:space="preserve"> emergency response </w:t>
      </w:r>
      <w:r w:rsidRPr="00F65E18">
        <w:rPr>
          <w:sz w:val="22"/>
        </w:rPr>
        <w:t xml:space="preserve">procedures </w:t>
      </w:r>
      <w:r w:rsidRPr="00B34008">
        <w:rPr>
          <w:sz w:val="22"/>
        </w:rPr>
        <w:t>reflect</w:t>
      </w:r>
      <w:r w:rsidR="00B60AD0" w:rsidRPr="00F65E18">
        <w:rPr>
          <w:sz w:val="22"/>
        </w:rPr>
        <w:t xml:space="preserve"> </w:t>
      </w:r>
      <w:r w:rsidRPr="00F65E18">
        <w:rPr>
          <w:sz w:val="22"/>
        </w:rPr>
        <w:t>the mix of conventional, automated and autonomous vessels.</w:t>
      </w:r>
    </w:p>
    <w:p w14:paraId="601A075C" w14:textId="77777777" w:rsidR="008A4FCF" w:rsidRPr="00647D51" w:rsidRDefault="008A4FCF" w:rsidP="008A4FCF">
      <w:pPr>
        <w:pStyle w:val="Heading1"/>
        <w:rPr>
          <w:caps w:val="0"/>
        </w:rPr>
      </w:pPr>
      <w:bookmarkStart w:id="786" w:name="_Toc172885685"/>
      <w:r w:rsidRPr="00F55AD7">
        <w:rPr>
          <w:caps w:val="0"/>
        </w:rPr>
        <w:t>D</w:t>
      </w:r>
      <w:r>
        <w:rPr>
          <w:caps w:val="0"/>
        </w:rPr>
        <w:t>EFINITIONS</w:t>
      </w:r>
      <w:bookmarkEnd w:id="786"/>
    </w:p>
    <w:p w14:paraId="61993783" w14:textId="77777777" w:rsidR="008A4FCF" w:rsidRPr="00F55AD7" w:rsidRDefault="008A4FCF" w:rsidP="008A4FCF">
      <w:pPr>
        <w:pStyle w:val="Heading1separationline"/>
      </w:pPr>
    </w:p>
    <w:p w14:paraId="4DF39214" w14:textId="19FFA240" w:rsidR="008A4FCF" w:rsidRDefault="008A4FCF" w:rsidP="008A4FCF">
      <w:pPr>
        <w:pStyle w:val="BodyText"/>
      </w:pPr>
      <w:bookmarkStart w:id="787" w:name="_Hlk59209504"/>
      <w:r w:rsidRPr="00C843AC">
        <w:rPr>
          <w:rStyle w:val="BodyTextChar"/>
        </w:rPr>
        <w:t xml:space="preserve">The definitions of terms used in this Guideline can be found in the </w:t>
      </w:r>
      <w:r w:rsidRPr="00E51C33">
        <w:rPr>
          <w:rStyle w:val="BodyTextChar"/>
          <w:i/>
          <w:iCs/>
        </w:rPr>
        <w:t>International Dictionary of Marine Aids to Navigation</w:t>
      </w:r>
      <w:r w:rsidRPr="00C843AC">
        <w:rPr>
          <w:rStyle w:val="BodyTextChar"/>
        </w:rPr>
        <w:t xml:space="preserve"> (IALA Dictionary) and were checked as correct at the time of going to print.</w:t>
      </w:r>
      <w:r>
        <w:rPr>
          <w:rStyle w:val="BodyTextChar"/>
        </w:rPr>
        <w:t xml:space="preserve"> </w:t>
      </w:r>
      <w:r w:rsidRPr="00C843AC">
        <w:rPr>
          <w:rStyle w:val="BodyTextChar"/>
        </w:rPr>
        <w:t>Where conflict arises, the IALA Dictionary should be considered as</w:t>
      </w:r>
      <w:r w:rsidRPr="00C843AC">
        <w:t xml:space="preserve"> the authoritative source of definitions used in IALA documents.</w:t>
      </w:r>
    </w:p>
    <w:p w14:paraId="161E1693" w14:textId="77777777" w:rsidR="008A4FCF" w:rsidRDefault="008A4FCF" w:rsidP="008A4FCF">
      <w:pPr>
        <w:pStyle w:val="Heading1"/>
      </w:pPr>
      <w:bookmarkStart w:id="788" w:name="_Toc172885686"/>
      <w:bookmarkStart w:id="789" w:name="_Hlk59202516"/>
      <w:bookmarkEnd w:id="787"/>
      <w:r>
        <w:t>Abbreviations</w:t>
      </w:r>
      <w:bookmarkEnd w:id="788"/>
    </w:p>
    <w:p w14:paraId="1B54AFAA" w14:textId="77777777" w:rsidR="008A4FCF" w:rsidRDefault="008A4FCF" w:rsidP="008A4FCF">
      <w:pPr>
        <w:pStyle w:val="Heading1separationline"/>
      </w:pPr>
    </w:p>
    <w:p w14:paraId="36022BD1" w14:textId="77777777" w:rsidR="00DB7C99" w:rsidRDefault="00DB7C99" w:rsidP="00DB7C99">
      <w:pPr>
        <w:pStyle w:val="BodyText"/>
        <w:jc w:val="left"/>
      </w:pPr>
      <w:bookmarkStart w:id="790" w:name="_Toc161257630"/>
      <w:bookmarkStart w:id="791" w:name="_Toc161304514"/>
      <w:bookmarkEnd w:id="789"/>
      <w:bookmarkEnd w:id="790"/>
      <w:bookmarkEnd w:id="791"/>
      <w:r>
        <w:t>MASS</w:t>
      </w:r>
      <w:r>
        <w:tab/>
      </w:r>
      <w:r>
        <w:tab/>
      </w:r>
      <w:r w:rsidRPr="00DB7C99">
        <w:t>Maritime Autonomous Surface Ships</w:t>
      </w:r>
    </w:p>
    <w:p w14:paraId="2B7CF850" w14:textId="58AE83BE" w:rsidR="005D45A9" w:rsidRDefault="005D45A9" w:rsidP="00E733CC">
      <w:pPr>
        <w:pStyle w:val="BodyText"/>
        <w:jc w:val="left"/>
      </w:pPr>
      <w:r w:rsidRPr="000B159A">
        <w:t xml:space="preserve">ROC </w:t>
      </w:r>
      <w:r>
        <w:tab/>
      </w:r>
      <w:r>
        <w:tab/>
      </w:r>
      <w:r w:rsidRPr="000B159A">
        <w:t xml:space="preserve">Remote Operation Centre </w:t>
      </w:r>
    </w:p>
    <w:p w14:paraId="7AFE6529" w14:textId="77777777" w:rsidR="00DB7C99" w:rsidRDefault="00DB7C99" w:rsidP="00DB7C99">
      <w:pPr>
        <w:pStyle w:val="BodyText"/>
        <w:jc w:val="left"/>
      </w:pPr>
      <w:r>
        <w:t>VTS</w:t>
      </w:r>
      <w:r>
        <w:tab/>
      </w:r>
      <w:r>
        <w:tab/>
        <w:t>Vessel traffic Services</w:t>
      </w:r>
    </w:p>
    <w:p w14:paraId="21B7EE90" w14:textId="77777777" w:rsidR="00DB7C99" w:rsidRDefault="00DB7C99">
      <w:pPr>
        <w:pStyle w:val="BodyText"/>
        <w:jc w:val="left"/>
      </w:pPr>
    </w:p>
    <w:sectPr w:rsidR="00DB7C99" w:rsidSect="001C0AC4">
      <w:headerReference w:type="default" r:id="rId27"/>
      <w:pgSz w:w="11906" w:h="16838" w:code="9"/>
      <w:pgMar w:top="567" w:right="794" w:bottom="567" w:left="907" w:header="56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B1B47" w14:textId="77777777" w:rsidR="00CF5298" w:rsidRDefault="00CF5298" w:rsidP="003274DB">
      <w:r>
        <w:separator/>
      </w:r>
    </w:p>
    <w:p w14:paraId="1012551A" w14:textId="77777777" w:rsidR="00CF5298" w:rsidRDefault="00CF5298"/>
  </w:endnote>
  <w:endnote w:type="continuationSeparator" w:id="0">
    <w:p w14:paraId="7AB90FB6" w14:textId="77777777" w:rsidR="00CF5298" w:rsidRDefault="00CF5298" w:rsidP="003274DB">
      <w:r>
        <w:continuationSeparator/>
      </w:r>
    </w:p>
    <w:p w14:paraId="289CB1AE" w14:textId="77777777" w:rsidR="00CF5298" w:rsidRDefault="00CF52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dy)">
    <w:altName w:val="URW Book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4090E" w14:textId="77777777" w:rsidR="00AA1CE4" w:rsidRDefault="00AA1CE4" w:rsidP="00EC7C8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2C518D" w14:textId="77777777" w:rsidR="00AA1CE4" w:rsidRDefault="00AA1CE4" w:rsidP="00C907DF">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641649D" w14:textId="77777777" w:rsidR="00AA1CE4" w:rsidRDefault="00AA1CE4" w:rsidP="00A97900">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5BDC56F" w14:textId="77777777" w:rsidR="00AA1CE4" w:rsidRDefault="00AA1CE4" w:rsidP="005378A6">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6C4C0A77" w14:textId="77777777" w:rsidR="00AA1CE4" w:rsidRDefault="00AA1CE4" w:rsidP="005378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200F0" w14:textId="6EE6EA4D" w:rsidR="00AA1CE4" w:rsidRDefault="00F509E8" w:rsidP="008747E0">
    <w:pPr>
      <w:pStyle w:val="Footer"/>
    </w:pPr>
    <w:r>
      <w:rPr>
        <w:rFonts w:ascii="Calibri" w:hAnsi="Calibri" w:cs="Calibri"/>
        <w:noProof/>
        <w:color w:val="000000"/>
        <w:sz w:val="22"/>
      </w:rPr>
      <w:drawing>
        <wp:anchor distT="0" distB="0" distL="114300" distR="114300" simplePos="0" relativeHeight="251673088" behindDoc="0" locked="0" layoutInCell="1" allowOverlap="1" wp14:anchorId="08FDC780" wp14:editId="246C4320">
          <wp:simplePos x="0" y="0"/>
          <wp:positionH relativeFrom="column">
            <wp:posOffset>-339396</wp:posOffset>
          </wp:positionH>
          <wp:positionV relativeFrom="paragraph">
            <wp:posOffset>-193040</wp:posOffset>
          </wp:positionV>
          <wp:extent cx="3620135" cy="822960"/>
          <wp:effectExtent l="0" t="0" r="0" b="0"/>
          <wp:wrapSquare wrapText="bothSides"/>
          <wp:docPr id="1665184042" name="Picture 4" descr="A close-up of a contact u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723169" name="Picture 4" descr="A close-up of a contact us&#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620135"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1CE4">
      <w:rPr>
        <w:noProof/>
        <w:lang w:val="da-DK" w:eastAsia="da-DK"/>
      </w:rPr>
      <mc:AlternateContent>
        <mc:Choice Requires="wps">
          <w:drawing>
            <wp:anchor distT="0" distB="0" distL="114300" distR="114300" simplePos="0" relativeHeight="251651584" behindDoc="0" locked="0" layoutInCell="1" allowOverlap="1" wp14:anchorId="1E1445D3" wp14:editId="6E6CF6DC">
              <wp:simplePos x="0" y="0"/>
              <wp:positionH relativeFrom="page">
                <wp:posOffset>225425</wp:posOffset>
              </wp:positionH>
              <wp:positionV relativeFrom="page">
                <wp:posOffset>9106535</wp:posOffset>
              </wp:positionV>
              <wp:extent cx="7128000" cy="0"/>
              <wp:effectExtent l="0" t="0" r="15875" b="19050"/>
              <wp:wrapNone/>
              <wp:docPr id="11"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957137" id="Connecteur droit 11" o:spid="_x0000_s1026" style="position:absolute;z-index:2516515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75pt,717.05pt" to="579pt,7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" strokecolor="#00558c [3204]" strokeweight="1pt">
              <w10:wrap anchorx="page" anchory="page"/>
            </v:line>
          </w:pict>
        </mc:Fallback>
      </mc:AlternateContent>
    </w:r>
    <w:r w:rsidR="00AA1CE4">
      <w:t xml:space="preserve"> </w:t>
    </w:r>
  </w:p>
  <w:p w14:paraId="38DAC5DD" w14:textId="3F65CAF2" w:rsidR="00AA1CE4" w:rsidRPr="00ED2A8D" w:rsidRDefault="00AA1CE4" w:rsidP="000B159A">
    <w:pPr>
      <w:pStyle w:val="Footer"/>
      <w:jc w:val="center"/>
    </w:pPr>
  </w:p>
  <w:p w14:paraId="3BE57E7C" w14:textId="1F72D09E" w:rsidR="00AA1CE4" w:rsidRPr="00ED2A8D" w:rsidRDefault="00AA1CE4" w:rsidP="002735DD">
    <w:pPr>
      <w:pStyle w:val="Footer"/>
      <w:tabs>
        <w:tab w:val="left" w:pos="1781"/>
      </w:tabs>
    </w:pPr>
    <w:r>
      <w:tab/>
    </w:r>
  </w:p>
  <w:p w14:paraId="6E3234A9" w14:textId="1C1E45D6" w:rsidR="00AA1CE4" w:rsidRPr="00ED2A8D" w:rsidRDefault="00F509E8" w:rsidP="008747E0">
    <w:pPr>
      <w:pStyle w:val="Footer"/>
    </w:pPr>
    <w:r>
      <w:rPr>
        <w:rFonts w:ascii="Calibri" w:hAnsi="Calibri" w:cs="Calibri"/>
        <w:noProof/>
        <w:color w:val="000000"/>
        <w:sz w:val="22"/>
      </w:rPr>
      <w:drawing>
        <wp:anchor distT="0" distB="0" distL="114300" distR="114300" simplePos="0" relativeHeight="251671040" behindDoc="0" locked="0" layoutInCell="1" allowOverlap="1" wp14:anchorId="528B421A" wp14:editId="4373C8DF">
          <wp:simplePos x="0" y="0"/>
          <wp:positionH relativeFrom="column">
            <wp:posOffset>0</wp:posOffset>
          </wp:positionH>
          <wp:positionV relativeFrom="paragraph">
            <wp:posOffset>702310</wp:posOffset>
          </wp:positionV>
          <wp:extent cx="3620135" cy="822960"/>
          <wp:effectExtent l="0" t="0" r="0" b="0"/>
          <wp:wrapSquare wrapText="bothSides"/>
          <wp:docPr id="1996723169" name="Picture 4" descr="A close-up of a contact u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723169" name="Picture 4" descr="A close-up of a contact us&#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620135" cy="822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1B1A87" w14:textId="1E383F73" w:rsidR="00AA1CE4" w:rsidRPr="00ED2A8D" w:rsidRDefault="00AA1CE4" w:rsidP="002735DD">
    <w:pPr>
      <w:pStyle w:val="Footer"/>
      <w:tabs>
        <w:tab w:val="left" w:pos="213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CD2B" w14:textId="77777777" w:rsidR="00AA1CE4" w:rsidRDefault="00AA1CE4" w:rsidP="00525922">
    <w:r>
      <w:rPr>
        <w:noProof/>
        <w:lang w:val="da-DK" w:eastAsia="da-DK"/>
      </w:rPr>
      <mc:AlternateContent>
        <mc:Choice Requires="wps">
          <w:drawing>
            <wp:anchor distT="0" distB="0" distL="114300" distR="114300" simplePos="0" relativeHeight="251655680" behindDoc="0" locked="0" layoutInCell="1" allowOverlap="1" wp14:anchorId="7A24D458" wp14:editId="7DF8F952">
              <wp:simplePos x="0" y="0"/>
              <wp:positionH relativeFrom="page">
                <wp:posOffset>281940</wp:posOffset>
              </wp:positionH>
              <wp:positionV relativeFrom="page">
                <wp:posOffset>9942195</wp:posOffset>
              </wp:positionV>
              <wp:extent cx="7128000" cy="0"/>
              <wp:effectExtent l="0" t="0" r="15875" b="19050"/>
              <wp:wrapNone/>
              <wp:docPr id="16"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DEEB43" id="Connecteur droit 11" o:spid="_x0000_s1026" style="position:absolute;z-index:2516556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2pt,782.85pt" to="583.45pt,7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" strokecolor="#00558c [3204]" strokeweight="1pt">
              <w10:wrap anchorx="page" anchory="page"/>
            </v:line>
          </w:pict>
        </mc:Fallback>
      </mc:AlternateContent>
    </w:r>
  </w:p>
  <w:p w14:paraId="2A26AB96" w14:textId="32937C4A" w:rsidR="00AA1CE4" w:rsidRPr="00C907DF" w:rsidRDefault="00AA1CE4" w:rsidP="00525922">
    <w:pPr>
      <w:rPr>
        <w:rStyle w:val="PageNumber"/>
        <w:szCs w:val="15"/>
      </w:rPr>
    </w:pPr>
    <w:r w:rsidRPr="00C907DF">
      <w:rPr>
        <w:szCs w:val="15"/>
      </w:rPr>
      <w:fldChar w:fldCharType="begin"/>
    </w:r>
    <w:r w:rsidRPr="00C907DF">
      <w:rPr>
        <w:szCs w:val="15"/>
      </w:rPr>
      <w:instrText xml:space="preserve"> STYLEREF "Document title" \* MERGEFORMAT </w:instrText>
    </w:r>
    <w:r w:rsidRPr="00C907DF">
      <w:rPr>
        <w:szCs w:val="15"/>
      </w:rPr>
      <w:fldChar w:fldCharType="separate"/>
    </w:r>
    <w:r w:rsidR="00BE5936">
      <w:rPr>
        <w:b/>
        <w:bCs/>
        <w:noProof/>
        <w:szCs w:val="15"/>
        <w:lang w:val="en-US"/>
      </w:rPr>
      <w:t>Error! Use the Home tab to apply Document title to the text that you want to appear here.</w:t>
    </w:r>
    <w:r w:rsidRPr="00C907DF">
      <w:rPr>
        <w:szCs w:val="15"/>
      </w:rPr>
      <w:fldChar w:fldCharType="end"/>
    </w:r>
    <w:r w:rsidRPr="00E434A7">
      <w:rPr>
        <w:szCs w:val="15"/>
      </w:rPr>
      <w:t xml:space="preserve"> </w:t>
    </w:r>
    <w:r>
      <w:rPr>
        <w:szCs w:val="15"/>
      </w:rPr>
      <w:fldChar w:fldCharType="begin"/>
    </w:r>
    <w:r w:rsidRPr="00E434A7">
      <w:rPr>
        <w:szCs w:val="15"/>
      </w:rPr>
      <w:instrText xml:space="preserve"> STYLEREF "Document number" \* MERGEFORMAT </w:instrText>
    </w:r>
    <w:r>
      <w:rPr>
        <w:szCs w:val="15"/>
      </w:rPr>
      <w:fldChar w:fldCharType="separate"/>
    </w:r>
    <w:r w:rsidR="00BE5936" w:rsidRPr="00BE5936">
      <w:rPr>
        <w:noProof/>
        <w:szCs w:val="15"/>
      </w:rPr>
      <w:t>Gnnnn</w:t>
    </w:r>
    <w:r>
      <w:rPr>
        <w:szCs w:val="15"/>
      </w:rPr>
      <w:fldChar w:fldCharType="end"/>
    </w:r>
    <w:r w:rsidRPr="00C907DF">
      <w:rPr>
        <w:szCs w:val="15"/>
      </w:rPr>
      <w:t xml:space="preserve"> –</w:t>
    </w:r>
    <w:r>
      <w:rPr>
        <w:szCs w:val="15"/>
      </w:rPr>
      <w:t xml:space="preserve"> </w:t>
    </w:r>
    <w:r>
      <w:rPr>
        <w:szCs w:val="15"/>
      </w:rPr>
      <w:fldChar w:fldCharType="begin"/>
    </w:r>
    <w:r>
      <w:rPr>
        <w:szCs w:val="15"/>
      </w:rPr>
      <w:instrText xml:space="preserve"> STYLEREF Subtitle \* MERGEFORMAT </w:instrText>
    </w:r>
    <w:r>
      <w:rPr>
        <w:szCs w:val="15"/>
      </w:rPr>
      <w:fldChar w:fldCharType="separate"/>
    </w:r>
    <w:r w:rsidR="00BE5936">
      <w:rPr>
        <w:b/>
        <w:bCs/>
        <w:noProof/>
        <w:szCs w:val="15"/>
        <w:lang w:val="en-US"/>
      </w:rPr>
      <w:t>Error! Use the Home tab to apply Subtitle to the text that you want to appear here.</w:t>
    </w:r>
    <w:r>
      <w:rPr>
        <w:szCs w:val="15"/>
      </w:rPr>
      <w:fldChar w:fldCharType="end"/>
    </w:r>
  </w:p>
  <w:p w14:paraId="28915F7A" w14:textId="1CA7F8D2" w:rsidR="00AA1CE4" w:rsidRPr="00525922" w:rsidRDefault="00AA1CE4" w:rsidP="00525922">
    <w:pPr>
      <w:rPr>
        <w:szCs w:val="15"/>
      </w:rPr>
    </w:pPr>
    <w:r w:rsidRPr="00C907DF">
      <w:rPr>
        <w:szCs w:val="15"/>
      </w:rPr>
      <w:fldChar w:fldCharType="begin"/>
    </w:r>
    <w:r w:rsidRPr="00C907DF">
      <w:rPr>
        <w:szCs w:val="15"/>
      </w:rPr>
      <w:instrText xml:space="preserve"> STYLEREF "Edition number" \* MERGEFORMAT </w:instrText>
    </w:r>
    <w:r w:rsidRPr="00C907DF">
      <w:rPr>
        <w:szCs w:val="15"/>
      </w:rPr>
      <w:fldChar w:fldCharType="separate"/>
    </w:r>
    <w:r w:rsidR="00BE5936">
      <w:rPr>
        <w:noProof/>
        <w:szCs w:val="15"/>
      </w:rPr>
      <w:t>Edition 1.0</w:t>
    </w:r>
    <w:r w:rsidRPr="00C907DF">
      <w:rPr>
        <w:szCs w:val="15"/>
      </w:rPr>
      <w:fldChar w:fldCharType="end"/>
    </w:r>
    <w:r w:rsidRPr="00C907DF">
      <w:rPr>
        <w:szCs w:val="15"/>
      </w:rPr>
      <w:tab/>
    </w:r>
    <w:r>
      <w:rPr>
        <w:szCs w:val="15"/>
      </w:rPr>
      <w:t xml:space="preserve">P </w:t>
    </w:r>
    <w:r w:rsidRPr="00C907DF">
      <w:rPr>
        <w:rStyle w:val="PageNumber"/>
        <w:szCs w:val="15"/>
      </w:rPr>
      <w:fldChar w:fldCharType="begin"/>
    </w:r>
    <w:r w:rsidRPr="00C907DF">
      <w:rPr>
        <w:rStyle w:val="PageNumber"/>
        <w:szCs w:val="15"/>
      </w:rPr>
      <w:instrText xml:space="preserve">PAGE  </w:instrText>
    </w:r>
    <w:r w:rsidRPr="00C907DF">
      <w:rPr>
        <w:rStyle w:val="PageNumber"/>
        <w:szCs w:val="15"/>
      </w:rPr>
      <w:fldChar w:fldCharType="separate"/>
    </w:r>
    <w:r>
      <w:rPr>
        <w:rStyle w:val="PageNumber"/>
        <w:noProof/>
        <w:szCs w:val="15"/>
      </w:rPr>
      <w:t>3</w:t>
    </w:r>
    <w:r w:rsidRPr="00C907DF">
      <w:rPr>
        <w:rStyle w:val="PageNumber"/>
        <w:szCs w:val="15"/>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ABF8" w14:textId="77777777" w:rsidR="00AA1CE4" w:rsidRPr="00553815" w:rsidRDefault="00AA1CE4" w:rsidP="00827301">
    <w:pPr>
      <w:pStyle w:val="Footerportrait"/>
    </w:pPr>
  </w:p>
  <w:p w14:paraId="1CBE1034" w14:textId="0F2E7B89" w:rsidR="00AA1CE4" w:rsidRPr="000D1024" w:rsidRDefault="0097426C" w:rsidP="00827301">
    <w:pPr>
      <w:pStyle w:val="Footerportrait"/>
      <w:rPr>
        <w:rStyle w:val="PageNumber"/>
        <w:szCs w:val="15"/>
      </w:rPr>
    </w:pPr>
    <w:fldSimple w:instr=" STYLEREF  &quot;Document type&quot;  \* MERGEFORMAT ">
      <w:r w:rsidR="00083C2E">
        <w:t>IALA Guideline</w:t>
      </w:r>
    </w:fldSimple>
    <w:r w:rsidR="00AA1CE4" w:rsidRPr="000D1024">
      <w:t xml:space="preserve"> </w:t>
    </w:r>
    <w:fldSimple w:instr=" STYLEREF &quot;Document number&quot; \* MERGEFORMAT ">
      <w:r w:rsidR="00083C2E">
        <w:t>Gnnnn</w:t>
      </w:r>
    </w:fldSimple>
    <w:r w:rsidR="00AA1CE4" w:rsidRPr="000D1024">
      <w:t xml:space="preserve"> </w:t>
    </w:r>
    <w:fldSimple w:instr=" STYLEREF &quot;Document name&quot; \* MERGEFORMAT ">
      <w:r w:rsidR="00083C2E">
        <w:t>VTS Interaction with a Mix of Conventional, Automated and Autonomous Ships</w:t>
      </w:r>
    </w:fldSimple>
  </w:p>
  <w:p w14:paraId="42805CD4" w14:textId="4806F106" w:rsidR="00AA1CE4" w:rsidRPr="00C907DF" w:rsidRDefault="0097426C" w:rsidP="00827301">
    <w:pPr>
      <w:pStyle w:val="Footerportrait"/>
    </w:pPr>
    <w:fldSimple w:instr=" STYLEREF &quot;Edition number&quot; \* MERGEFORMAT ">
      <w:r w:rsidR="00083C2E">
        <w:t>Edition 1.0</w:t>
      </w:r>
    </w:fldSimple>
    <w:r w:rsidR="00AA1CE4">
      <w:t xml:space="preserve"> </w:t>
    </w:r>
    <w:fldSimple w:instr=" STYLEREF  MRN  \* MERGEFORMAT ">
      <w:r w:rsidR="00083C2E">
        <w:t>urn:mrn:iala:pub:gnnnn:ed1.0</w:t>
      </w:r>
    </w:fldSimple>
    <w:r w:rsidR="00AA1CE4" w:rsidRPr="00C907DF">
      <w:tab/>
    </w:r>
    <w:r w:rsidR="00AA1CE4">
      <w:t xml:space="preserve">P </w:t>
    </w:r>
    <w:r w:rsidR="00AA1CE4" w:rsidRPr="00C907DF">
      <w:rPr>
        <w:rStyle w:val="PageNumber"/>
        <w:szCs w:val="15"/>
      </w:rPr>
      <w:fldChar w:fldCharType="begin"/>
    </w:r>
    <w:r w:rsidR="00AA1CE4" w:rsidRPr="00C907DF">
      <w:rPr>
        <w:rStyle w:val="PageNumber"/>
        <w:szCs w:val="15"/>
      </w:rPr>
      <w:instrText xml:space="preserve">PAGE  </w:instrText>
    </w:r>
    <w:r w:rsidR="00AA1CE4" w:rsidRPr="00C907DF">
      <w:rPr>
        <w:rStyle w:val="PageNumber"/>
        <w:szCs w:val="15"/>
      </w:rPr>
      <w:fldChar w:fldCharType="separate"/>
    </w:r>
    <w:r w:rsidR="00673AB2">
      <w:rPr>
        <w:rStyle w:val="PageNumber"/>
        <w:szCs w:val="15"/>
      </w:rPr>
      <w:t>10</w:t>
    </w:r>
    <w:r w:rsidR="00AA1CE4" w:rsidRPr="00C907DF">
      <w:rPr>
        <w:rStyle w:val="PageNumber"/>
        <w:szCs w:val="15"/>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6DC2" w14:textId="77777777" w:rsidR="00AA1CE4" w:rsidRPr="00553815" w:rsidRDefault="00AA1CE4" w:rsidP="00827301">
    <w:pPr>
      <w:pStyle w:val="Footerportrait"/>
    </w:pPr>
  </w:p>
  <w:p w14:paraId="11A77AE7" w14:textId="19A520C9" w:rsidR="00AA1CE4" w:rsidRPr="00C907DF" w:rsidRDefault="00BE5936" w:rsidP="00827301">
    <w:pPr>
      <w:pStyle w:val="Footerportrait"/>
      <w:rPr>
        <w:rStyle w:val="PageNumber"/>
        <w:szCs w:val="15"/>
      </w:rPr>
    </w:pPr>
    <w:fldSimple w:instr=" STYLEREF &quot;Document type&quot; \* MERGEFORMAT ">
      <w:r>
        <w:t>IALA Guideline</w:t>
      </w:r>
    </w:fldSimple>
    <w:r w:rsidR="00AA1CE4" w:rsidRPr="00C907DF">
      <w:t xml:space="preserve"> </w:t>
    </w:r>
    <w:fldSimple w:instr=" STYLEREF &quot;Document number&quot; \* MERGEFORMAT ">
      <w:r w:rsidRPr="00BE5936">
        <w:rPr>
          <w:bCs/>
        </w:rPr>
        <w:t>Gnnnn</w:t>
      </w:r>
    </w:fldSimple>
    <w:r w:rsidR="00AA1CE4" w:rsidRPr="00C907DF">
      <w:t xml:space="preserve"> </w:t>
    </w:r>
    <w:fldSimple w:instr=" STYLEREF &quot;Document name&quot; \* MERGEFORMAT ">
      <w:r w:rsidRPr="00BE5936">
        <w:rPr>
          <w:b w:val="0"/>
          <w:bCs/>
        </w:rPr>
        <w:t>VTS Interaction</w:t>
      </w:r>
      <w:r>
        <w:t xml:space="preserve"> with a Mix of Conventional, Automated and Autonomous Ships</w:t>
      </w:r>
    </w:fldSimple>
  </w:p>
  <w:p w14:paraId="6122B812" w14:textId="5445427A" w:rsidR="00AA1CE4" w:rsidRPr="00525922" w:rsidRDefault="00BE5936" w:rsidP="00827301">
    <w:pPr>
      <w:pStyle w:val="Footerportrait"/>
    </w:pPr>
    <w:fldSimple w:instr=" STYLEREF &quot;Edition number&quot; \* MERGEFORMAT ">
      <w:r>
        <w:t>Edition 1.0</w:t>
      </w:r>
    </w:fldSimple>
    <w:r w:rsidR="00AA1CE4">
      <w:t xml:space="preserve"> </w:t>
    </w:r>
    <w:fldSimple w:instr=" STYLEREF  MRN  \* MERGEFORMAT ">
      <w:r>
        <w:t>urn:mrn:iala:pub:gnnnn</w:t>
      </w:r>
    </w:fldSimple>
    <w:r w:rsidR="00AA1CE4" w:rsidRPr="00C907DF">
      <w:tab/>
    </w:r>
    <w:r w:rsidR="00AA1CE4">
      <w:t xml:space="preserve">P </w:t>
    </w:r>
    <w:r w:rsidR="00AA1CE4" w:rsidRPr="00C907DF">
      <w:rPr>
        <w:rStyle w:val="PageNumber"/>
        <w:szCs w:val="15"/>
      </w:rPr>
      <w:fldChar w:fldCharType="begin"/>
    </w:r>
    <w:r w:rsidR="00AA1CE4" w:rsidRPr="00C907DF">
      <w:rPr>
        <w:rStyle w:val="PageNumber"/>
        <w:szCs w:val="15"/>
      </w:rPr>
      <w:instrText xml:space="preserve">PAGE  </w:instrText>
    </w:r>
    <w:r w:rsidR="00AA1CE4" w:rsidRPr="00C907DF">
      <w:rPr>
        <w:rStyle w:val="PageNumber"/>
        <w:szCs w:val="15"/>
      </w:rPr>
      <w:fldChar w:fldCharType="separate"/>
    </w:r>
    <w:r w:rsidR="00AA1CE4">
      <w:rPr>
        <w:rStyle w:val="PageNumber"/>
        <w:szCs w:val="15"/>
      </w:rPr>
      <w:t>3</w:t>
    </w:r>
    <w:r w:rsidR="00AA1CE4" w:rsidRPr="00C907DF">
      <w:rPr>
        <w:rStyle w:val="PageNumber"/>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0E27D" w14:textId="77777777" w:rsidR="00CF5298" w:rsidRDefault="00CF5298" w:rsidP="003274DB">
      <w:r>
        <w:separator/>
      </w:r>
    </w:p>
    <w:p w14:paraId="5C2DC19B" w14:textId="77777777" w:rsidR="00CF5298" w:rsidRDefault="00CF5298"/>
  </w:footnote>
  <w:footnote w:type="continuationSeparator" w:id="0">
    <w:p w14:paraId="7A38BD55" w14:textId="77777777" w:rsidR="00CF5298" w:rsidRDefault="00CF5298" w:rsidP="003274DB">
      <w:r>
        <w:continuationSeparator/>
      </w:r>
    </w:p>
    <w:p w14:paraId="6DC46987" w14:textId="77777777" w:rsidR="00CF5298" w:rsidRDefault="00CF5298"/>
  </w:footnote>
  <w:footnote w:id="1">
    <w:p w14:paraId="3AEABA66" w14:textId="2E5F96A1" w:rsidR="00E16079" w:rsidRDefault="00E16079" w:rsidP="00E16079">
      <w:pPr>
        <w:pStyle w:val="FootnoteText"/>
      </w:pPr>
      <w:r>
        <w:rPr>
          <w:rStyle w:val="FootnoteReference"/>
        </w:rPr>
        <w:footnoteRef/>
      </w:r>
      <w:r>
        <w:t xml:space="preserve"> The traditional concept of the Master being in command of a vessel is changing with the advent of MASS.  For example, the draft MASS Code refers to:</w:t>
      </w:r>
    </w:p>
    <w:p w14:paraId="5E88BC6A" w14:textId="77777777" w:rsidR="00E16079" w:rsidRPr="005A342E" w:rsidRDefault="00E16079" w:rsidP="00024A43">
      <w:pPr>
        <w:pStyle w:val="FootnoteText"/>
        <w:ind w:left="850"/>
        <w:rPr>
          <w:i/>
          <w:iCs/>
          <w:lang w:val="en-AU"/>
        </w:rPr>
      </w:pPr>
      <w:r w:rsidRPr="005A342E">
        <w:rPr>
          <w:i/>
          <w:iCs/>
          <w:lang w:val="en-AU"/>
        </w:rPr>
        <w:t>4.28 Master/master of a MASS</w:t>
      </w:r>
    </w:p>
    <w:p w14:paraId="1CF1721A" w14:textId="2CF83DB3" w:rsidR="00E16079" w:rsidRPr="005A342E" w:rsidRDefault="00E16079" w:rsidP="00024A43">
      <w:pPr>
        <w:pStyle w:val="FootnoteText"/>
        <w:ind w:left="850"/>
        <w:rPr>
          <w:i/>
          <w:iCs/>
          <w:lang w:val="en-AU"/>
        </w:rPr>
      </w:pPr>
      <w:r w:rsidRPr="005A342E">
        <w:rPr>
          <w:i/>
          <w:iCs/>
          <w:lang w:val="en-AU"/>
        </w:rPr>
        <w:t>Master [of a MASS] means the person having command of a MASS ship (STCW) Remote Master Remote Master means a master who is in a Remote Operations Centre outside the MASS</w:t>
      </w:r>
    </w:p>
    <w:p w14:paraId="0E984166" w14:textId="77777777" w:rsidR="00E16079" w:rsidRPr="005A342E" w:rsidRDefault="00E16079" w:rsidP="00024A43">
      <w:pPr>
        <w:pStyle w:val="FootnoteText"/>
        <w:ind w:left="850"/>
        <w:rPr>
          <w:i/>
          <w:iCs/>
          <w:lang w:val="en-AU"/>
        </w:rPr>
      </w:pPr>
      <w:r w:rsidRPr="005A342E">
        <w:rPr>
          <w:i/>
          <w:iCs/>
          <w:lang w:val="en-AU"/>
        </w:rPr>
        <w:t xml:space="preserve">4.40 Remote Master </w:t>
      </w:r>
    </w:p>
    <w:p w14:paraId="773883FF" w14:textId="0211B170" w:rsidR="00E16079" w:rsidRPr="00763ABA" w:rsidRDefault="00E16079" w:rsidP="00024A43">
      <w:pPr>
        <w:pStyle w:val="FootnoteText"/>
        <w:ind w:left="850"/>
        <w:rPr>
          <w:lang w:val="en-AU"/>
        </w:rPr>
      </w:pPr>
      <w:r w:rsidRPr="005A342E">
        <w:rPr>
          <w:i/>
          <w:iCs/>
          <w:lang w:val="en-AU"/>
        </w:rPr>
        <w:t>Remote Master means a master who is in a Remote Operations Centre outside the MASS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23BD" w14:textId="2B0BCE3B" w:rsidR="00AA1CE4" w:rsidRDefault="00000000">
    <w:pPr>
      <w:pStyle w:val="Header"/>
    </w:pPr>
    <w:r>
      <w:rPr>
        <w:noProof/>
      </w:rPr>
      <w:pict w14:anchorId="612EF3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49.6pt;height:269.75pt;rotation:315;z-index:-2516597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DD30E" w14:textId="3682182F" w:rsidR="00AA1CE4" w:rsidRPr="00936AD2" w:rsidRDefault="003B41C0" w:rsidP="00936AD2">
    <w:pPr>
      <w:pStyle w:val="Header"/>
    </w:pPr>
    <w:r>
      <w:rPr>
        <w:noProof/>
        <w:lang w:val="da-DK" w:eastAsia="da-DK"/>
      </w:rPr>
      <w:drawing>
        <wp:anchor distT="0" distB="0" distL="114300" distR="114300" simplePos="0" relativeHeight="251677184" behindDoc="1" locked="0" layoutInCell="1" allowOverlap="1" wp14:anchorId="37E68DDA" wp14:editId="6E7C7789">
          <wp:simplePos x="0" y="0"/>
          <wp:positionH relativeFrom="page">
            <wp:posOffset>6838543</wp:posOffset>
          </wp:positionH>
          <wp:positionV relativeFrom="page">
            <wp:posOffset>-13970</wp:posOffset>
          </wp:positionV>
          <wp:extent cx="720000" cy="720000"/>
          <wp:effectExtent l="0" t="0" r="4445" b="4445"/>
          <wp:wrapNone/>
          <wp:docPr id="877745326"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8F6EE" w14:textId="401D87F0" w:rsidR="00083C2E" w:rsidRDefault="00083C2E" w:rsidP="0089735E">
    <w:pPr>
      <w:pStyle w:val="Header"/>
      <w:jc w:val="right"/>
      <w:rPr>
        <w:lang w:eastAsia="ko-KR"/>
      </w:rPr>
    </w:pPr>
    <w:r>
      <w:rPr>
        <w:lang w:eastAsia="ko-KR"/>
      </w:rPr>
      <w:t>VTS57-8.7.1</w:t>
    </w:r>
  </w:p>
  <w:p w14:paraId="1BCE952E" w14:textId="7450BE14" w:rsidR="00AA1CE4" w:rsidRPr="0089735E" w:rsidRDefault="00083C2E" w:rsidP="0089735E">
    <w:pPr>
      <w:pStyle w:val="Header"/>
      <w:jc w:val="right"/>
      <w:rPr>
        <w:lang w:eastAsia="ko-KR"/>
      </w:rPr>
    </w:pPr>
    <w:r>
      <w:rPr>
        <w:lang w:eastAsia="ko-KR"/>
      </w:rPr>
      <w:t>(</w:t>
    </w:r>
    <w:sdt>
      <w:sdtPr>
        <w:rPr>
          <w:rFonts w:hint="eastAsia"/>
          <w:lang w:eastAsia="ko-KR"/>
        </w:rPr>
        <w:id w:val="97297905"/>
        <w:docPartObj>
          <w:docPartGallery w:val="Watermarks"/>
          <w:docPartUnique/>
        </w:docPartObj>
      </w:sdtPr>
      <w:sdtContent>
        <w:r w:rsidR="00000000">
          <w:rPr>
            <w:noProof/>
            <w:lang w:eastAsia="ko-KR"/>
          </w:rPr>
          <w:pict w14:anchorId="57544F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82" type="#_x0000_t136" style="position:absolute;left:0;text-align:left;margin-left:0;margin-top:0;width:412.4pt;height:247.45pt;rotation:315;z-index:-2516372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A1CE4" w:rsidRPr="00442889">
      <w:rPr>
        <w:noProof/>
        <w:lang w:val="da-DK" w:eastAsia="da-DK"/>
      </w:rPr>
      <w:drawing>
        <wp:anchor distT="0" distB="0" distL="114300" distR="114300" simplePos="0" relativeHeight="251648512" behindDoc="1" locked="0" layoutInCell="1" allowOverlap="1" wp14:anchorId="7D1FD137" wp14:editId="1BD21606">
          <wp:simplePos x="0" y="0"/>
          <wp:positionH relativeFrom="page">
            <wp:posOffset>2880360</wp:posOffset>
          </wp:positionH>
          <wp:positionV relativeFrom="page">
            <wp:posOffset>180340</wp:posOffset>
          </wp:positionV>
          <wp:extent cx="1803600" cy="1440000"/>
          <wp:effectExtent l="0" t="0" r="6350" b="8255"/>
          <wp:wrapNone/>
          <wp:docPr id="67348162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iala.png"/>
                  <pic:cNvPicPr/>
                </pic:nvPicPr>
                <pic:blipFill>
                  <a:blip r:embed="rId1">
                    <a:extLst>
                      <a:ext uri="{28A0092B-C50C-407E-A947-70E740481C1C}">
                        <a14:useLocalDpi xmlns:a14="http://schemas.microsoft.com/office/drawing/2010/main" val="0"/>
                      </a:ext>
                    </a:extLst>
                  </a:blip>
                  <a:stretch>
                    <a:fillRect/>
                  </a:stretch>
                </pic:blipFill>
                <pic:spPr>
                  <a:xfrm>
                    <a:off x="0" y="0"/>
                    <a:ext cx="1803600" cy="1440000"/>
                  </a:xfrm>
                  <a:prstGeom prst="rect">
                    <a:avLst/>
                  </a:prstGeom>
                </pic:spPr>
              </pic:pic>
            </a:graphicData>
          </a:graphic>
          <wp14:sizeRelH relativeFrom="margin">
            <wp14:pctWidth>0</wp14:pctWidth>
          </wp14:sizeRelH>
          <wp14:sizeRelV relativeFrom="margin">
            <wp14:pctHeight>0</wp14:pctHeight>
          </wp14:sizeRelV>
        </wp:anchor>
      </w:drawing>
    </w:r>
    <w:r w:rsidR="0089735E">
      <w:rPr>
        <w:rFonts w:hint="eastAsia"/>
        <w:lang w:eastAsia="ko-KR"/>
      </w:rPr>
      <w:t>TC03-10.5.3</w:t>
    </w:r>
    <w:r>
      <w:rPr>
        <w:lang w:eastAsia="ko-KR"/>
      </w:rPr>
      <w:t>)</w:t>
    </w:r>
  </w:p>
  <w:p w14:paraId="5F3DB5BD" w14:textId="77777777" w:rsidR="00AA1CE4" w:rsidRDefault="00AA1CE4" w:rsidP="00A87080">
    <w:pPr>
      <w:pStyle w:val="Header"/>
    </w:pPr>
  </w:p>
  <w:p w14:paraId="5D71FE0F" w14:textId="77777777" w:rsidR="00AA1CE4" w:rsidRDefault="00AA1CE4" w:rsidP="00A87080">
    <w:pPr>
      <w:pStyle w:val="Header"/>
    </w:pPr>
  </w:p>
  <w:p w14:paraId="792C5C96" w14:textId="77777777" w:rsidR="00AA1CE4" w:rsidRDefault="00AA1CE4" w:rsidP="008747E0">
    <w:pPr>
      <w:pStyle w:val="Header"/>
    </w:pPr>
  </w:p>
  <w:p w14:paraId="35E8F036" w14:textId="77777777" w:rsidR="00AA1CE4" w:rsidRDefault="00AA1CE4" w:rsidP="008747E0">
    <w:pPr>
      <w:pStyle w:val="Header"/>
    </w:pPr>
  </w:p>
  <w:p w14:paraId="44541C10" w14:textId="6EB7C03D" w:rsidR="00AA1CE4" w:rsidRDefault="00AA1CE4" w:rsidP="008747E0">
    <w:pPr>
      <w:pStyle w:val="Header"/>
    </w:pPr>
    <w:r>
      <w:rPr>
        <w:noProof/>
        <w:lang w:val="da-DK" w:eastAsia="da-DK"/>
      </w:rPr>
      <w:drawing>
        <wp:anchor distT="0" distB="0" distL="114300" distR="114300" simplePos="0" relativeHeight="251647488" behindDoc="1" locked="0" layoutInCell="1" allowOverlap="1" wp14:anchorId="4213E996" wp14:editId="076D48AF">
          <wp:simplePos x="0" y="0"/>
          <wp:positionH relativeFrom="page">
            <wp:posOffset>-9525</wp:posOffset>
          </wp:positionH>
          <wp:positionV relativeFrom="page">
            <wp:posOffset>1386205</wp:posOffset>
          </wp:positionV>
          <wp:extent cx="7555865" cy="2339975"/>
          <wp:effectExtent l="0" t="0" r="6985" b="3175"/>
          <wp:wrapNone/>
          <wp:docPr id="14107404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5865" cy="2339975"/>
                  </a:xfrm>
                  <a:prstGeom prst="rect">
                    <a:avLst/>
                  </a:prstGeom>
                  <a:solidFill>
                    <a:srgbClr val="009FDF"/>
                  </a:solidFill>
                </pic:spPr>
              </pic:pic>
            </a:graphicData>
          </a:graphic>
          <wp14:sizeRelH relativeFrom="margin">
            <wp14:pctWidth>0</wp14:pctWidth>
          </wp14:sizeRelH>
          <wp14:sizeRelV relativeFrom="margin">
            <wp14:pctHeight>0</wp14:pctHeight>
          </wp14:sizeRelV>
        </wp:anchor>
      </w:drawing>
    </w:r>
  </w:p>
  <w:p w14:paraId="69C5607C" w14:textId="1A56E20B" w:rsidR="00AA1CE4" w:rsidRDefault="00F0429F" w:rsidP="008747E0">
    <w:pPr>
      <w:pStyle w:val="Header"/>
    </w:pPr>
    <w:r>
      <w:rPr>
        <w:noProof/>
        <w:lang w:val="de-DE" w:eastAsia="de-DE"/>
      </w:rPr>
      <w:drawing>
        <wp:anchor distT="0" distB="0" distL="114300" distR="114300" simplePos="0" relativeHeight="251675136" behindDoc="1" locked="0" layoutInCell="1" allowOverlap="1" wp14:anchorId="444D8519" wp14:editId="42B9227B">
          <wp:simplePos x="0" y="0"/>
          <wp:positionH relativeFrom="page">
            <wp:posOffset>56873</wp:posOffset>
          </wp:positionH>
          <wp:positionV relativeFrom="page">
            <wp:posOffset>1486917</wp:posOffset>
          </wp:positionV>
          <wp:extent cx="7555865" cy="2339975"/>
          <wp:effectExtent l="0" t="0" r="6985" b="3175"/>
          <wp:wrapNone/>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5865" cy="2339975"/>
                  </a:xfrm>
                  <a:prstGeom prst="rect">
                    <a:avLst/>
                  </a:prstGeom>
                </pic:spPr>
              </pic:pic>
            </a:graphicData>
          </a:graphic>
          <wp14:sizeRelH relativeFrom="margin">
            <wp14:pctWidth>0</wp14:pctWidth>
          </wp14:sizeRelH>
          <wp14:sizeRelV relativeFrom="margin">
            <wp14:pctHeight>0</wp14:pctHeight>
          </wp14:sizeRelV>
        </wp:anchor>
      </w:drawing>
    </w:r>
  </w:p>
  <w:p w14:paraId="54136A9C" w14:textId="3F8344A9" w:rsidR="00AA1CE4" w:rsidRPr="00ED2A8D" w:rsidRDefault="00AA1CE4" w:rsidP="00A87080">
    <w:pPr>
      <w:pStyle w:val="Header"/>
    </w:pPr>
  </w:p>
  <w:p w14:paraId="07EDBC4A" w14:textId="77777777" w:rsidR="00AA1CE4" w:rsidRPr="00ED2A8D" w:rsidRDefault="00AA1CE4" w:rsidP="001349DB">
    <w:pPr>
      <w:pStyle w:val="Header"/>
      <w:spacing w:line="36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08B4B" w14:textId="13652A13" w:rsidR="00AA1CE4" w:rsidRDefault="00AA1CE4">
    <w:pPr>
      <w:pStyle w:val="Header"/>
    </w:pPr>
    <w:r>
      <w:rPr>
        <w:noProof/>
        <w:lang w:val="da-DK" w:eastAsia="da-DK"/>
      </w:rPr>
      <w:drawing>
        <wp:anchor distT="0" distB="0" distL="114300" distR="114300" simplePos="0" relativeHeight="251654656" behindDoc="1" locked="0" layoutInCell="1" allowOverlap="1" wp14:anchorId="3B0288B1" wp14:editId="7C73B523">
          <wp:simplePos x="0" y="0"/>
          <wp:positionH relativeFrom="page">
            <wp:posOffset>6827653</wp:posOffset>
          </wp:positionH>
          <wp:positionV relativeFrom="page">
            <wp:posOffset>0</wp:posOffset>
          </wp:positionV>
          <wp:extent cx="720000" cy="720000"/>
          <wp:effectExtent l="0" t="0" r="4445" b="4445"/>
          <wp:wrapNone/>
          <wp:docPr id="967103989"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7ADCB4CD" w14:textId="77777777" w:rsidR="00AA1CE4" w:rsidRDefault="00AA1CE4">
    <w:pPr>
      <w:pStyle w:val="Header"/>
    </w:pPr>
  </w:p>
  <w:p w14:paraId="001126A5" w14:textId="77777777" w:rsidR="00AA1CE4" w:rsidRDefault="00AA1C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3E97" w14:textId="05FE6B2B" w:rsidR="00AA1CE4" w:rsidRDefault="00000000">
    <w:pPr>
      <w:pStyle w:val="Header"/>
    </w:pPr>
    <w:r>
      <w:rPr>
        <w:noProof/>
      </w:rPr>
      <w:pict w14:anchorId="223CFB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449.6pt;height:269.7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B94E" w14:textId="0C620406" w:rsidR="00AA1CE4" w:rsidRPr="00ED2A8D" w:rsidRDefault="00AA1CE4" w:rsidP="0010529E">
    <w:pPr>
      <w:pStyle w:val="Header"/>
      <w:tabs>
        <w:tab w:val="right" w:pos="10205"/>
      </w:tabs>
    </w:pPr>
    <w:r>
      <w:rPr>
        <w:noProof/>
        <w:lang w:val="da-DK" w:eastAsia="da-DK"/>
      </w:rPr>
      <w:drawing>
        <wp:anchor distT="0" distB="0" distL="114300" distR="114300" simplePos="0" relativeHeight="251650560" behindDoc="1" locked="0" layoutInCell="1" allowOverlap="1" wp14:anchorId="40540B6E" wp14:editId="52707D82">
          <wp:simplePos x="0" y="0"/>
          <wp:positionH relativeFrom="page">
            <wp:posOffset>6840855</wp:posOffset>
          </wp:positionH>
          <wp:positionV relativeFrom="page">
            <wp:posOffset>0</wp:posOffset>
          </wp:positionV>
          <wp:extent cx="720000" cy="720000"/>
          <wp:effectExtent l="0" t="0" r="4445" b="4445"/>
          <wp:wrapNone/>
          <wp:docPr id="899958438"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tab/>
    </w:r>
  </w:p>
  <w:p w14:paraId="43A0E47D" w14:textId="77777777" w:rsidR="00AA1CE4" w:rsidRPr="00ED2A8D" w:rsidRDefault="00AA1CE4" w:rsidP="008747E0">
    <w:pPr>
      <w:pStyle w:val="Header"/>
    </w:pPr>
  </w:p>
  <w:p w14:paraId="0E6A72B2" w14:textId="77777777" w:rsidR="00AA1CE4" w:rsidRDefault="00AA1CE4" w:rsidP="008747E0">
    <w:pPr>
      <w:pStyle w:val="Header"/>
    </w:pPr>
  </w:p>
  <w:p w14:paraId="24BEBDA1" w14:textId="77777777" w:rsidR="00AA1CE4" w:rsidRDefault="00AA1CE4" w:rsidP="008747E0">
    <w:pPr>
      <w:pStyle w:val="Header"/>
    </w:pPr>
  </w:p>
  <w:p w14:paraId="447D8E59" w14:textId="77777777" w:rsidR="00AA1CE4" w:rsidRDefault="00AA1CE4" w:rsidP="008747E0">
    <w:pPr>
      <w:pStyle w:val="Header"/>
    </w:pPr>
  </w:p>
  <w:p w14:paraId="1FCAC367" w14:textId="77777777" w:rsidR="00AA1CE4" w:rsidRPr="00441393" w:rsidRDefault="00AA1CE4" w:rsidP="00441393">
    <w:pPr>
      <w:pStyle w:val="Contents"/>
    </w:pPr>
    <w:r>
      <w:t>DOCUMENT REVISION</w:t>
    </w:r>
  </w:p>
  <w:p w14:paraId="40B6FC71" w14:textId="77777777" w:rsidR="00AA1CE4" w:rsidRPr="00ED2A8D" w:rsidRDefault="00AA1CE4" w:rsidP="008747E0">
    <w:pPr>
      <w:pStyle w:val="Header"/>
    </w:pPr>
  </w:p>
  <w:p w14:paraId="46FF5377" w14:textId="77777777" w:rsidR="00AA1CE4" w:rsidRPr="00AC33A2" w:rsidRDefault="00AA1CE4" w:rsidP="0078486B">
    <w:pPr>
      <w:pStyle w:val="Header"/>
      <w:spacing w:line="14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54F94" w14:textId="5C496040" w:rsidR="00AA1CE4" w:rsidRDefault="00000000">
    <w:pPr>
      <w:pStyle w:val="Header"/>
    </w:pPr>
    <w:r>
      <w:rPr>
        <w:noProof/>
      </w:rPr>
      <w:pict w14:anchorId="1743BA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49.6pt;height:269.7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E79A8" w14:textId="0930CF9E" w:rsidR="00AA1CE4" w:rsidRDefault="00000000">
    <w:pPr>
      <w:pStyle w:val="Header"/>
    </w:pPr>
    <w:r>
      <w:rPr>
        <w:noProof/>
      </w:rPr>
      <w:pict w14:anchorId="2A8729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0;margin-top:0;width:449.6pt;height:269.7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80A82" w14:textId="77777777" w:rsidR="00EC5A32" w:rsidRDefault="00EC5A32" w:rsidP="00EC5A32">
    <w:pPr>
      <w:pStyle w:val="Contents"/>
    </w:pPr>
    <w:r>
      <w:t>CONTENTS</w:t>
    </w:r>
  </w:p>
  <w:p w14:paraId="726E38B4" w14:textId="56F1E2FD" w:rsidR="00AA1CE4" w:rsidRDefault="00000000" w:rsidP="00EC5A32">
    <w:pPr>
      <w:pStyle w:val="Header"/>
    </w:pPr>
    <w:r>
      <w:rPr>
        <w:noProof/>
      </w:rPr>
      <w:pict w14:anchorId="1E55F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margin-left:0;margin-top:0;width:449.6pt;height:269.75pt;rotation:315;z-index:-2516556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AA1CE4">
      <w:rPr>
        <w:noProof/>
        <w:lang w:val="da-DK" w:eastAsia="da-DK"/>
      </w:rPr>
      <w:drawing>
        <wp:anchor distT="0" distB="0" distL="114300" distR="114300" simplePos="0" relativeHeight="251646464" behindDoc="1" locked="0" layoutInCell="1" allowOverlap="1" wp14:anchorId="625D6F23" wp14:editId="09130BC4">
          <wp:simplePos x="0" y="0"/>
          <wp:positionH relativeFrom="page">
            <wp:posOffset>6840855</wp:posOffset>
          </wp:positionH>
          <wp:positionV relativeFrom="page">
            <wp:posOffset>0</wp:posOffset>
          </wp:positionV>
          <wp:extent cx="720000" cy="720000"/>
          <wp:effectExtent l="0" t="0" r="4445" b="4445"/>
          <wp:wrapNone/>
          <wp:docPr id="1394398571"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09824143" w14:textId="77777777" w:rsidR="00AA1CE4" w:rsidRPr="00AC33A2" w:rsidRDefault="00AA1CE4" w:rsidP="0078486B">
    <w:pPr>
      <w:pStyle w:val="Header"/>
      <w:spacing w:line="140"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888EC" w14:textId="274124E3" w:rsidR="00AA1CE4" w:rsidRPr="00ED2A8D" w:rsidRDefault="00AA1CE4" w:rsidP="00C716E5">
    <w:pPr>
      <w:pStyle w:val="Header"/>
    </w:pPr>
    <w:r>
      <w:rPr>
        <w:noProof/>
        <w:lang w:val="da-DK" w:eastAsia="da-DK"/>
      </w:rPr>
      <w:drawing>
        <wp:anchor distT="0" distB="0" distL="114300" distR="114300" simplePos="0" relativeHeight="251652608" behindDoc="1" locked="0" layoutInCell="1" allowOverlap="1" wp14:anchorId="4CB2338C" wp14:editId="4F4EBE15">
          <wp:simplePos x="0" y="0"/>
          <wp:positionH relativeFrom="page">
            <wp:posOffset>6840855</wp:posOffset>
          </wp:positionH>
          <wp:positionV relativeFrom="page">
            <wp:posOffset>0</wp:posOffset>
          </wp:positionV>
          <wp:extent cx="720000" cy="720000"/>
          <wp:effectExtent l="0" t="0" r="4445" b="4445"/>
          <wp:wrapNone/>
          <wp:docPr id="2080044467"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5509B141" w14:textId="77777777" w:rsidR="00AA1CE4" w:rsidRPr="00ED2A8D" w:rsidRDefault="00AA1CE4" w:rsidP="00C716E5">
    <w:pPr>
      <w:pStyle w:val="Header"/>
    </w:pPr>
  </w:p>
  <w:p w14:paraId="6FE1FDA0" w14:textId="77777777" w:rsidR="00AA1CE4" w:rsidRDefault="00AA1CE4" w:rsidP="00C716E5">
    <w:pPr>
      <w:pStyle w:val="Header"/>
    </w:pPr>
  </w:p>
  <w:p w14:paraId="4BCBDC5C" w14:textId="77777777" w:rsidR="00AA1CE4" w:rsidRDefault="00AA1CE4" w:rsidP="00C716E5">
    <w:pPr>
      <w:pStyle w:val="Header"/>
    </w:pPr>
  </w:p>
  <w:p w14:paraId="66D18B5D" w14:textId="77777777" w:rsidR="00AA1CE4" w:rsidRDefault="00AA1CE4" w:rsidP="00C716E5">
    <w:pPr>
      <w:pStyle w:val="Header"/>
    </w:pPr>
  </w:p>
  <w:p w14:paraId="0FDC55BD" w14:textId="77777777" w:rsidR="00AA1CE4" w:rsidRPr="00441393" w:rsidRDefault="00AA1CE4" w:rsidP="00C716E5">
    <w:pPr>
      <w:pStyle w:val="Contents"/>
    </w:pPr>
    <w:r>
      <w:t>CONTENTS</w:t>
    </w:r>
  </w:p>
  <w:p w14:paraId="12D1FD2B" w14:textId="77777777" w:rsidR="00AA1CE4" w:rsidRPr="00ED2A8D" w:rsidRDefault="00AA1CE4" w:rsidP="00C716E5">
    <w:pPr>
      <w:pStyle w:val="Header"/>
    </w:pPr>
  </w:p>
  <w:p w14:paraId="1CEA155E" w14:textId="77777777" w:rsidR="00AA1CE4" w:rsidRPr="00AC33A2" w:rsidRDefault="00AA1CE4" w:rsidP="00C716E5">
    <w:pPr>
      <w:pStyle w:val="Header"/>
      <w:spacing w:line="140" w:lineRule="exact"/>
    </w:pPr>
  </w:p>
  <w:p w14:paraId="5B427A35" w14:textId="77777777" w:rsidR="00AA1CE4" w:rsidRDefault="00AA1CE4">
    <w:pPr>
      <w:pStyle w:val="Header"/>
    </w:pPr>
    <w:r>
      <w:rPr>
        <w:noProof/>
        <w:lang w:val="da-DK" w:eastAsia="da-DK"/>
      </w:rPr>
      <w:drawing>
        <wp:anchor distT="0" distB="0" distL="114300" distR="114300" simplePos="0" relativeHeight="251649536" behindDoc="1" locked="0" layoutInCell="1" allowOverlap="1" wp14:anchorId="53941001" wp14:editId="65A3A7FD">
          <wp:simplePos x="0" y="0"/>
          <wp:positionH relativeFrom="page">
            <wp:posOffset>6827653</wp:posOffset>
          </wp:positionH>
          <wp:positionV relativeFrom="page">
            <wp:posOffset>0</wp:posOffset>
          </wp:positionV>
          <wp:extent cx="720000" cy="720000"/>
          <wp:effectExtent l="0" t="0" r="4445" b="4445"/>
          <wp:wrapNone/>
          <wp:docPr id="1344015476"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682180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F0CBB5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9B68EB"/>
    <w:multiLevelType w:val="hybridMultilevel"/>
    <w:tmpl w:val="A35EC01C"/>
    <w:lvl w:ilvl="0" w:tplc="74E4B5B2">
      <w:start w:val="1"/>
      <w:numFmt w:val="decimal"/>
      <w:lvlText w:val="%1."/>
      <w:lvlJc w:val="left"/>
      <w:pPr>
        <w:ind w:left="766" w:hanging="360"/>
      </w:pPr>
      <w:rPr>
        <w:b w:val="0"/>
        <w:bCs w:val="0"/>
      </w:rPr>
    </w:lvl>
    <w:lvl w:ilvl="1" w:tplc="FAFEA71E">
      <w:start w:val="1"/>
      <w:numFmt w:val="lowerLetter"/>
      <w:lvlText w:val="%2."/>
      <w:lvlJc w:val="left"/>
      <w:pPr>
        <w:ind w:left="1486" w:hanging="360"/>
      </w:pPr>
      <w:rPr>
        <w:rFonts w:hint="default"/>
      </w:rPr>
    </w:lvl>
    <w:lvl w:ilvl="2" w:tplc="3BEC209E">
      <w:start w:val="1"/>
      <w:numFmt w:val="lowerLetter"/>
      <w:lvlText w:val="%3)"/>
      <w:lvlJc w:val="left"/>
      <w:pPr>
        <w:ind w:left="2386" w:hanging="360"/>
      </w:pPr>
      <w:rPr>
        <w:rFonts w:hint="default"/>
      </w:rPr>
    </w:lvl>
    <w:lvl w:ilvl="3" w:tplc="0C09000F" w:tentative="1">
      <w:start w:val="1"/>
      <w:numFmt w:val="decimal"/>
      <w:lvlText w:val="%4."/>
      <w:lvlJc w:val="left"/>
      <w:pPr>
        <w:ind w:left="2926" w:hanging="360"/>
      </w:pPr>
    </w:lvl>
    <w:lvl w:ilvl="4" w:tplc="0C090019" w:tentative="1">
      <w:start w:val="1"/>
      <w:numFmt w:val="lowerLetter"/>
      <w:lvlText w:val="%5."/>
      <w:lvlJc w:val="left"/>
      <w:pPr>
        <w:ind w:left="3646" w:hanging="360"/>
      </w:pPr>
    </w:lvl>
    <w:lvl w:ilvl="5" w:tplc="0C09001B" w:tentative="1">
      <w:start w:val="1"/>
      <w:numFmt w:val="lowerRoman"/>
      <w:lvlText w:val="%6."/>
      <w:lvlJc w:val="right"/>
      <w:pPr>
        <w:ind w:left="4366" w:hanging="180"/>
      </w:pPr>
    </w:lvl>
    <w:lvl w:ilvl="6" w:tplc="0C09000F" w:tentative="1">
      <w:start w:val="1"/>
      <w:numFmt w:val="decimal"/>
      <w:lvlText w:val="%7."/>
      <w:lvlJc w:val="left"/>
      <w:pPr>
        <w:ind w:left="5086" w:hanging="360"/>
      </w:pPr>
    </w:lvl>
    <w:lvl w:ilvl="7" w:tplc="0C090019" w:tentative="1">
      <w:start w:val="1"/>
      <w:numFmt w:val="lowerLetter"/>
      <w:lvlText w:val="%8."/>
      <w:lvlJc w:val="left"/>
      <w:pPr>
        <w:ind w:left="5806" w:hanging="360"/>
      </w:pPr>
    </w:lvl>
    <w:lvl w:ilvl="8" w:tplc="0C09001B" w:tentative="1">
      <w:start w:val="1"/>
      <w:numFmt w:val="lowerRoman"/>
      <w:lvlText w:val="%9."/>
      <w:lvlJc w:val="right"/>
      <w:pPr>
        <w:ind w:left="6526" w:hanging="180"/>
      </w:pPr>
    </w:lvl>
  </w:abstractNum>
  <w:abstractNum w:abstractNumId="3" w15:restartNumberingAfterBreak="0">
    <w:nsid w:val="133478BF"/>
    <w:multiLevelType w:val="hybridMultilevel"/>
    <w:tmpl w:val="11D8C93E"/>
    <w:lvl w:ilvl="0" w:tplc="9008FE02">
      <w:start w:val="1"/>
      <w:numFmt w:val="bullet"/>
      <w:pStyle w:val="InsetList"/>
      <w:lvlText w:val=""/>
      <w:lvlJc w:val="left"/>
      <w:pPr>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F700B"/>
    <w:multiLevelType w:val="multilevel"/>
    <w:tmpl w:val="71761D6C"/>
    <w:lvl w:ilvl="0">
      <w:start w:val="1"/>
      <w:numFmt w:val="upperLetter"/>
      <w:pStyle w:val="Annex"/>
      <w:lvlText w:val="ANNEX %1"/>
      <w:lvlJc w:val="left"/>
      <w:pPr>
        <w:ind w:left="851" w:hanging="851"/>
      </w:pPr>
      <w:rPr>
        <w:rFonts w:asciiTheme="minorHAnsi" w:hAnsiTheme="minorHAnsi" w:hint="default"/>
        <w:b/>
        <w:i w:val="0"/>
        <w:caps/>
        <w:color w:val="00558C"/>
        <w:sz w:val="28"/>
        <w:u w:val="none" w:color="407EC9"/>
      </w:rPr>
    </w:lvl>
    <w:lvl w:ilvl="1">
      <w:start w:val="1"/>
      <w:numFmt w:val="decimal"/>
      <w:pStyle w:val="AnnexHead2"/>
      <w:lvlText w:val="%1.%2."/>
      <w:lvlJc w:val="left"/>
      <w:pPr>
        <w:ind w:left="851" w:hanging="851"/>
      </w:pPr>
      <w:rPr>
        <w:rFonts w:ascii="Calibri" w:hAnsi="Calibri" w:hint="default"/>
        <w:b/>
        <w:i w:val="0"/>
        <w:caps/>
        <w:color w:val="00558C"/>
        <w:sz w:val="24"/>
      </w:rPr>
    </w:lvl>
    <w:lvl w:ilvl="2">
      <w:start w:val="1"/>
      <w:numFmt w:val="decimal"/>
      <w:pStyle w:val="AnnexHead3"/>
      <w:lvlText w:val="%1.%2.%3."/>
      <w:lvlJc w:val="left"/>
      <w:pPr>
        <w:ind w:left="1021" w:hanging="1021"/>
      </w:pPr>
      <w:rPr>
        <w:rFonts w:ascii="Calibri" w:hAnsi="Calibri" w:hint="default"/>
        <w:b/>
        <w:i w:val="0"/>
        <w:vanish w:val="0"/>
        <w:color w:val="00558C"/>
        <w:sz w:val="24"/>
      </w:rPr>
    </w:lvl>
    <w:lvl w:ilvl="3">
      <w:start w:val="1"/>
      <w:numFmt w:val="decimal"/>
      <w:pStyle w:val="AnnexHead4"/>
      <w:lvlText w:val="%1.%2.%3.%4."/>
      <w:lvlJc w:val="left"/>
      <w:pPr>
        <w:ind w:left="1134" w:hanging="1134"/>
      </w:pPr>
      <w:rPr>
        <w:rFonts w:ascii="Calibri" w:hAnsi="Calibri" w:hint="default"/>
        <w:b/>
        <w:i w:val="0"/>
        <w:caps/>
        <w:color w:val="00558C"/>
        <w:sz w:val="22"/>
      </w:rPr>
    </w:lvl>
    <w:lvl w:ilvl="4">
      <w:start w:val="1"/>
      <w:numFmt w:val="decimal"/>
      <w:pStyle w:val="AnnexHead5"/>
      <w:lvlText w:val="%1.%2.%3.%4.%5."/>
      <w:lvlJc w:val="left"/>
      <w:pPr>
        <w:ind w:left="1134" w:hanging="1134"/>
      </w:pPr>
      <w:rPr>
        <w:rFonts w:ascii="Calibri" w:hAnsi="Calibri" w:hint="default"/>
        <w:b w:val="0"/>
        <w:i w:val="0"/>
        <w:caps/>
        <w:color w:val="00558C"/>
        <w:sz w:val="22"/>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5" w15:restartNumberingAfterBreak="0">
    <w:nsid w:val="16102258"/>
    <w:multiLevelType w:val="multilevel"/>
    <w:tmpl w:val="5F0A5E12"/>
    <w:lvl w:ilvl="0">
      <w:start w:val="1"/>
      <w:numFmt w:val="decimal"/>
      <w:pStyle w:val="Tablecaption"/>
      <w:lvlText w:val="Table %1"/>
      <w:lvlJc w:val="left"/>
      <w:pPr>
        <w:ind w:left="567" w:hanging="567"/>
      </w:pPr>
      <w:rPr>
        <w:rFonts w:ascii="Calibri" w:hAnsi="Calibri" w:hint="default"/>
        <w:b w:val="0"/>
        <w:i/>
        <w:u w:val="none"/>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6" w15:restartNumberingAfterBreak="0">
    <w:nsid w:val="19A1740F"/>
    <w:multiLevelType w:val="multilevel"/>
    <w:tmpl w:val="A04E49A4"/>
    <w:lvl w:ilvl="0">
      <w:start w:val="1"/>
      <w:numFmt w:val="decimal"/>
      <w:pStyle w:val="Appendix"/>
      <w:lvlText w:val="APPENDIX %1"/>
      <w:lvlJc w:val="left"/>
      <w:pPr>
        <w:ind w:left="1701" w:hanging="1701"/>
      </w:pPr>
      <w:rPr>
        <w:rFonts w:ascii="Calibri (Body)" w:hAnsi="Calibri (Body)" w:hint="default"/>
        <w:b/>
        <w:bCs w:val="0"/>
        <w:i w:val="0"/>
        <w:iCs w:val="0"/>
        <w:caps/>
        <w:smallCaps w:val="0"/>
        <w:strike w:val="0"/>
        <w:dstrike w:val="0"/>
        <w:outline w:val="0"/>
        <w:shadow w:val="0"/>
        <w:emboss w:val="0"/>
        <w:imprint w:val="0"/>
        <w:noProof w:val="0"/>
        <w:vanish w:val="0"/>
        <w:color w:val="00558C"/>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1"/>
      <w:lvlText w:val="%2."/>
      <w:lvlJc w:val="left"/>
      <w:pPr>
        <w:ind w:left="907" w:hanging="907"/>
      </w:pPr>
      <w:rPr>
        <w:rFonts w:hint="default"/>
      </w:rPr>
    </w:lvl>
    <w:lvl w:ilvl="2">
      <w:start w:val="1"/>
      <w:numFmt w:val="decimal"/>
      <w:pStyle w:val="AppendixHead2"/>
      <w:lvlText w:val="%2.%3."/>
      <w:lvlJc w:val="left"/>
      <w:pPr>
        <w:ind w:left="1247" w:hanging="1247"/>
      </w:pPr>
      <w:rPr>
        <w:rFonts w:hint="default"/>
      </w:rPr>
    </w:lvl>
    <w:lvl w:ilvl="3">
      <w:start w:val="1"/>
      <w:numFmt w:val="decimal"/>
      <w:pStyle w:val="AppendixHead3"/>
      <w:lvlText w:val="%2.%3.%4."/>
      <w:lvlJc w:val="left"/>
      <w:pPr>
        <w:ind w:left="1588" w:hanging="1588"/>
      </w:pPr>
      <w:rPr>
        <w:rFonts w:hint="default"/>
      </w:rPr>
    </w:lvl>
    <w:lvl w:ilvl="4">
      <w:start w:val="1"/>
      <w:numFmt w:val="decimal"/>
      <w:pStyle w:val="AppendixHead4"/>
      <w:lvlText w:val="%2.%3.%4.%5."/>
      <w:lvlJc w:val="left"/>
      <w:pPr>
        <w:ind w:left="1758" w:hanging="175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C6651A"/>
    <w:multiLevelType w:val="hybridMultilevel"/>
    <w:tmpl w:val="D06C5A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7E01D9"/>
    <w:multiLevelType w:val="hybridMultilevel"/>
    <w:tmpl w:val="ECFE5922"/>
    <w:lvl w:ilvl="0" w:tplc="EAC2AAE0">
      <w:start w:val="1"/>
      <w:numFmt w:val="decimal"/>
      <w:pStyle w:val="Reference"/>
      <w:lvlText w:val="[%1]"/>
      <w:lvlJc w:val="left"/>
      <w:pPr>
        <w:tabs>
          <w:tab w:val="num" w:pos="0"/>
        </w:tabs>
        <w:ind w:left="567" w:hanging="567"/>
      </w:pPr>
      <w:rPr>
        <w:rFonts w:asciiTheme="minorHAnsi" w:hAnsiTheme="minorHAns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4245C5"/>
    <w:multiLevelType w:val="multilevel"/>
    <w:tmpl w:val="176E3CEA"/>
    <w:lvl w:ilvl="0">
      <w:start w:val="1"/>
      <w:numFmt w:val="decimal"/>
      <w:pStyle w:val="Figurecaption"/>
      <w:lvlText w:val="Figur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4A487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28336371"/>
    <w:multiLevelType w:val="hybridMultilevel"/>
    <w:tmpl w:val="997491D8"/>
    <w:lvl w:ilvl="0" w:tplc="930467F4">
      <w:start w:val="1"/>
      <w:numFmt w:val="bullet"/>
      <w:pStyle w:val="Tableinsetlist"/>
      <w:lvlText w:val=""/>
      <w:lvlJc w:val="left"/>
      <w:pPr>
        <w:ind w:left="397"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4E1CF1"/>
    <w:multiLevelType w:val="multilevel"/>
    <w:tmpl w:val="1E38A4A2"/>
    <w:lvl w:ilvl="0">
      <w:start w:val="1"/>
      <w:numFmt w:val="decimal"/>
      <w:pStyle w:val="AnnexTablecaption"/>
      <w:lvlText w:val="Tabl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BDB2C74"/>
    <w:multiLevelType w:val="multilevel"/>
    <w:tmpl w:val="4B8246FA"/>
    <w:lvl w:ilvl="0">
      <w:start w:val="1"/>
      <w:numFmt w:val="decimal"/>
      <w:pStyle w:val="AnnexFigureCaption"/>
      <w:lvlText w:val="Figur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1320A1D"/>
    <w:multiLevelType w:val="hybridMultilevel"/>
    <w:tmpl w:val="0E4238A2"/>
    <w:lvl w:ilvl="0" w:tplc="0C090001">
      <w:start w:val="1"/>
      <w:numFmt w:val="bullet"/>
      <w:lvlText w:val=""/>
      <w:lvlJc w:val="left"/>
      <w:pPr>
        <w:ind w:left="1068" w:hanging="360"/>
      </w:pPr>
      <w:rPr>
        <w:rFonts w:ascii="Symbol" w:hAnsi="Symbol" w:hint="default"/>
      </w:rPr>
    </w:lvl>
    <w:lvl w:ilvl="1" w:tplc="0C090003">
      <w:start w:val="1"/>
      <w:numFmt w:val="bullet"/>
      <w:lvlText w:val="o"/>
      <w:lvlJc w:val="left"/>
      <w:pPr>
        <w:ind w:left="1788" w:hanging="360"/>
      </w:pPr>
      <w:rPr>
        <w:rFonts w:ascii="Courier New" w:hAnsi="Courier New" w:cs="Courier New" w:hint="default"/>
      </w:rPr>
    </w:lvl>
    <w:lvl w:ilvl="2" w:tplc="0C090005" w:tentative="1">
      <w:start w:val="1"/>
      <w:numFmt w:val="bullet"/>
      <w:lvlText w:val=""/>
      <w:lvlJc w:val="left"/>
      <w:pPr>
        <w:ind w:left="2508" w:hanging="360"/>
      </w:pPr>
      <w:rPr>
        <w:rFonts w:ascii="Wingdings" w:hAnsi="Wingdings" w:hint="default"/>
      </w:rPr>
    </w:lvl>
    <w:lvl w:ilvl="3" w:tplc="0C090001" w:tentative="1">
      <w:start w:val="1"/>
      <w:numFmt w:val="bullet"/>
      <w:lvlText w:val=""/>
      <w:lvlJc w:val="left"/>
      <w:pPr>
        <w:ind w:left="3228" w:hanging="360"/>
      </w:pPr>
      <w:rPr>
        <w:rFonts w:ascii="Symbol" w:hAnsi="Symbol" w:hint="default"/>
      </w:rPr>
    </w:lvl>
    <w:lvl w:ilvl="4" w:tplc="0C090003" w:tentative="1">
      <w:start w:val="1"/>
      <w:numFmt w:val="bullet"/>
      <w:lvlText w:val="o"/>
      <w:lvlJc w:val="left"/>
      <w:pPr>
        <w:ind w:left="3948" w:hanging="360"/>
      </w:pPr>
      <w:rPr>
        <w:rFonts w:ascii="Courier New" w:hAnsi="Courier New" w:cs="Courier New" w:hint="default"/>
      </w:rPr>
    </w:lvl>
    <w:lvl w:ilvl="5" w:tplc="0C090005" w:tentative="1">
      <w:start w:val="1"/>
      <w:numFmt w:val="bullet"/>
      <w:lvlText w:val=""/>
      <w:lvlJc w:val="left"/>
      <w:pPr>
        <w:ind w:left="4668" w:hanging="360"/>
      </w:pPr>
      <w:rPr>
        <w:rFonts w:ascii="Wingdings" w:hAnsi="Wingdings" w:hint="default"/>
      </w:rPr>
    </w:lvl>
    <w:lvl w:ilvl="6" w:tplc="0C090001" w:tentative="1">
      <w:start w:val="1"/>
      <w:numFmt w:val="bullet"/>
      <w:lvlText w:val=""/>
      <w:lvlJc w:val="left"/>
      <w:pPr>
        <w:ind w:left="5388" w:hanging="360"/>
      </w:pPr>
      <w:rPr>
        <w:rFonts w:ascii="Symbol" w:hAnsi="Symbol" w:hint="default"/>
      </w:rPr>
    </w:lvl>
    <w:lvl w:ilvl="7" w:tplc="0C090003" w:tentative="1">
      <w:start w:val="1"/>
      <w:numFmt w:val="bullet"/>
      <w:lvlText w:val="o"/>
      <w:lvlJc w:val="left"/>
      <w:pPr>
        <w:ind w:left="6108" w:hanging="360"/>
      </w:pPr>
      <w:rPr>
        <w:rFonts w:ascii="Courier New" w:hAnsi="Courier New" w:cs="Courier New" w:hint="default"/>
      </w:rPr>
    </w:lvl>
    <w:lvl w:ilvl="8" w:tplc="0C090005" w:tentative="1">
      <w:start w:val="1"/>
      <w:numFmt w:val="bullet"/>
      <w:lvlText w:val=""/>
      <w:lvlJc w:val="left"/>
      <w:pPr>
        <w:ind w:left="6828" w:hanging="360"/>
      </w:pPr>
      <w:rPr>
        <w:rFonts w:ascii="Wingdings" w:hAnsi="Wingdings" w:hint="default"/>
      </w:rPr>
    </w:lvl>
  </w:abstractNum>
  <w:abstractNum w:abstractNumId="15" w15:restartNumberingAfterBreak="0">
    <w:nsid w:val="32547343"/>
    <w:multiLevelType w:val="multilevel"/>
    <w:tmpl w:val="0B2865BA"/>
    <w:lvl w:ilvl="0">
      <w:start w:val="1"/>
      <w:numFmt w:val="decimal"/>
      <w:pStyle w:val="Furtherreading"/>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6301AE"/>
    <w:multiLevelType w:val="multilevel"/>
    <w:tmpl w:val="AE72F272"/>
    <w:lvl w:ilvl="0">
      <w:start w:val="1"/>
      <w:numFmt w:val="decimal"/>
      <w:pStyle w:val="AnnexBHead4"/>
      <w:lvlText w:val="B %1."/>
      <w:lvlJc w:val="left"/>
      <w:pPr>
        <w:tabs>
          <w:tab w:val="num" w:pos="0"/>
        </w:tabs>
        <w:ind w:left="709" w:hanging="709"/>
      </w:pPr>
      <w:rPr>
        <w:rFonts w:ascii="Calibri" w:hAnsi="Calibri" w:hint="default"/>
        <w:b/>
        <w:bCs/>
        <w:i w:val="0"/>
        <w:iCs w:val="0"/>
        <w:caps/>
        <w:strike w:val="0"/>
        <w:dstrike w:val="0"/>
        <w:vanish w:val="0"/>
        <w:color w:val="407EDA"/>
        <w:sz w:val="28"/>
        <w:szCs w:val="28"/>
        <w:u w:val="none" w:color="407EDA"/>
        <w:vertAlign w:val="baseline"/>
      </w:rPr>
    </w:lvl>
    <w:lvl w:ilvl="1">
      <w:start w:val="1"/>
      <w:numFmt w:val="decimal"/>
      <w:pStyle w:val="AnnexBHead2"/>
      <w:lvlText w:val="B %1.%2."/>
      <w:lvlJc w:val="left"/>
      <w:pPr>
        <w:tabs>
          <w:tab w:val="num" w:pos="0"/>
        </w:tabs>
        <w:ind w:left="851" w:hanging="851"/>
      </w:pPr>
      <w:rPr>
        <w:rFonts w:ascii="Calibri" w:hAnsi="Calibri" w:hint="default"/>
        <w:b/>
        <w:i w:val="0"/>
        <w:caps/>
        <w:strike w:val="0"/>
        <w:dstrike w:val="0"/>
        <w:vanish w:val="0"/>
        <w:color w:val="407EDA"/>
        <w:sz w:val="24"/>
        <w:u w:val="none"/>
        <w:vertAlign w:val="baseline"/>
      </w:rPr>
    </w:lvl>
    <w:lvl w:ilvl="2">
      <w:start w:val="1"/>
      <w:numFmt w:val="decimal"/>
      <w:pStyle w:val="AnnexBHead3"/>
      <w:lvlText w:val="B %1.%2.%3."/>
      <w:lvlJc w:val="left"/>
      <w:pPr>
        <w:ind w:left="992" w:hanging="992"/>
      </w:pPr>
      <w:rPr>
        <w:rFonts w:ascii="Calibri" w:hAnsi="Calibri" w:hint="default"/>
        <w:b/>
        <w:i w:val="0"/>
        <w:caps/>
        <w:strike w:val="0"/>
        <w:dstrike w:val="0"/>
        <w:vanish w:val="0"/>
        <w:color w:val="407EDA"/>
        <w:sz w:val="22"/>
        <w:vertAlign w:val="baseline"/>
      </w:rPr>
    </w:lvl>
    <w:lvl w:ilvl="3">
      <w:start w:val="1"/>
      <w:numFmt w:val="decimal"/>
      <w:pStyle w:val="AnnexBHead4"/>
      <w:lvlText w:val="B %1.%2.%3.%4"/>
      <w:lvlJc w:val="left"/>
      <w:pPr>
        <w:tabs>
          <w:tab w:val="num" w:pos="0"/>
        </w:tabs>
        <w:ind w:left="1134" w:hanging="1134"/>
      </w:pPr>
      <w:rPr>
        <w:rFonts w:ascii="Calibri" w:hAnsi="Calibri" w:hint="default"/>
        <w:b/>
        <w:i w:val="0"/>
        <w:caps w:val="0"/>
        <w:strike w:val="0"/>
        <w:dstrike w:val="0"/>
        <w:vanish w:val="0"/>
        <w:color w:val="407EDA"/>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D554E7"/>
    <w:multiLevelType w:val="hybridMultilevel"/>
    <w:tmpl w:val="6F7ED8FE"/>
    <w:lvl w:ilvl="0" w:tplc="5A2A8644">
      <w:start w:val="1"/>
      <w:numFmt w:val="bullet"/>
      <w:pStyle w:val="Bullet1"/>
      <w:lvlText w:val=""/>
      <w:lvlJc w:val="left"/>
      <w:pPr>
        <w:ind w:left="720" w:hanging="360"/>
      </w:pPr>
      <w:rPr>
        <w:rFonts w:ascii="Symbol" w:hAnsi="Symbol" w:hint="default"/>
        <w:color w:val="00558C"/>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4F8033FD"/>
    <w:multiLevelType w:val="hybridMultilevel"/>
    <w:tmpl w:val="1542E5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25D7B31"/>
    <w:multiLevelType w:val="hybridMultilevel"/>
    <w:tmpl w:val="C7E05308"/>
    <w:lvl w:ilvl="0" w:tplc="0C090003">
      <w:start w:val="1"/>
      <w:numFmt w:val="bullet"/>
      <w:lvlText w:val="o"/>
      <w:lvlJc w:val="left"/>
      <w:pPr>
        <w:ind w:left="1490" w:hanging="360"/>
      </w:pPr>
      <w:rPr>
        <w:rFonts w:ascii="Courier New" w:hAnsi="Courier New" w:cs="Courier New" w:hint="default"/>
      </w:rPr>
    </w:lvl>
    <w:lvl w:ilvl="1" w:tplc="0C090003">
      <w:start w:val="1"/>
      <w:numFmt w:val="bullet"/>
      <w:lvlText w:val="o"/>
      <w:lvlJc w:val="left"/>
      <w:pPr>
        <w:ind w:left="2210" w:hanging="360"/>
      </w:pPr>
      <w:rPr>
        <w:rFonts w:ascii="Courier New" w:hAnsi="Courier New" w:cs="Courier New" w:hint="default"/>
      </w:rPr>
    </w:lvl>
    <w:lvl w:ilvl="2" w:tplc="0C090005" w:tentative="1">
      <w:start w:val="1"/>
      <w:numFmt w:val="bullet"/>
      <w:lvlText w:val=""/>
      <w:lvlJc w:val="left"/>
      <w:pPr>
        <w:ind w:left="2930" w:hanging="360"/>
      </w:pPr>
      <w:rPr>
        <w:rFonts w:ascii="Wingdings" w:hAnsi="Wingdings" w:hint="default"/>
      </w:rPr>
    </w:lvl>
    <w:lvl w:ilvl="3" w:tplc="0C090001" w:tentative="1">
      <w:start w:val="1"/>
      <w:numFmt w:val="bullet"/>
      <w:lvlText w:val=""/>
      <w:lvlJc w:val="left"/>
      <w:pPr>
        <w:ind w:left="3650" w:hanging="360"/>
      </w:pPr>
      <w:rPr>
        <w:rFonts w:ascii="Symbol" w:hAnsi="Symbol" w:hint="default"/>
      </w:rPr>
    </w:lvl>
    <w:lvl w:ilvl="4" w:tplc="0C090003" w:tentative="1">
      <w:start w:val="1"/>
      <w:numFmt w:val="bullet"/>
      <w:lvlText w:val="o"/>
      <w:lvlJc w:val="left"/>
      <w:pPr>
        <w:ind w:left="4370" w:hanging="360"/>
      </w:pPr>
      <w:rPr>
        <w:rFonts w:ascii="Courier New" w:hAnsi="Courier New" w:cs="Courier New" w:hint="default"/>
      </w:rPr>
    </w:lvl>
    <w:lvl w:ilvl="5" w:tplc="0C090005" w:tentative="1">
      <w:start w:val="1"/>
      <w:numFmt w:val="bullet"/>
      <w:lvlText w:val=""/>
      <w:lvlJc w:val="left"/>
      <w:pPr>
        <w:ind w:left="5090" w:hanging="360"/>
      </w:pPr>
      <w:rPr>
        <w:rFonts w:ascii="Wingdings" w:hAnsi="Wingdings" w:hint="default"/>
      </w:rPr>
    </w:lvl>
    <w:lvl w:ilvl="6" w:tplc="0C090001" w:tentative="1">
      <w:start w:val="1"/>
      <w:numFmt w:val="bullet"/>
      <w:lvlText w:val=""/>
      <w:lvlJc w:val="left"/>
      <w:pPr>
        <w:ind w:left="5810" w:hanging="360"/>
      </w:pPr>
      <w:rPr>
        <w:rFonts w:ascii="Symbol" w:hAnsi="Symbol" w:hint="default"/>
      </w:rPr>
    </w:lvl>
    <w:lvl w:ilvl="7" w:tplc="0C090003" w:tentative="1">
      <w:start w:val="1"/>
      <w:numFmt w:val="bullet"/>
      <w:lvlText w:val="o"/>
      <w:lvlJc w:val="left"/>
      <w:pPr>
        <w:ind w:left="6530" w:hanging="360"/>
      </w:pPr>
      <w:rPr>
        <w:rFonts w:ascii="Courier New" w:hAnsi="Courier New" w:cs="Courier New" w:hint="default"/>
      </w:rPr>
    </w:lvl>
    <w:lvl w:ilvl="8" w:tplc="0C090005" w:tentative="1">
      <w:start w:val="1"/>
      <w:numFmt w:val="bullet"/>
      <w:lvlText w:val=""/>
      <w:lvlJc w:val="left"/>
      <w:pPr>
        <w:ind w:left="7250" w:hanging="360"/>
      </w:pPr>
      <w:rPr>
        <w:rFonts w:ascii="Wingdings" w:hAnsi="Wingdings" w:hint="default"/>
      </w:rPr>
    </w:lvl>
  </w:abstractNum>
  <w:abstractNum w:abstractNumId="20" w15:restartNumberingAfterBreak="0">
    <w:nsid w:val="5EB057A3"/>
    <w:multiLevelType w:val="multilevel"/>
    <w:tmpl w:val="46686680"/>
    <w:lvl w:ilvl="0">
      <w:start w:val="1"/>
      <w:numFmt w:val="decimal"/>
      <w:pStyle w:val="Equation"/>
      <w:lvlText w:val="(%1)"/>
      <w:lvlJc w:val="left"/>
      <w:pPr>
        <w:ind w:left="360" w:hanging="360"/>
      </w:pPr>
      <w:rPr>
        <w:rFonts w:hint="default"/>
        <w:b w:val="0"/>
        <w:i w:val="0"/>
        <w:sz w:val="22"/>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2576841"/>
    <w:multiLevelType w:val="hybridMultilevel"/>
    <w:tmpl w:val="4F4ED586"/>
    <w:lvl w:ilvl="0" w:tplc="06228BD2">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7AB4D84"/>
    <w:multiLevelType w:val="multilevel"/>
    <w:tmpl w:val="FFDC463E"/>
    <w:lvl w:ilvl="0">
      <w:start w:val="1"/>
      <w:numFmt w:val="decimal"/>
      <w:pStyle w:val="Heading1"/>
      <w:lvlText w:val="%1."/>
      <w:lvlJc w:val="left"/>
      <w:pPr>
        <w:tabs>
          <w:tab w:val="num" w:pos="0"/>
        </w:tabs>
        <w:ind w:left="709" w:hanging="709"/>
      </w:pPr>
      <w:rPr>
        <w:rFonts w:asciiTheme="minorHAnsi" w:hAnsiTheme="minorHAnsi" w:hint="default"/>
        <w:b/>
        <w:i w:val="0"/>
        <w:color w:val="00558C"/>
        <w:sz w:val="28"/>
      </w:rPr>
    </w:lvl>
    <w:lvl w:ilvl="1">
      <w:start w:val="1"/>
      <w:numFmt w:val="decimal"/>
      <w:pStyle w:val="Heading2"/>
      <w:lvlText w:val="%1.%2."/>
      <w:lvlJc w:val="left"/>
      <w:pPr>
        <w:tabs>
          <w:tab w:val="num" w:pos="0"/>
        </w:tabs>
        <w:ind w:left="851" w:hanging="851"/>
      </w:pPr>
      <w:rPr>
        <w:rFonts w:asciiTheme="minorHAnsi" w:hAnsiTheme="minorHAnsi" w:hint="default"/>
        <w:b/>
        <w:i w:val="0"/>
        <w:color w:val="00558C"/>
        <w:sz w:val="24"/>
      </w:rPr>
    </w:lvl>
    <w:lvl w:ilvl="2">
      <w:start w:val="1"/>
      <w:numFmt w:val="decimal"/>
      <w:pStyle w:val="Heading3"/>
      <w:lvlText w:val="%1.%2.%3."/>
      <w:lvlJc w:val="left"/>
      <w:pPr>
        <w:tabs>
          <w:tab w:val="num" w:pos="0"/>
        </w:tabs>
        <w:ind w:left="992" w:hanging="992"/>
      </w:pPr>
      <w:rPr>
        <w:rFonts w:asciiTheme="minorHAnsi" w:hAnsiTheme="minorHAnsi" w:hint="default"/>
        <w:b/>
        <w:i w:val="0"/>
        <w:color w:val="00558C"/>
        <w:sz w:val="22"/>
      </w:rPr>
    </w:lvl>
    <w:lvl w:ilvl="3">
      <w:start w:val="1"/>
      <w:numFmt w:val="decimal"/>
      <w:pStyle w:val="Heading4"/>
      <w:lvlText w:val="%1.%2.%3.%4."/>
      <w:lvlJc w:val="left"/>
      <w:pPr>
        <w:tabs>
          <w:tab w:val="num" w:pos="0"/>
        </w:tabs>
        <w:ind w:left="1134" w:hanging="1134"/>
      </w:pPr>
      <w:rPr>
        <w:rFonts w:asciiTheme="minorHAnsi" w:hAnsiTheme="minorHAnsi" w:hint="default"/>
        <w:b/>
        <w:i w:val="0"/>
        <w:color w:val="00558C"/>
        <w:sz w:val="22"/>
      </w:rPr>
    </w:lvl>
    <w:lvl w:ilvl="4">
      <w:start w:val="1"/>
      <w:numFmt w:val="decimal"/>
      <w:pStyle w:val="Heading5"/>
      <w:lvlText w:val="%1.%2.%3.%4.%5"/>
      <w:lvlJc w:val="left"/>
      <w:pPr>
        <w:ind w:left="1008" w:hanging="1008"/>
      </w:pPr>
      <w:rPr>
        <w:rFonts w:ascii="Calibri" w:hAnsi="Calibri" w:hint="default"/>
        <w:color w:val="00558C"/>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C9C62AB"/>
    <w:multiLevelType w:val="multilevel"/>
    <w:tmpl w:val="5C4AF784"/>
    <w:lvl w:ilvl="0">
      <w:start w:val="1"/>
      <w:numFmt w:val="decimal"/>
      <w:lvlText w:val="%1"/>
      <w:lvlJc w:val="left"/>
      <w:pPr>
        <w:ind w:left="567" w:hanging="567"/>
      </w:pPr>
      <w:rPr>
        <w:rFonts w:asciiTheme="minorHAnsi" w:hAnsiTheme="minorHAnsi" w:hint="default"/>
        <w:b w:val="0"/>
        <w:i w:val="0"/>
        <w:sz w:val="22"/>
      </w:rPr>
    </w:lvl>
    <w:lvl w:ilvl="1">
      <w:start w:val="1"/>
      <w:numFmt w:val="lowerLetter"/>
      <w:pStyle w:val="Lista"/>
      <w:lvlText w:val="%2"/>
      <w:lvlJc w:val="left"/>
      <w:pPr>
        <w:ind w:left="1134" w:hanging="567"/>
      </w:pPr>
      <w:rPr>
        <w:rFonts w:asciiTheme="minorHAnsi" w:hAnsiTheme="minorHAnsi" w:hint="default"/>
        <w:b w:val="0"/>
        <w:i w:val="0"/>
        <w:sz w:val="22"/>
      </w:rPr>
    </w:lvl>
    <w:lvl w:ilvl="2">
      <w:start w:val="1"/>
      <w:numFmt w:val="lowerRoman"/>
      <w:pStyle w:val="Listi"/>
      <w:lvlText w:val="%3"/>
      <w:lvlJc w:val="left"/>
      <w:pPr>
        <w:ind w:left="2268" w:hanging="567"/>
      </w:pPr>
      <w:rPr>
        <w:rFonts w:asciiTheme="minorHAnsi" w:hAnsiTheme="minorHAnsi" w:hint="default"/>
        <w:b w:val="0"/>
        <w:i w:val="0"/>
        <w:sz w:val="20"/>
      </w:rPr>
    </w:lvl>
    <w:lvl w:ilvl="3">
      <w:start w:val="1"/>
      <w:numFmt w:val="decimal"/>
      <w:lvlText w:val="(%4)"/>
      <w:lvlJc w:val="left"/>
      <w:pPr>
        <w:ind w:left="2858" w:hanging="360"/>
      </w:pPr>
      <w:rPr>
        <w:rFonts w:hint="default"/>
      </w:rPr>
    </w:lvl>
    <w:lvl w:ilvl="4">
      <w:start w:val="1"/>
      <w:numFmt w:val="lowerLetter"/>
      <w:lvlText w:val="(%5)"/>
      <w:lvlJc w:val="left"/>
      <w:pPr>
        <w:ind w:left="3218" w:hanging="360"/>
      </w:pPr>
      <w:rPr>
        <w:rFonts w:hint="default"/>
      </w:rPr>
    </w:lvl>
    <w:lvl w:ilvl="5">
      <w:start w:val="1"/>
      <w:numFmt w:val="lowerRoman"/>
      <w:lvlText w:val="(%6)"/>
      <w:lvlJc w:val="left"/>
      <w:pPr>
        <w:ind w:left="3578" w:hanging="360"/>
      </w:pPr>
      <w:rPr>
        <w:rFonts w:hint="default"/>
      </w:rPr>
    </w:lvl>
    <w:lvl w:ilvl="6">
      <w:start w:val="1"/>
      <w:numFmt w:val="decimal"/>
      <w:lvlText w:val="%7."/>
      <w:lvlJc w:val="left"/>
      <w:pPr>
        <w:ind w:left="3938" w:hanging="360"/>
      </w:pPr>
      <w:rPr>
        <w:rFonts w:hint="default"/>
      </w:rPr>
    </w:lvl>
    <w:lvl w:ilvl="7">
      <w:start w:val="1"/>
      <w:numFmt w:val="lowerLetter"/>
      <w:lvlText w:val="%8."/>
      <w:lvlJc w:val="left"/>
      <w:pPr>
        <w:ind w:left="4298" w:hanging="360"/>
      </w:pPr>
      <w:rPr>
        <w:rFonts w:hint="default"/>
      </w:rPr>
    </w:lvl>
    <w:lvl w:ilvl="8">
      <w:start w:val="1"/>
      <w:numFmt w:val="lowerRoman"/>
      <w:lvlText w:val="%9."/>
      <w:lvlJc w:val="left"/>
      <w:pPr>
        <w:ind w:left="4658" w:hanging="360"/>
      </w:pPr>
      <w:rPr>
        <w:rFonts w:hint="default"/>
      </w:rPr>
    </w:lvl>
  </w:abstractNum>
  <w:abstractNum w:abstractNumId="24" w15:restartNumberingAfterBreak="0">
    <w:nsid w:val="76D64DA6"/>
    <w:multiLevelType w:val="hybridMultilevel"/>
    <w:tmpl w:val="60E6F4BE"/>
    <w:lvl w:ilvl="0" w:tplc="84F40B06">
      <w:start w:val="1"/>
      <w:numFmt w:val="bullet"/>
      <w:pStyle w:val="Bullet3"/>
      <w:lvlText w:val="o"/>
      <w:lvlJc w:val="left"/>
      <w:pPr>
        <w:ind w:left="1211"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B65365"/>
    <w:multiLevelType w:val="multilevel"/>
    <w:tmpl w:val="1898C208"/>
    <w:lvl w:ilvl="0">
      <w:start w:val="1"/>
      <w:numFmt w:val="decimal"/>
      <w:pStyle w:val="List1"/>
      <w:lvlText w:val="%1"/>
      <w:lvlJc w:val="left"/>
      <w:pPr>
        <w:tabs>
          <w:tab w:val="num" w:pos="0"/>
        </w:tabs>
        <w:ind w:left="567" w:hanging="567"/>
      </w:pPr>
      <w:rPr>
        <w:rFonts w:asciiTheme="minorHAnsi" w:hAnsiTheme="minorHAnsi" w:hint="default"/>
        <w:b w:val="0"/>
        <w:i w:val="0"/>
        <w:sz w:val="22"/>
      </w:rPr>
    </w:lvl>
    <w:lvl w:ilvl="1">
      <w:start w:val="1"/>
      <w:numFmt w:val="lowerLetter"/>
      <w:lvlText w:val="%2"/>
      <w:lvlJc w:val="left"/>
      <w:pPr>
        <w:tabs>
          <w:tab w:val="num" w:pos="0"/>
        </w:tabs>
        <w:ind w:left="1134" w:hanging="567"/>
      </w:pPr>
      <w:rPr>
        <w:rFonts w:asciiTheme="minorHAnsi" w:hAnsiTheme="minorHAnsi" w:hint="default"/>
        <w:b w:val="0"/>
        <w:i w:val="0"/>
        <w:sz w:val="22"/>
      </w:rPr>
    </w:lvl>
    <w:lvl w:ilvl="2">
      <w:start w:val="1"/>
      <w:numFmt w:val="lowerRoman"/>
      <w:lvlText w:val="%3"/>
      <w:lvlJc w:val="left"/>
      <w:pPr>
        <w:ind w:left="567" w:firstLine="567"/>
      </w:pPr>
      <w:rPr>
        <w:rFonts w:asciiTheme="minorHAnsi" w:hAnsiTheme="minorHAns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BB11B89"/>
    <w:multiLevelType w:val="hybridMultilevel"/>
    <w:tmpl w:val="22EAEB96"/>
    <w:lvl w:ilvl="0" w:tplc="D44E2B6C">
      <w:start w:val="1"/>
      <w:numFmt w:val="bullet"/>
      <w:pStyle w:val="Bullet2"/>
      <w:lvlText w:val=""/>
      <w:lvlJc w:val="left"/>
      <w:pPr>
        <w:ind w:left="1572" w:hanging="426"/>
      </w:pPr>
      <w:rPr>
        <w:rFonts w:ascii="Symbol" w:hAnsi="Symbol" w:hint="default"/>
        <w:color w:val="B2C1ED"/>
      </w:rPr>
    </w:lvl>
    <w:lvl w:ilvl="1" w:tplc="040C0003" w:tentative="1">
      <w:start w:val="1"/>
      <w:numFmt w:val="bullet"/>
      <w:lvlText w:val="o"/>
      <w:lvlJc w:val="left"/>
      <w:pPr>
        <w:ind w:left="2161" w:hanging="360"/>
      </w:pPr>
      <w:rPr>
        <w:rFonts w:ascii="Courier New" w:hAnsi="Courier New" w:cs="Courier New" w:hint="default"/>
      </w:rPr>
    </w:lvl>
    <w:lvl w:ilvl="2" w:tplc="040C0005" w:tentative="1">
      <w:start w:val="1"/>
      <w:numFmt w:val="bullet"/>
      <w:lvlText w:val=""/>
      <w:lvlJc w:val="left"/>
      <w:pPr>
        <w:ind w:left="2881" w:hanging="360"/>
      </w:pPr>
      <w:rPr>
        <w:rFonts w:ascii="Wingdings" w:hAnsi="Wingdings" w:hint="default"/>
      </w:rPr>
    </w:lvl>
    <w:lvl w:ilvl="3" w:tplc="040C0001" w:tentative="1">
      <w:start w:val="1"/>
      <w:numFmt w:val="bullet"/>
      <w:lvlText w:val=""/>
      <w:lvlJc w:val="left"/>
      <w:pPr>
        <w:ind w:left="3601" w:hanging="360"/>
      </w:pPr>
      <w:rPr>
        <w:rFonts w:ascii="Symbol" w:hAnsi="Symbol" w:hint="default"/>
      </w:rPr>
    </w:lvl>
    <w:lvl w:ilvl="4" w:tplc="040C0003" w:tentative="1">
      <w:start w:val="1"/>
      <w:numFmt w:val="bullet"/>
      <w:lvlText w:val="o"/>
      <w:lvlJc w:val="left"/>
      <w:pPr>
        <w:ind w:left="4321" w:hanging="360"/>
      </w:pPr>
      <w:rPr>
        <w:rFonts w:ascii="Courier New" w:hAnsi="Courier New" w:cs="Courier New" w:hint="default"/>
      </w:rPr>
    </w:lvl>
    <w:lvl w:ilvl="5" w:tplc="040C0005" w:tentative="1">
      <w:start w:val="1"/>
      <w:numFmt w:val="bullet"/>
      <w:lvlText w:val=""/>
      <w:lvlJc w:val="left"/>
      <w:pPr>
        <w:ind w:left="5041" w:hanging="360"/>
      </w:pPr>
      <w:rPr>
        <w:rFonts w:ascii="Wingdings" w:hAnsi="Wingdings" w:hint="default"/>
      </w:rPr>
    </w:lvl>
    <w:lvl w:ilvl="6" w:tplc="040C0001" w:tentative="1">
      <w:start w:val="1"/>
      <w:numFmt w:val="bullet"/>
      <w:lvlText w:val=""/>
      <w:lvlJc w:val="left"/>
      <w:pPr>
        <w:ind w:left="5761" w:hanging="360"/>
      </w:pPr>
      <w:rPr>
        <w:rFonts w:ascii="Symbol" w:hAnsi="Symbol" w:hint="default"/>
      </w:rPr>
    </w:lvl>
    <w:lvl w:ilvl="7" w:tplc="040C0003" w:tentative="1">
      <w:start w:val="1"/>
      <w:numFmt w:val="bullet"/>
      <w:lvlText w:val="o"/>
      <w:lvlJc w:val="left"/>
      <w:pPr>
        <w:ind w:left="6481" w:hanging="360"/>
      </w:pPr>
      <w:rPr>
        <w:rFonts w:ascii="Courier New" w:hAnsi="Courier New" w:cs="Courier New" w:hint="default"/>
      </w:rPr>
    </w:lvl>
    <w:lvl w:ilvl="8" w:tplc="040C0005" w:tentative="1">
      <w:start w:val="1"/>
      <w:numFmt w:val="bullet"/>
      <w:lvlText w:val=""/>
      <w:lvlJc w:val="left"/>
      <w:pPr>
        <w:ind w:left="7201" w:hanging="360"/>
      </w:pPr>
      <w:rPr>
        <w:rFonts w:ascii="Wingdings" w:hAnsi="Wingdings" w:hint="default"/>
      </w:rPr>
    </w:lvl>
  </w:abstractNum>
  <w:num w:numId="1" w16cid:durableId="45764050">
    <w:abstractNumId w:val="4"/>
  </w:num>
  <w:num w:numId="2" w16cid:durableId="2027053960">
    <w:abstractNumId w:val="11"/>
  </w:num>
  <w:num w:numId="3" w16cid:durableId="86660129">
    <w:abstractNumId w:val="5"/>
  </w:num>
  <w:num w:numId="4" w16cid:durableId="1708749856">
    <w:abstractNumId w:val="10"/>
  </w:num>
  <w:num w:numId="5" w16cid:durableId="1171263069">
    <w:abstractNumId w:val="3"/>
  </w:num>
  <w:num w:numId="6" w16cid:durableId="775833117">
    <w:abstractNumId w:val="9"/>
  </w:num>
  <w:num w:numId="7" w16cid:durableId="1406106041">
    <w:abstractNumId w:val="0"/>
  </w:num>
  <w:num w:numId="8" w16cid:durableId="167906978">
    <w:abstractNumId w:val="6"/>
  </w:num>
  <w:num w:numId="9" w16cid:durableId="3482706">
    <w:abstractNumId w:val="8"/>
  </w:num>
  <w:num w:numId="10" w16cid:durableId="618947830">
    <w:abstractNumId w:val="20"/>
  </w:num>
  <w:num w:numId="11" w16cid:durableId="1906838787">
    <w:abstractNumId w:val="15"/>
  </w:num>
  <w:num w:numId="12" w16cid:durableId="1797404075">
    <w:abstractNumId w:val="1"/>
  </w:num>
  <w:num w:numId="13" w16cid:durableId="122507248">
    <w:abstractNumId w:val="17"/>
  </w:num>
  <w:num w:numId="14" w16cid:durableId="177473333">
    <w:abstractNumId w:val="26"/>
  </w:num>
  <w:num w:numId="15" w16cid:durableId="1675649740">
    <w:abstractNumId w:val="24"/>
  </w:num>
  <w:num w:numId="16" w16cid:durableId="305478376">
    <w:abstractNumId w:val="25"/>
  </w:num>
  <w:num w:numId="17" w16cid:durableId="1153792111">
    <w:abstractNumId w:val="23"/>
  </w:num>
  <w:num w:numId="18" w16cid:durableId="682702729">
    <w:abstractNumId w:val="22"/>
  </w:num>
  <w:num w:numId="19" w16cid:durableId="1278875531">
    <w:abstractNumId w:val="13"/>
  </w:num>
  <w:num w:numId="20" w16cid:durableId="951328480">
    <w:abstractNumId w:val="12"/>
  </w:num>
  <w:num w:numId="21" w16cid:durableId="1860121735">
    <w:abstractNumId w:val="16"/>
  </w:num>
  <w:num w:numId="22" w16cid:durableId="1509713575">
    <w:abstractNumId w:val="2"/>
  </w:num>
  <w:num w:numId="23" w16cid:durableId="938564350">
    <w:abstractNumId w:val="19"/>
  </w:num>
  <w:num w:numId="24" w16cid:durableId="518667335">
    <w:abstractNumId w:val="14"/>
  </w:num>
  <w:num w:numId="25" w16cid:durableId="904725627">
    <w:abstractNumId w:val="18"/>
  </w:num>
  <w:num w:numId="26" w16cid:durableId="1796677179">
    <w:abstractNumId w:val="21"/>
  </w:num>
  <w:num w:numId="27" w16cid:durableId="968516749">
    <w:abstractNumId w:val="7"/>
  </w:num>
  <w:num w:numId="28" w16cid:durableId="583224816">
    <w:abstractNumId w:val="26"/>
  </w:num>
  <w:num w:numId="29" w16cid:durableId="1284312065">
    <w:abstractNumId w:val="26"/>
  </w:num>
  <w:num w:numId="30" w16cid:durableId="1327132186">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AU" w:vendorID="64" w:dllVersion="6" w:nlCheck="1" w:checkStyle="1"/>
  <w:activeWritingStyle w:appName="MSWord" w:lang="en-CA"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AU" w:vendorID="64" w:dllVersion="0" w:nlCheck="1" w:checkStyle="0"/>
  <w:activeWritingStyle w:appName="MSWord" w:lang="da-DK" w:vendorID="64" w:dllVersion="0" w:nlCheck="1" w:checkStyle="0"/>
  <w:activeWritingStyle w:appName="MSWord" w:lang="en-GB" w:vendorID="2" w:dllVersion="6" w:checkStyle="0"/>
  <w:activeWritingStyle w:appName="MSWord" w:lang="sv-SE" w:vendorID="22" w:dllVersion="513" w:checkStyle="1"/>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EwNbWwNLUwMzIwMTRS0lEKTi0uzszPAykwrgUA7BLoBywAAAA="/>
  </w:docVars>
  <w:rsids>
    <w:rsidRoot w:val="000870E9"/>
    <w:rsid w:val="00001616"/>
    <w:rsid w:val="00001DDB"/>
    <w:rsid w:val="00003D45"/>
    <w:rsid w:val="0000435E"/>
    <w:rsid w:val="00011382"/>
    <w:rsid w:val="00012528"/>
    <w:rsid w:val="0001363B"/>
    <w:rsid w:val="00013D33"/>
    <w:rsid w:val="0001616D"/>
    <w:rsid w:val="000161D2"/>
    <w:rsid w:val="00016839"/>
    <w:rsid w:val="000174F9"/>
    <w:rsid w:val="000210FE"/>
    <w:rsid w:val="000217EF"/>
    <w:rsid w:val="00021E17"/>
    <w:rsid w:val="00024705"/>
    <w:rsid w:val="000249C2"/>
    <w:rsid w:val="00024A43"/>
    <w:rsid w:val="000252C1"/>
    <w:rsid w:val="000258F6"/>
    <w:rsid w:val="00027B36"/>
    <w:rsid w:val="00034296"/>
    <w:rsid w:val="0003449E"/>
    <w:rsid w:val="00034A31"/>
    <w:rsid w:val="00035E1F"/>
    <w:rsid w:val="00036E1F"/>
    <w:rsid w:val="000379A7"/>
    <w:rsid w:val="00040EB8"/>
    <w:rsid w:val="000418CA"/>
    <w:rsid w:val="0004255E"/>
    <w:rsid w:val="000501A9"/>
    <w:rsid w:val="00050F02"/>
    <w:rsid w:val="0005122B"/>
    <w:rsid w:val="0005129B"/>
    <w:rsid w:val="00051724"/>
    <w:rsid w:val="0005423E"/>
    <w:rsid w:val="0005448E"/>
    <w:rsid w:val="0005449E"/>
    <w:rsid w:val="00054C7D"/>
    <w:rsid w:val="00055938"/>
    <w:rsid w:val="00056BD5"/>
    <w:rsid w:val="000570B1"/>
    <w:rsid w:val="00057B6D"/>
    <w:rsid w:val="00061A7B"/>
    <w:rsid w:val="000620B3"/>
    <w:rsid w:val="00062874"/>
    <w:rsid w:val="00066297"/>
    <w:rsid w:val="0006765D"/>
    <w:rsid w:val="00067D49"/>
    <w:rsid w:val="0007230C"/>
    <w:rsid w:val="00072472"/>
    <w:rsid w:val="00072F8C"/>
    <w:rsid w:val="00082C85"/>
    <w:rsid w:val="00083C2E"/>
    <w:rsid w:val="00086124"/>
    <w:rsid w:val="0008654C"/>
    <w:rsid w:val="0008661E"/>
    <w:rsid w:val="0008675B"/>
    <w:rsid w:val="00086CA0"/>
    <w:rsid w:val="000870E9"/>
    <w:rsid w:val="00087700"/>
    <w:rsid w:val="000904ED"/>
    <w:rsid w:val="0009083D"/>
    <w:rsid w:val="00091545"/>
    <w:rsid w:val="0009165E"/>
    <w:rsid w:val="000918B3"/>
    <w:rsid w:val="0009437A"/>
    <w:rsid w:val="00096DE0"/>
    <w:rsid w:val="000A03C9"/>
    <w:rsid w:val="000A27A8"/>
    <w:rsid w:val="000A3B1D"/>
    <w:rsid w:val="000A49B9"/>
    <w:rsid w:val="000A59C0"/>
    <w:rsid w:val="000A78A9"/>
    <w:rsid w:val="000A7B21"/>
    <w:rsid w:val="000A7D9A"/>
    <w:rsid w:val="000B0966"/>
    <w:rsid w:val="000B159A"/>
    <w:rsid w:val="000B1A90"/>
    <w:rsid w:val="000B2356"/>
    <w:rsid w:val="000B2512"/>
    <w:rsid w:val="000B577B"/>
    <w:rsid w:val="000C2133"/>
    <w:rsid w:val="000C2318"/>
    <w:rsid w:val="000C2857"/>
    <w:rsid w:val="000C5C15"/>
    <w:rsid w:val="000C711B"/>
    <w:rsid w:val="000D0D70"/>
    <w:rsid w:val="000D1024"/>
    <w:rsid w:val="000D14CE"/>
    <w:rsid w:val="000D1D15"/>
    <w:rsid w:val="000D2431"/>
    <w:rsid w:val="000D565F"/>
    <w:rsid w:val="000D76B7"/>
    <w:rsid w:val="000D7B5C"/>
    <w:rsid w:val="000E0E06"/>
    <w:rsid w:val="000E0EC6"/>
    <w:rsid w:val="000E112E"/>
    <w:rsid w:val="000E23F1"/>
    <w:rsid w:val="000E34D3"/>
    <w:rsid w:val="000E3954"/>
    <w:rsid w:val="000E3E52"/>
    <w:rsid w:val="000F0F9F"/>
    <w:rsid w:val="000F22C4"/>
    <w:rsid w:val="000F2ED4"/>
    <w:rsid w:val="000F3F43"/>
    <w:rsid w:val="000F459A"/>
    <w:rsid w:val="000F58ED"/>
    <w:rsid w:val="001007FE"/>
    <w:rsid w:val="00104A0A"/>
    <w:rsid w:val="0010529E"/>
    <w:rsid w:val="00110B52"/>
    <w:rsid w:val="00113D5B"/>
    <w:rsid w:val="00113F8F"/>
    <w:rsid w:val="00114E60"/>
    <w:rsid w:val="001169B9"/>
    <w:rsid w:val="00121616"/>
    <w:rsid w:val="00121F1B"/>
    <w:rsid w:val="00121FB4"/>
    <w:rsid w:val="00122B31"/>
    <w:rsid w:val="001236B5"/>
    <w:rsid w:val="001252C8"/>
    <w:rsid w:val="00127955"/>
    <w:rsid w:val="00130330"/>
    <w:rsid w:val="0013474E"/>
    <w:rsid w:val="001349DB"/>
    <w:rsid w:val="00134B86"/>
    <w:rsid w:val="00135AEB"/>
    <w:rsid w:val="00136E58"/>
    <w:rsid w:val="0014060A"/>
    <w:rsid w:val="00140F45"/>
    <w:rsid w:val="00141ABA"/>
    <w:rsid w:val="00141E4D"/>
    <w:rsid w:val="00144097"/>
    <w:rsid w:val="00145207"/>
    <w:rsid w:val="0014597C"/>
    <w:rsid w:val="00146715"/>
    <w:rsid w:val="001476AC"/>
    <w:rsid w:val="00147755"/>
    <w:rsid w:val="00147F8B"/>
    <w:rsid w:val="0015047C"/>
    <w:rsid w:val="001512F3"/>
    <w:rsid w:val="00151BFE"/>
    <w:rsid w:val="00152023"/>
    <w:rsid w:val="0015250A"/>
    <w:rsid w:val="001535C6"/>
    <w:rsid w:val="00153C4A"/>
    <w:rsid w:val="001547F9"/>
    <w:rsid w:val="00154B4A"/>
    <w:rsid w:val="001607D8"/>
    <w:rsid w:val="00160B9B"/>
    <w:rsid w:val="001612B1"/>
    <w:rsid w:val="00161325"/>
    <w:rsid w:val="00161401"/>
    <w:rsid w:val="001615EF"/>
    <w:rsid w:val="001623F0"/>
    <w:rsid w:val="00162612"/>
    <w:rsid w:val="001635F3"/>
    <w:rsid w:val="0016635E"/>
    <w:rsid w:val="001664A6"/>
    <w:rsid w:val="001669EE"/>
    <w:rsid w:val="0016736F"/>
    <w:rsid w:val="001724C9"/>
    <w:rsid w:val="001725D4"/>
    <w:rsid w:val="00172B02"/>
    <w:rsid w:val="00173602"/>
    <w:rsid w:val="001746C1"/>
    <w:rsid w:val="00176BB8"/>
    <w:rsid w:val="00182715"/>
    <w:rsid w:val="00182B9C"/>
    <w:rsid w:val="0018342F"/>
    <w:rsid w:val="00184263"/>
    <w:rsid w:val="00184427"/>
    <w:rsid w:val="00186FED"/>
    <w:rsid w:val="001875B1"/>
    <w:rsid w:val="00191120"/>
    <w:rsid w:val="0019173E"/>
    <w:rsid w:val="00195D7F"/>
    <w:rsid w:val="00196551"/>
    <w:rsid w:val="00196C3C"/>
    <w:rsid w:val="00197A2E"/>
    <w:rsid w:val="001A2DCA"/>
    <w:rsid w:val="001A3A31"/>
    <w:rsid w:val="001A4C81"/>
    <w:rsid w:val="001A73B9"/>
    <w:rsid w:val="001A74E9"/>
    <w:rsid w:val="001B1282"/>
    <w:rsid w:val="001B18AA"/>
    <w:rsid w:val="001B1EF6"/>
    <w:rsid w:val="001B2A35"/>
    <w:rsid w:val="001B339A"/>
    <w:rsid w:val="001B4175"/>
    <w:rsid w:val="001B4A35"/>
    <w:rsid w:val="001B60A6"/>
    <w:rsid w:val="001C0A11"/>
    <w:rsid w:val="001C0AC4"/>
    <w:rsid w:val="001C1E0B"/>
    <w:rsid w:val="001C2971"/>
    <w:rsid w:val="001C298D"/>
    <w:rsid w:val="001C39B7"/>
    <w:rsid w:val="001C56AB"/>
    <w:rsid w:val="001C5ACF"/>
    <w:rsid w:val="001C650B"/>
    <w:rsid w:val="001C72B5"/>
    <w:rsid w:val="001C77FB"/>
    <w:rsid w:val="001D11AC"/>
    <w:rsid w:val="001D1845"/>
    <w:rsid w:val="001D2E7A"/>
    <w:rsid w:val="001D3992"/>
    <w:rsid w:val="001D4A3E"/>
    <w:rsid w:val="001D51E4"/>
    <w:rsid w:val="001E22F5"/>
    <w:rsid w:val="001E32E5"/>
    <w:rsid w:val="001E3899"/>
    <w:rsid w:val="001E3AEE"/>
    <w:rsid w:val="001E416D"/>
    <w:rsid w:val="001E5B01"/>
    <w:rsid w:val="001E7DE6"/>
    <w:rsid w:val="001F2B3D"/>
    <w:rsid w:val="001F3FAB"/>
    <w:rsid w:val="001F4EF8"/>
    <w:rsid w:val="001F574E"/>
    <w:rsid w:val="001F5AB1"/>
    <w:rsid w:val="00200579"/>
    <w:rsid w:val="0020059F"/>
    <w:rsid w:val="00201337"/>
    <w:rsid w:val="00201579"/>
    <w:rsid w:val="002020BA"/>
    <w:rsid w:val="002022EA"/>
    <w:rsid w:val="00202CB2"/>
    <w:rsid w:val="00204399"/>
    <w:rsid w:val="002044E9"/>
    <w:rsid w:val="00204839"/>
    <w:rsid w:val="00205627"/>
    <w:rsid w:val="00205B17"/>
    <w:rsid w:val="00205D14"/>
    <w:rsid w:val="00205D9B"/>
    <w:rsid w:val="002115A6"/>
    <w:rsid w:val="00211CF8"/>
    <w:rsid w:val="002128F9"/>
    <w:rsid w:val="00213436"/>
    <w:rsid w:val="00214033"/>
    <w:rsid w:val="002176C4"/>
    <w:rsid w:val="00217880"/>
    <w:rsid w:val="002204DA"/>
    <w:rsid w:val="0022371A"/>
    <w:rsid w:val="00224DAB"/>
    <w:rsid w:val="0022582A"/>
    <w:rsid w:val="00225EA3"/>
    <w:rsid w:val="00227371"/>
    <w:rsid w:val="002274E8"/>
    <w:rsid w:val="00230386"/>
    <w:rsid w:val="00232FA9"/>
    <w:rsid w:val="00234A0F"/>
    <w:rsid w:val="00237785"/>
    <w:rsid w:val="00237A2B"/>
    <w:rsid w:val="00237FD6"/>
    <w:rsid w:val="002406D3"/>
    <w:rsid w:val="0024110B"/>
    <w:rsid w:val="002411B7"/>
    <w:rsid w:val="00242076"/>
    <w:rsid w:val="002429EA"/>
    <w:rsid w:val="00245C96"/>
    <w:rsid w:val="002461A3"/>
    <w:rsid w:val="00246505"/>
    <w:rsid w:val="00246546"/>
    <w:rsid w:val="002505E9"/>
    <w:rsid w:val="00251FB9"/>
    <w:rsid w:val="002520AD"/>
    <w:rsid w:val="0025226E"/>
    <w:rsid w:val="00254700"/>
    <w:rsid w:val="00255FD9"/>
    <w:rsid w:val="002563E9"/>
    <w:rsid w:val="0025660A"/>
    <w:rsid w:val="00257DF8"/>
    <w:rsid w:val="00257E4A"/>
    <w:rsid w:val="0026038D"/>
    <w:rsid w:val="002617BA"/>
    <w:rsid w:val="0026298A"/>
    <w:rsid w:val="00262E69"/>
    <w:rsid w:val="00263D78"/>
    <w:rsid w:val="00263DF3"/>
    <w:rsid w:val="00270980"/>
    <w:rsid w:val="00270B7C"/>
    <w:rsid w:val="00270E10"/>
    <w:rsid w:val="0027175D"/>
    <w:rsid w:val="002735DD"/>
    <w:rsid w:val="00274B97"/>
    <w:rsid w:val="00276635"/>
    <w:rsid w:val="00276AB4"/>
    <w:rsid w:val="002776FA"/>
    <w:rsid w:val="00281431"/>
    <w:rsid w:val="00282B77"/>
    <w:rsid w:val="00285A2A"/>
    <w:rsid w:val="00286250"/>
    <w:rsid w:val="00290909"/>
    <w:rsid w:val="00291E5B"/>
    <w:rsid w:val="0029326A"/>
    <w:rsid w:val="00296AE1"/>
    <w:rsid w:val="0029793F"/>
    <w:rsid w:val="00297C92"/>
    <w:rsid w:val="002A1C42"/>
    <w:rsid w:val="002A338E"/>
    <w:rsid w:val="002A505B"/>
    <w:rsid w:val="002A5619"/>
    <w:rsid w:val="002A5BF8"/>
    <w:rsid w:val="002A5EF1"/>
    <w:rsid w:val="002A617C"/>
    <w:rsid w:val="002A71CF"/>
    <w:rsid w:val="002A7E5A"/>
    <w:rsid w:val="002B3D6C"/>
    <w:rsid w:val="002B3E9D"/>
    <w:rsid w:val="002B574E"/>
    <w:rsid w:val="002B6CDC"/>
    <w:rsid w:val="002C0D72"/>
    <w:rsid w:val="002C1E38"/>
    <w:rsid w:val="002C367D"/>
    <w:rsid w:val="002C3A3B"/>
    <w:rsid w:val="002C3D58"/>
    <w:rsid w:val="002C4F23"/>
    <w:rsid w:val="002C605E"/>
    <w:rsid w:val="002C66B8"/>
    <w:rsid w:val="002C77F4"/>
    <w:rsid w:val="002D0869"/>
    <w:rsid w:val="002D1408"/>
    <w:rsid w:val="002D17EB"/>
    <w:rsid w:val="002D2FED"/>
    <w:rsid w:val="002D34D1"/>
    <w:rsid w:val="002D364B"/>
    <w:rsid w:val="002D4BBB"/>
    <w:rsid w:val="002D78FE"/>
    <w:rsid w:val="002E27C7"/>
    <w:rsid w:val="002E2C7D"/>
    <w:rsid w:val="002E3485"/>
    <w:rsid w:val="002E4467"/>
    <w:rsid w:val="002E4993"/>
    <w:rsid w:val="002E54B5"/>
    <w:rsid w:val="002E560E"/>
    <w:rsid w:val="002E5BAC"/>
    <w:rsid w:val="002E6010"/>
    <w:rsid w:val="002E6470"/>
    <w:rsid w:val="002E6BD8"/>
    <w:rsid w:val="002E6DBB"/>
    <w:rsid w:val="002E7635"/>
    <w:rsid w:val="002E7B14"/>
    <w:rsid w:val="002E7FC5"/>
    <w:rsid w:val="002F0922"/>
    <w:rsid w:val="002F2576"/>
    <w:rsid w:val="002F265A"/>
    <w:rsid w:val="002F3144"/>
    <w:rsid w:val="002F3B40"/>
    <w:rsid w:val="002F7718"/>
    <w:rsid w:val="00301583"/>
    <w:rsid w:val="003032C4"/>
    <w:rsid w:val="003037D1"/>
    <w:rsid w:val="0030394C"/>
    <w:rsid w:val="0030413F"/>
    <w:rsid w:val="0030545B"/>
    <w:rsid w:val="00305E07"/>
    <w:rsid w:val="00305EFE"/>
    <w:rsid w:val="00312857"/>
    <w:rsid w:val="00313B4B"/>
    <w:rsid w:val="00313D13"/>
    <w:rsid w:val="00313D85"/>
    <w:rsid w:val="00315CE3"/>
    <w:rsid w:val="0031629B"/>
    <w:rsid w:val="00316A35"/>
    <w:rsid w:val="00316F86"/>
    <w:rsid w:val="00317108"/>
    <w:rsid w:val="00317F49"/>
    <w:rsid w:val="00322303"/>
    <w:rsid w:val="00322709"/>
    <w:rsid w:val="003238A7"/>
    <w:rsid w:val="003251FE"/>
    <w:rsid w:val="00325D9A"/>
    <w:rsid w:val="0032655D"/>
    <w:rsid w:val="00326BB4"/>
    <w:rsid w:val="003274DB"/>
    <w:rsid w:val="003276DE"/>
    <w:rsid w:val="0032794F"/>
    <w:rsid w:val="00327FBF"/>
    <w:rsid w:val="003300EA"/>
    <w:rsid w:val="00331641"/>
    <w:rsid w:val="003327BE"/>
    <w:rsid w:val="00332A7B"/>
    <w:rsid w:val="003343E0"/>
    <w:rsid w:val="00335141"/>
    <w:rsid w:val="003352DF"/>
    <w:rsid w:val="00335E40"/>
    <w:rsid w:val="003375CA"/>
    <w:rsid w:val="00340AD3"/>
    <w:rsid w:val="00340E1F"/>
    <w:rsid w:val="0034321E"/>
    <w:rsid w:val="00343F41"/>
    <w:rsid w:val="00344408"/>
    <w:rsid w:val="00344BCF"/>
    <w:rsid w:val="00345E37"/>
    <w:rsid w:val="00346A15"/>
    <w:rsid w:val="00346AEC"/>
    <w:rsid w:val="00347F3E"/>
    <w:rsid w:val="00350A92"/>
    <w:rsid w:val="00350EB0"/>
    <w:rsid w:val="00352A8E"/>
    <w:rsid w:val="00356472"/>
    <w:rsid w:val="00361804"/>
    <w:rsid w:val="003621C3"/>
    <w:rsid w:val="00362816"/>
    <w:rsid w:val="0036382D"/>
    <w:rsid w:val="00363D5D"/>
    <w:rsid w:val="00363F5C"/>
    <w:rsid w:val="003666FC"/>
    <w:rsid w:val="00370CF0"/>
    <w:rsid w:val="0037224B"/>
    <w:rsid w:val="003753D5"/>
    <w:rsid w:val="003761DD"/>
    <w:rsid w:val="00377FA7"/>
    <w:rsid w:val="00380350"/>
    <w:rsid w:val="00380B4E"/>
    <w:rsid w:val="00380F88"/>
    <w:rsid w:val="003816E4"/>
    <w:rsid w:val="00381F7A"/>
    <w:rsid w:val="003826A0"/>
    <w:rsid w:val="00382C28"/>
    <w:rsid w:val="0038387A"/>
    <w:rsid w:val="0038597C"/>
    <w:rsid w:val="00387F8E"/>
    <w:rsid w:val="00390ACC"/>
    <w:rsid w:val="0039131E"/>
    <w:rsid w:val="00391866"/>
    <w:rsid w:val="00392F78"/>
    <w:rsid w:val="003A04A6"/>
    <w:rsid w:val="003A1533"/>
    <w:rsid w:val="003A3570"/>
    <w:rsid w:val="003A40B9"/>
    <w:rsid w:val="003A4968"/>
    <w:rsid w:val="003A6A32"/>
    <w:rsid w:val="003A7759"/>
    <w:rsid w:val="003A7F6E"/>
    <w:rsid w:val="003B0017"/>
    <w:rsid w:val="003B03EA"/>
    <w:rsid w:val="003B365E"/>
    <w:rsid w:val="003B386D"/>
    <w:rsid w:val="003B41C0"/>
    <w:rsid w:val="003B5E1D"/>
    <w:rsid w:val="003B76F0"/>
    <w:rsid w:val="003C138B"/>
    <w:rsid w:val="003C28CE"/>
    <w:rsid w:val="003C3A1D"/>
    <w:rsid w:val="003C4001"/>
    <w:rsid w:val="003C7C34"/>
    <w:rsid w:val="003D0376"/>
    <w:rsid w:val="003D0B63"/>
    <w:rsid w:val="003D0F37"/>
    <w:rsid w:val="003D1214"/>
    <w:rsid w:val="003D225D"/>
    <w:rsid w:val="003D2A7A"/>
    <w:rsid w:val="003D33E1"/>
    <w:rsid w:val="003D367D"/>
    <w:rsid w:val="003D3B40"/>
    <w:rsid w:val="003D5150"/>
    <w:rsid w:val="003D5DC2"/>
    <w:rsid w:val="003D6614"/>
    <w:rsid w:val="003D69B4"/>
    <w:rsid w:val="003D6C77"/>
    <w:rsid w:val="003D703A"/>
    <w:rsid w:val="003E1065"/>
    <w:rsid w:val="003E222D"/>
    <w:rsid w:val="003E2470"/>
    <w:rsid w:val="003E2778"/>
    <w:rsid w:val="003E5CB9"/>
    <w:rsid w:val="003E7AC6"/>
    <w:rsid w:val="003F02DC"/>
    <w:rsid w:val="003F1C3A"/>
    <w:rsid w:val="003F2260"/>
    <w:rsid w:val="003F408E"/>
    <w:rsid w:val="003F430C"/>
    <w:rsid w:val="003F4DE4"/>
    <w:rsid w:val="003F52D7"/>
    <w:rsid w:val="003F5734"/>
    <w:rsid w:val="003F613D"/>
    <w:rsid w:val="003F63E1"/>
    <w:rsid w:val="003F70D2"/>
    <w:rsid w:val="004040B1"/>
    <w:rsid w:val="0040671B"/>
    <w:rsid w:val="00407304"/>
    <w:rsid w:val="00411A1D"/>
    <w:rsid w:val="00411DF2"/>
    <w:rsid w:val="0041207D"/>
    <w:rsid w:val="0041269E"/>
    <w:rsid w:val="00413449"/>
    <w:rsid w:val="004138AD"/>
    <w:rsid w:val="00414698"/>
    <w:rsid w:val="00415649"/>
    <w:rsid w:val="004214B6"/>
    <w:rsid w:val="00421D6C"/>
    <w:rsid w:val="00422B35"/>
    <w:rsid w:val="00425189"/>
    <w:rsid w:val="0042565E"/>
    <w:rsid w:val="00426951"/>
    <w:rsid w:val="00427056"/>
    <w:rsid w:val="004278B9"/>
    <w:rsid w:val="00432664"/>
    <w:rsid w:val="00432C05"/>
    <w:rsid w:val="00433294"/>
    <w:rsid w:val="00433A09"/>
    <w:rsid w:val="00433B00"/>
    <w:rsid w:val="004351FD"/>
    <w:rsid w:val="0043600B"/>
    <w:rsid w:val="00436356"/>
    <w:rsid w:val="00440379"/>
    <w:rsid w:val="0044102E"/>
    <w:rsid w:val="00441393"/>
    <w:rsid w:val="0044262F"/>
    <w:rsid w:val="004441F8"/>
    <w:rsid w:val="00447CF0"/>
    <w:rsid w:val="00450DB7"/>
    <w:rsid w:val="004524F9"/>
    <w:rsid w:val="00452A68"/>
    <w:rsid w:val="004566F6"/>
    <w:rsid w:val="00456C77"/>
    <w:rsid w:val="00456DE1"/>
    <w:rsid w:val="00456F10"/>
    <w:rsid w:val="00457104"/>
    <w:rsid w:val="00460D62"/>
    <w:rsid w:val="00461DDC"/>
    <w:rsid w:val="00461E94"/>
    <w:rsid w:val="00462095"/>
    <w:rsid w:val="00462B00"/>
    <w:rsid w:val="00463B48"/>
    <w:rsid w:val="00463E12"/>
    <w:rsid w:val="0046464D"/>
    <w:rsid w:val="00466E71"/>
    <w:rsid w:val="00470DE0"/>
    <w:rsid w:val="00471779"/>
    <w:rsid w:val="00473D6F"/>
    <w:rsid w:val="00474746"/>
    <w:rsid w:val="00475E6E"/>
    <w:rsid w:val="004762E4"/>
    <w:rsid w:val="00476942"/>
    <w:rsid w:val="00477D62"/>
    <w:rsid w:val="0048126C"/>
    <w:rsid w:val="00481C27"/>
    <w:rsid w:val="00483D79"/>
    <w:rsid w:val="00486A52"/>
    <w:rsid w:val="004871A2"/>
    <w:rsid w:val="004908B8"/>
    <w:rsid w:val="004912FD"/>
    <w:rsid w:val="00492A8D"/>
    <w:rsid w:val="00493B3C"/>
    <w:rsid w:val="004944C8"/>
    <w:rsid w:val="004945CE"/>
    <w:rsid w:val="004946AC"/>
    <w:rsid w:val="00495DDA"/>
    <w:rsid w:val="00496BE2"/>
    <w:rsid w:val="004977CC"/>
    <w:rsid w:val="004A0EBF"/>
    <w:rsid w:val="004A3751"/>
    <w:rsid w:val="004A3B69"/>
    <w:rsid w:val="004A4EC4"/>
    <w:rsid w:val="004A672D"/>
    <w:rsid w:val="004B0172"/>
    <w:rsid w:val="004B315B"/>
    <w:rsid w:val="004B3DB0"/>
    <w:rsid w:val="004B65D9"/>
    <w:rsid w:val="004B6F46"/>
    <w:rsid w:val="004B744B"/>
    <w:rsid w:val="004B7810"/>
    <w:rsid w:val="004C0C35"/>
    <w:rsid w:val="004C0C7E"/>
    <w:rsid w:val="004C0E4B"/>
    <w:rsid w:val="004C2714"/>
    <w:rsid w:val="004C2C81"/>
    <w:rsid w:val="004C54C4"/>
    <w:rsid w:val="004C5C47"/>
    <w:rsid w:val="004C6E09"/>
    <w:rsid w:val="004D1E5C"/>
    <w:rsid w:val="004D34B5"/>
    <w:rsid w:val="004D4109"/>
    <w:rsid w:val="004D6C5E"/>
    <w:rsid w:val="004D6C87"/>
    <w:rsid w:val="004E0BBB"/>
    <w:rsid w:val="004E1D57"/>
    <w:rsid w:val="004E2F16"/>
    <w:rsid w:val="004E7FEB"/>
    <w:rsid w:val="004F26FF"/>
    <w:rsid w:val="004F2AA4"/>
    <w:rsid w:val="004F3BC5"/>
    <w:rsid w:val="004F4AAE"/>
    <w:rsid w:val="004F4BDB"/>
    <w:rsid w:val="004F5930"/>
    <w:rsid w:val="004F6196"/>
    <w:rsid w:val="005016AD"/>
    <w:rsid w:val="00502099"/>
    <w:rsid w:val="00503044"/>
    <w:rsid w:val="005031C9"/>
    <w:rsid w:val="00503F49"/>
    <w:rsid w:val="005051B1"/>
    <w:rsid w:val="0050537F"/>
    <w:rsid w:val="005101DE"/>
    <w:rsid w:val="00510663"/>
    <w:rsid w:val="00516F7B"/>
    <w:rsid w:val="00517791"/>
    <w:rsid w:val="0052042B"/>
    <w:rsid w:val="005222AF"/>
    <w:rsid w:val="00523666"/>
    <w:rsid w:val="00525922"/>
    <w:rsid w:val="00526234"/>
    <w:rsid w:val="005262DA"/>
    <w:rsid w:val="00526540"/>
    <w:rsid w:val="00526E18"/>
    <w:rsid w:val="00526F6C"/>
    <w:rsid w:val="005321D1"/>
    <w:rsid w:val="005329BF"/>
    <w:rsid w:val="00533097"/>
    <w:rsid w:val="00534F34"/>
    <w:rsid w:val="0053692E"/>
    <w:rsid w:val="00536C1B"/>
    <w:rsid w:val="00537758"/>
    <w:rsid w:val="005378A6"/>
    <w:rsid w:val="00540C2E"/>
    <w:rsid w:val="00540D36"/>
    <w:rsid w:val="00541ED1"/>
    <w:rsid w:val="00542143"/>
    <w:rsid w:val="00544A59"/>
    <w:rsid w:val="00545920"/>
    <w:rsid w:val="00546D86"/>
    <w:rsid w:val="00547837"/>
    <w:rsid w:val="00551C89"/>
    <w:rsid w:val="005522BF"/>
    <w:rsid w:val="00552E71"/>
    <w:rsid w:val="005534EB"/>
    <w:rsid w:val="00553815"/>
    <w:rsid w:val="00553FE0"/>
    <w:rsid w:val="00557434"/>
    <w:rsid w:val="005616B5"/>
    <w:rsid w:val="00561854"/>
    <w:rsid w:val="00561CA7"/>
    <w:rsid w:val="00562892"/>
    <w:rsid w:val="00563D55"/>
    <w:rsid w:val="005656E5"/>
    <w:rsid w:val="00566C26"/>
    <w:rsid w:val="0056780C"/>
    <w:rsid w:val="00570A14"/>
    <w:rsid w:val="00570B8A"/>
    <w:rsid w:val="005727E2"/>
    <w:rsid w:val="00574ADC"/>
    <w:rsid w:val="00576566"/>
    <w:rsid w:val="005805D2"/>
    <w:rsid w:val="00581239"/>
    <w:rsid w:val="00581411"/>
    <w:rsid w:val="00585CE5"/>
    <w:rsid w:val="00586C48"/>
    <w:rsid w:val="00586C66"/>
    <w:rsid w:val="005928CC"/>
    <w:rsid w:val="00593EFC"/>
    <w:rsid w:val="00595415"/>
    <w:rsid w:val="00596887"/>
    <w:rsid w:val="00597652"/>
    <w:rsid w:val="005A0703"/>
    <w:rsid w:val="005A080B"/>
    <w:rsid w:val="005A090D"/>
    <w:rsid w:val="005A1AFA"/>
    <w:rsid w:val="005A2B13"/>
    <w:rsid w:val="005A342E"/>
    <w:rsid w:val="005A4BB8"/>
    <w:rsid w:val="005A5F74"/>
    <w:rsid w:val="005A6F84"/>
    <w:rsid w:val="005A79DB"/>
    <w:rsid w:val="005A7CEB"/>
    <w:rsid w:val="005B12A5"/>
    <w:rsid w:val="005B6F85"/>
    <w:rsid w:val="005C161A"/>
    <w:rsid w:val="005C1BCB"/>
    <w:rsid w:val="005C22D5"/>
    <w:rsid w:val="005C2312"/>
    <w:rsid w:val="005C3703"/>
    <w:rsid w:val="005C4735"/>
    <w:rsid w:val="005C5C63"/>
    <w:rsid w:val="005C5D6E"/>
    <w:rsid w:val="005C6442"/>
    <w:rsid w:val="005D03E9"/>
    <w:rsid w:val="005D0CC7"/>
    <w:rsid w:val="005D304B"/>
    <w:rsid w:val="005D329D"/>
    <w:rsid w:val="005D3920"/>
    <w:rsid w:val="005D45A9"/>
    <w:rsid w:val="005D5E28"/>
    <w:rsid w:val="005D6E5D"/>
    <w:rsid w:val="005E01E7"/>
    <w:rsid w:val="005E091A"/>
    <w:rsid w:val="005E09C1"/>
    <w:rsid w:val="005E1DD2"/>
    <w:rsid w:val="005E3989"/>
    <w:rsid w:val="005E4659"/>
    <w:rsid w:val="005E5AB7"/>
    <w:rsid w:val="005E657A"/>
    <w:rsid w:val="005E7063"/>
    <w:rsid w:val="005F0CF5"/>
    <w:rsid w:val="005F1314"/>
    <w:rsid w:val="005F1386"/>
    <w:rsid w:val="005F13D1"/>
    <w:rsid w:val="005F17C2"/>
    <w:rsid w:val="005F3348"/>
    <w:rsid w:val="005F3362"/>
    <w:rsid w:val="005F3EBE"/>
    <w:rsid w:val="005F4BA4"/>
    <w:rsid w:val="005F6324"/>
    <w:rsid w:val="005F7025"/>
    <w:rsid w:val="005F7183"/>
    <w:rsid w:val="005F7858"/>
    <w:rsid w:val="005F7D9C"/>
    <w:rsid w:val="00600C2B"/>
    <w:rsid w:val="00601254"/>
    <w:rsid w:val="00603C95"/>
    <w:rsid w:val="006061E7"/>
    <w:rsid w:val="00606892"/>
    <w:rsid w:val="00606A1F"/>
    <w:rsid w:val="00611BF0"/>
    <w:rsid w:val="0061201B"/>
    <w:rsid w:val="006127AC"/>
    <w:rsid w:val="00612A6D"/>
    <w:rsid w:val="00615334"/>
    <w:rsid w:val="00617145"/>
    <w:rsid w:val="00617ADC"/>
    <w:rsid w:val="006200F1"/>
    <w:rsid w:val="00622C26"/>
    <w:rsid w:val="00624387"/>
    <w:rsid w:val="006257C1"/>
    <w:rsid w:val="006258D3"/>
    <w:rsid w:val="0062642C"/>
    <w:rsid w:val="006310F5"/>
    <w:rsid w:val="006323E5"/>
    <w:rsid w:val="00634A78"/>
    <w:rsid w:val="00641794"/>
    <w:rsid w:val="00642025"/>
    <w:rsid w:val="00642ECC"/>
    <w:rsid w:val="00643971"/>
    <w:rsid w:val="00643D4D"/>
    <w:rsid w:val="00644137"/>
    <w:rsid w:val="00645274"/>
    <w:rsid w:val="00646AFD"/>
    <w:rsid w:val="00646E87"/>
    <w:rsid w:val="006474E3"/>
    <w:rsid w:val="0065107F"/>
    <w:rsid w:val="00652BC0"/>
    <w:rsid w:val="00654167"/>
    <w:rsid w:val="0065531C"/>
    <w:rsid w:val="006578CC"/>
    <w:rsid w:val="00660C5F"/>
    <w:rsid w:val="00660EE6"/>
    <w:rsid w:val="00661946"/>
    <w:rsid w:val="00663260"/>
    <w:rsid w:val="0066437F"/>
    <w:rsid w:val="00664445"/>
    <w:rsid w:val="00664D43"/>
    <w:rsid w:val="006658FC"/>
    <w:rsid w:val="00666061"/>
    <w:rsid w:val="00666380"/>
    <w:rsid w:val="00667424"/>
    <w:rsid w:val="00667792"/>
    <w:rsid w:val="00671359"/>
    <w:rsid w:val="00671677"/>
    <w:rsid w:val="00672AA3"/>
    <w:rsid w:val="00673AB2"/>
    <w:rsid w:val="006740BF"/>
    <w:rsid w:val="006744D8"/>
    <w:rsid w:val="006746B2"/>
    <w:rsid w:val="00674A24"/>
    <w:rsid w:val="00674D63"/>
    <w:rsid w:val="006750F2"/>
    <w:rsid w:val="006752D6"/>
    <w:rsid w:val="00675928"/>
    <w:rsid w:val="00675C92"/>
    <w:rsid w:val="00675E02"/>
    <w:rsid w:val="00676663"/>
    <w:rsid w:val="006802F4"/>
    <w:rsid w:val="0068553C"/>
    <w:rsid w:val="00685F34"/>
    <w:rsid w:val="00687828"/>
    <w:rsid w:val="006908C7"/>
    <w:rsid w:val="006911B1"/>
    <w:rsid w:val="00692924"/>
    <w:rsid w:val="0069351E"/>
    <w:rsid w:val="00693B1F"/>
    <w:rsid w:val="00694141"/>
    <w:rsid w:val="00694305"/>
    <w:rsid w:val="00695656"/>
    <w:rsid w:val="0069702A"/>
    <w:rsid w:val="006975A8"/>
    <w:rsid w:val="006A1012"/>
    <w:rsid w:val="006A1991"/>
    <w:rsid w:val="006A25DA"/>
    <w:rsid w:val="006A354B"/>
    <w:rsid w:val="006A4594"/>
    <w:rsid w:val="006A462A"/>
    <w:rsid w:val="006A479C"/>
    <w:rsid w:val="006A6C0D"/>
    <w:rsid w:val="006A7DF5"/>
    <w:rsid w:val="006B036A"/>
    <w:rsid w:val="006B197F"/>
    <w:rsid w:val="006B2303"/>
    <w:rsid w:val="006B54CC"/>
    <w:rsid w:val="006B5626"/>
    <w:rsid w:val="006B695A"/>
    <w:rsid w:val="006C0578"/>
    <w:rsid w:val="006C1376"/>
    <w:rsid w:val="006C26A7"/>
    <w:rsid w:val="006C3EA1"/>
    <w:rsid w:val="006C3ECB"/>
    <w:rsid w:val="006C46C9"/>
    <w:rsid w:val="006C48F9"/>
    <w:rsid w:val="006C675B"/>
    <w:rsid w:val="006D103B"/>
    <w:rsid w:val="006D1684"/>
    <w:rsid w:val="006D6658"/>
    <w:rsid w:val="006E0E7D"/>
    <w:rsid w:val="006E10BF"/>
    <w:rsid w:val="006F1C14"/>
    <w:rsid w:val="006F2377"/>
    <w:rsid w:val="006F2836"/>
    <w:rsid w:val="006F42DA"/>
    <w:rsid w:val="006F4B80"/>
    <w:rsid w:val="00702237"/>
    <w:rsid w:val="00703A6A"/>
    <w:rsid w:val="00703D0F"/>
    <w:rsid w:val="007070DA"/>
    <w:rsid w:val="00707762"/>
    <w:rsid w:val="007153E1"/>
    <w:rsid w:val="00715728"/>
    <w:rsid w:val="007202A7"/>
    <w:rsid w:val="007204DC"/>
    <w:rsid w:val="00720F9C"/>
    <w:rsid w:val="00722236"/>
    <w:rsid w:val="0072230A"/>
    <w:rsid w:val="00722833"/>
    <w:rsid w:val="00722CB6"/>
    <w:rsid w:val="00723824"/>
    <w:rsid w:val="00725CCA"/>
    <w:rsid w:val="0072737A"/>
    <w:rsid w:val="007311E7"/>
    <w:rsid w:val="00731DEE"/>
    <w:rsid w:val="0073217E"/>
    <w:rsid w:val="00734BC6"/>
    <w:rsid w:val="00735852"/>
    <w:rsid w:val="00735856"/>
    <w:rsid w:val="007365D7"/>
    <w:rsid w:val="00740714"/>
    <w:rsid w:val="0074084C"/>
    <w:rsid w:val="00741577"/>
    <w:rsid w:val="007426C4"/>
    <w:rsid w:val="00742EE5"/>
    <w:rsid w:val="007431EE"/>
    <w:rsid w:val="007448FB"/>
    <w:rsid w:val="0075157A"/>
    <w:rsid w:val="0075180B"/>
    <w:rsid w:val="00753B9C"/>
    <w:rsid w:val="007541D3"/>
    <w:rsid w:val="00755530"/>
    <w:rsid w:val="00755915"/>
    <w:rsid w:val="007577D7"/>
    <w:rsid w:val="00757B5F"/>
    <w:rsid w:val="00760004"/>
    <w:rsid w:val="00761BC8"/>
    <w:rsid w:val="00763ABA"/>
    <w:rsid w:val="0076552B"/>
    <w:rsid w:val="007670B1"/>
    <w:rsid w:val="007671DC"/>
    <w:rsid w:val="00770F9C"/>
    <w:rsid w:val="007715E8"/>
    <w:rsid w:val="00773622"/>
    <w:rsid w:val="00773851"/>
    <w:rsid w:val="00773A35"/>
    <w:rsid w:val="00773BB8"/>
    <w:rsid w:val="00774418"/>
    <w:rsid w:val="00774DBE"/>
    <w:rsid w:val="00776004"/>
    <w:rsid w:val="0077655D"/>
    <w:rsid w:val="00777956"/>
    <w:rsid w:val="007811C4"/>
    <w:rsid w:val="00782151"/>
    <w:rsid w:val="007831DE"/>
    <w:rsid w:val="00783986"/>
    <w:rsid w:val="0078486B"/>
    <w:rsid w:val="00785A39"/>
    <w:rsid w:val="007866B4"/>
    <w:rsid w:val="00786BDF"/>
    <w:rsid w:val="00787D8A"/>
    <w:rsid w:val="00790277"/>
    <w:rsid w:val="00791EBC"/>
    <w:rsid w:val="00792E02"/>
    <w:rsid w:val="00793577"/>
    <w:rsid w:val="00794BF9"/>
    <w:rsid w:val="00795637"/>
    <w:rsid w:val="007976DF"/>
    <w:rsid w:val="007A0DB3"/>
    <w:rsid w:val="007A3148"/>
    <w:rsid w:val="007A446A"/>
    <w:rsid w:val="007A4FEF"/>
    <w:rsid w:val="007A53A6"/>
    <w:rsid w:val="007A6159"/>
    <w:rsid w:val="007B1238"/>
    <w:rsid w:val="007B1BDF"/>
    <w:rsid w:val="007B27E9"/>
    <w:rsid w:val="007B2C5B"/>
    <w:rsid w:val="007B2D11"/>
    <w:rsid w:val="007B4126"/>
    <w:rsid w:val="007B47C2"/>
    <w:rsid w:val="007B4994"/>
    <w:rsid w:val="007B4B61"/>
    <w:rsid w:val="007B6700"/>
    <w:rsid w:val="007B6A93"/>
    <w:rsid w:val="007B7377"/>
    <w:rsid w:val="007B7BEC"/>
    <w:rsid w:val="007C0F10"/>
    <w:rsid w:val="007C25BB"/>
    <w:rsid w:val="007C2DC3"/>
    <w:rsid w:val="007C33C4"/>
    <w:rsid w:val="007C349A"/>
    <w:rsid w:val="007C3CE1"/>
    <w:rsid w:val="007D1805"/>
    <w:rsid w:val="007D2107"/>
    <w:rsid w:val="007D3A42"/>
    <w:rsid w:val="007D47E7"/>
    <w:rsid w:val="007D5895"/>
    <w:rsid w:val="007D58D2"/>
    <w:rsid w:val="007D77AB"/>
    <w:rsid w:val="007D7979"/>
    <w:rsid w:val="007E28D0"/>
    <w:rsid w:val="007E30DF"/>
    <w:rsid w:val="007E3C2B"/>
    <w:rsid w:val="007E40A0"/>
    <w:rsid w:val="007F0D63"/>
    <w:rsid w:val="007F2C43"/>
    <w:rsid w:val="007F2F10"/>
    <w:rsid w:val="007F329C"/>
    <w:rsid w:val="007F35AD"/>
    <w:rsid w:val="007F45A5"/>
    <w:rsid w:val="007F6529"/>
    <w:rsid w:val="007F7544"/>
    <w:rsid w:val="007F79C3"/>
    <w:rsid w:val="00800995"/>
    <w:rsid w:val="00804736"/>
    <w:rsid w:val="0080570B"/>
    <w:rsid w:val="0080602A"/>
    <w:rsid w:val="00806407"/>
    <w:rsid w:val="008069C5"/>
    <w:rsid w:val="0081117E"/>
    <w:rsid w:val="008156E0"/>
    <w:rsid w:val="00816606"/>
    <w:rsid w:val="00816817"/>
    <w:rsid w:val="00816CD3"/>
    <w:rsid w:val="00816F79"/>
    <w:rsid w:val="008172F8"/>
    <w:rsid w:val="008205C5"/>
    <w:rsid w:val="00820C2C"/>
    <w:rsid w:val="00823247"/>
    <w:rsid w:val="00826CB6"/>
    <w:rsid w:val="008272A2"/>
    <w:rsid w:val="00827301"/>
    <w:rsid w:val="008310C9"/>
    <w:rsid w:val="008326B2"/>
    <w:rsid w:val="0083299B"/>
    <w:rsid w:val="00834150"/>
    <w:rsid w:val="0083482C"/>
    <w:rsid w:val="00834E58"/>
    <w:rsid w:val="008357F2"/>
    <w:rsid w:val="00835EA0"/>
    <w:rsid w:val="00837678"/>
    <w:rsid w:val="0084098D"/>
    <w:rsid w:val="008416E0"/>
    <w:rsid w:val="00841B62"/>
    <w:rsid w:val="00841E7A"/>
    <w:rsid w:val="00842B85"/>
    <w:rsid w:val="00843CED"/>
    <w:rsid w:val="00844B35"/>
    <w:rsid w:val="00845842"/>
    <w:rsid w:val="00846831"/>
    <w:rsid w:val="00846D0C"/>
    <w:rsid w:val="00847A10"/>
    <w:rsid w:val="00847B32"/>
    <w:rsid w:val="008508C3"/>
    <w:rsid w:val="00854BCE"/>
    <w:rsid w:val="00857346"/>
    <w:rsid w:val="00857459"/>
    <w:rsid w:val="008603E0"/>
    <w:rsid w:val="00862A72"/>
    <w:rsid w:val="00862D6B"/>
    <w:rsid w:val="00865532"/>
    <w:rsid w:val="00866025"/>
    <w:rsid w:val="008672B1"/>
    <w:rsid w:val="00867686"/>
    <w:rsid w:val="00870FCA"/>
    <w:rsid w:val="00871D11"/>
    <w:rsid w:val="00871EA7"/>
    <w:rsid w:val="008731EB"/>
    <w:rsid w:val="008737D3"/>
    <w:rsid w:val="00874179"/>
    <w:rsid w:val="008742AE"/>
    <w:rsid w:val="008747E0"/>
    <w:rsid w:val="00876841"/>
    <w:rsid w:val="00877A04"/>
    <w:rsid w:val="00880CB6"/>
    <w:rsid w:val="008826E4"/>
    <w:rsid w:val="00882B3C"/>
    <w:rsid w:val="00883822"/>
    <w:rsid w:val="0088501B"/>
    <w:rsid w:val="00885176"/>
    <w:rsid w:val="00886C21"/>
    <w:rsid w:val="00886FDB"/>
    <w:rsid w:val="0088712F"/>
    <w:rsid w:val="0088783D"/>
    <w:rsid w:val="00890D5C"/>
    <w:rsid w:val="008921B8"/>
    <w:rsid w:val="00893476"/>
    <w:rsid w:val="00895417"/>
    <w:rsid w:val="008972C3"/>
    <w:rsid w:val="0089735E"/>
    <w:rsid w:val="008A0286"/>
    <w:rsid w:val="008A28D9"/>
    <w:rsid w:val="008A2C63"/>
    <w:rsid w:val="008A30BA"/>
    <w:rsid w:val="008A4FCF"/>
    <w:rsid w:val="008A52DC"/>
    <w:rsid w:val="008A5435"/>
    <w:rsid w:val="008A79FD"/>
    <w:rsid w:val="008B438A"/>
    <w:rsid w:val="008B62E0"/>
    <w:rsid w:val="008C1785"/>
    <w:rsid w:val="008C2A0C"/>
    <w:rsid w:val="008C33B5"/>
    <w:rsid w:val="008C3A72"/>
    <w:rsid w:val="008C46C7"/>
    <w:rsid w:val="008C46F4"/>
    <w:rsid w:val="008C4A94"/>
    <w:rsid w:val="008C6969"/>
    <w:rsid w:val="008C6AAD"/>
    <w:rsid w:val="008D13F4"/>
    <w:rsid w:val="008D15F9"/>
    <w:rsid w:val="008D1A5C"/>
    <w:rsid w:val="008D1AD8"/>
    <w:rsid w:val="008D45D2"/>
    <w:rsid w:val="008D46D9"/>
    <w:rsid w:val="008D5CCD"/>
    <w:rsid w:val="008D6FF6"/>
    <w:rsid w:val="008E05E5"/>
    <w:rsid w:val="008E103F"/>
    <w:rsid w:val="008E1D70"/>
    <w:rsid w:val="008E1F69"/>
    <w:rsid w:val="008E76B1"/>
    <w:rsid w:val="008F1C92"/>
    <w:rsid w:val="008F34F4"/>
    <w:rsid w:val="008F38BB"/>
    <w:rsid w:val="008F57D8"/>
    <w:rsid w:val="00902834"/>
    <w:rsid w:val="00907D30"/>
    <w:rsid w:val="009106EA"/>
    <w:rsid w:val="009110DD"/>
    <w:rsid w:val="00911519"/>
    <w:rsid w:val="0091171C"/>
    <w:rsid w:val="00913056"/>
    <w:rsid w:val="00914E26"/>
    <w:rsid w:val="0091590F"/>
    <w:rsid w:val="0091776C"/>
    <w:rsid w:val="009217F2"/>
    <w:rsid w:val="0092319D"/>
    <w:rsid w:val="00923B4D"/>
    <w:rsid w:val="0092540C"/>
    <w:rsid w:val="00925B39"/>
    <w:rsid w:val="00925E0F"/>
    <w:rsid w:val="00925E6F"/>
    <w:rsid w:val="009316C8"/>
    <w:rsid w:val="00931A57"/>
    <w:rsid w:val="0093253C"/>
    <w:rsid w:val="00932EB2"/>
    <w:rsid w:val="00933EE0"/>
    <w:rsid w:val="00934310"/>
    <w:rsid w:val="0093492E"/>
    <w:rsid w:val="00935A7D"/>
    <w:rsid w:val="00936964"/>
    <w:rsid w:val="00936AD2"/>
    <w:rsid w:val="00937358"/>
    <w:rsid w:val="00940817"/>
    <w:rsid w:val="009414E6"/>
    <w:rsid w:val="00942FB0"/>
    <w:rsid w:val="00943A79"/>
    <w:rsid w:val="00947A3F"/>
    <w:rsid w:val="00947DB2"/>
    <w:rsid w:val="00947E30"/>
    <w:rsid w:val="00950B15"/>
    <w:rsid w:val="009528A0"/>
    <w:rsid w:val="009528C5"/>
    <w:rsid w:val="0095450F"/>
    <w:rsid w:val="00954EE1"/>
    <w:rsid w:val="00956901"/>
    <w:rsid w:val="00956F29"/>
    <w:rsid w:val="009572FF"/>
    <w:rsid w:val="009605D8"/>
    <w:rsid w:val="0096203C"/>
    <w:rsid w:val="00962554"/>
    <w:rsid w:val="00962EC1"/>
    <w:rsid w:val="009630F5"/>
    <w:rsid w:val="009656B9"/>
    <w:rsid w:val="00966129"/>
    <w:rsid w:val="0096631C"/>
    <w:rsid w:val="00967DD9"/>
    <w:rsid w:val="00971591"/>
    <w:rsid w:val="009727CB"/>
    <w:rsid w:val="009730CF"/>
    <w:rsid w:val="0097426C"/>
    <w:rsid w:val="00974564"/>
    <w:rsid w:val="00974B53"/>
    <w:rsid w:val="00974E99"/>
    <w:rsid w:val="009750B5"/>
    <w:rsid w:val="009757E4"/>
    <w:rsid w:val="00975BC7"/>
    <w:rsid w:val="009764FA"/>
    <w:rsid w:val="00980192"/>
    <w:rsid w:val="0098026D"/>
    <w:rsid w:val="00980799"/>
    <w:rsid w:val="00980951"/>
    <w:rsid w:val="009812B5"/>
    <w:rsid w:val="009818C9"/>
    <w:rsid w:val="00982653"/>
    <w:rsid w:val="00982A22"/>
    <w:rsid w:val="009830CC"/>
    <w:rsid w:val="00983287"/>
    <w:rsid w:val="009859FF"/>
    <w:rsid w:val="009939AF"/>
    <w:rsid w:val="00994D97"/>
    <w:rsid w:val="0099752C"/>
    <w:rsid w:val="009A07B7"/>
    <w:rsid w:val="009A1888"/>
    <w:rsid w:val="009A67A0"/>
    <w:rsid w:val="009A706B"/>
    <w:rsid w:val="009B0C65"/>
    <w:rsid w:val="009B148E"/>
    <w:rsid w:val="009B1545"/>
    <w:rsid w:val="009B1B65"/>
    <w:rsid w:val="009B1E5F"/>
    <w:rsid w:val="009B32AA"/>
    <w:rsid w:val="009B372E"/>
    <w:rsid w:val="009B47C7"/>
    <w:rsid w:val="009B5023"/>
    <w:rsid w:val="009B612F"/>
    <w:rsid w:val="009B6582"/>
    <w:rsid w:val="009B785E"/>
    <w:rsid w:val="009C26F8"/>
    <w:rsid w:val="009C387B"/>
    <w:rsid w:val="009C555B"/>
    <w:rsid w:val="009C57D7"/>
    <w:rsid w:val="009C5C67"/>
    <w:rsid w:val="009C609E"/>
    <w:rsid w:val="009C6984"/>
    <w:rsid w:val="009D069E"/>
    <w:rsid w:val="009D1B37"/>
    <w:rsid w:val="009D25B8"/>
    <w:rsid w:val="009D26AB"/>
    <w:rsid w:val="009D3B30"/>
    <w:rsid w:val="009D4762"/>
    <w:rsid w:val="009D4DFE"/>
    <w:rsid w:val="009D6858"/>
    <w:rsid w:val="009D6B98"/>
    <w:rsid w:val="009E075B"/>
    <w:rsid w:val="009E1355"/>
    <w:rsid w:val="009E16EC"/>
    <w:rsid w:val="009E1F25"/>
    <w:rsid w:val="009E2350"/>
    <w:rsid w:val="009E2DED"/>
    <w:rsid w:val="009E433C"/>
    <w:rsid w:val="009E49EC"/>
    <w:rsid w:val="009E4A4D"/>
    <w:rsid w:val="009E6081"/>
    <w:rsid w:val="009E6578"/>
    <w:rsid w:val="009E6AF3"/>
    <w:rsid w:val="009F081F"/>
    <w:rsid w:val="009F4A19"/>
    <w:rsid w:val="009F4DF7"/>
    <w:rsid w:val="009F4F96"/>
    <w:rsid w:val="009F651D"/>
    <w:rsid w:val="00A06A0E"/>
    <w:rsid w:val="00A06A3D"/>
    <w:rsid w:val="00A07CE4"/>
    <w:rsid w:val="00A10DBC"/>
    <w:rsid w:val="00A10EBA"/>
    <w:rsid w:val="00A11128"/>
    <w:rsid w:val="00A12C94"/>
    <w:rsid w:val="00A13E56"/>
    <w:rsid w:val="00A14695"/>
    <w:rsid w:val="00A15050"/>
    <w:rsid w:val="00A15C2B"/>
    <w:rsid w:val="00A1652A"/>
    <w:rsid w:val="00A16D58"/>
    <w:rsid w:val="00A179F2"/>
    <w:rsid w:val="00A17A28"/>
    <w:rsid w:val="00A227BF"/>
    <w:rsid w:val="00A23CAC"/>
    <w:rsid w:val="00A24838"/>
    <w:rsid w:val="00A2520F"/>
    <w:rsid w:val="00A265D0"/>
    <w:rsid w:val="00A2743E"/>
    <w:rsid w:val="00A3074A"/>
    <w:rsid w:val="00A30C33"/>
    <w:rsid w:val="00A32D61"/>
    <w:rsid w:val="00A33543"/>
    <w:rsid w:val="00A36F9C"/>
    <w:rsid w:val="00A37755"/>
    <w:rsid w:val="00A37B74"/>
    <w:rsid w:val="00A40C34"/>
    <w:rsid w:val="00A4308C"/>
    <w:rsid w:val="00A431B0"/>
    <w:rsid w:val="00A43432"/>
    <w:rsid w:val="00A43BDF"/>
    <w:rsid w:val="00A43D13"/>
    <w:rsid w:val="00A4465A"/>
    <w:rsid w:val="00A44836"/>
    <w:rsid w:val="00A45AA7"/>
    <w:rsid w:val="00A5100F"/>
    <w:rsid w:val="00A510E6"/>
    <w:rsid w:val="00A524B5"/>
    <w:rsid w:val="00A528B5"/>
    <w:rsid w:val="00A53E1D"/>
    <w:rsid w:val="00A5466C"/>
    <w:rsid w:val="00A549B3"/>
    <w:rsid w:val="00A55BDC"/>
    <w:rsid w:val="00A56184"/>
    <w:rsid w:val="00A5631B"/>
    <w:rsid w:val="00A56BB7"/>
    <w:rsid w:val="00A6107C"/>
    <w:rsid w:val="00A64D15"/>
    <w:rsid w:val="00A65641"/>
    <w:rsid w:val="00A66081"/>
    <w:rsid w:val="00A668AA"/>
    <w:rsid w:val="00A67954"/>
    <w:rsid w:val="00A72893"/>
    <w:rsid w:val="00A72ED7"/>
    <w:rsid w:val="00A800A9"/>
    <w:rsid w:val="00A80352"/>
    <w:rsid w:val="00A8083F"/>
    <w:rsid w:val="00A82698"/>
    <w:rsid w:val="00A83FF2"/>
    <w:rsid w:val="00A86343"/>
    <w:rsid w:val="00A86B70"/>
    <w:rsid w:val="00A87080"/>
    <w:rsid w:val="00A90AAC"/>
    <w:rsid w:val="00A90D86"/>
    <w:rsid w:val="00A91DBA"/>
    <w:rsid w:val="00A96F68"/>
    <w:rsid w:val="00A97900"/>
    <w:rsid w:val="00AA0274"/>
    <w:rsid w:val="00AA1B91"/>
    <w:rsid w:val="00AA1CE4"/>
    <w:rsid w:val="00AA1D7A"/>
    <w:rsid w:val="00AA3E01"/>
    <w:rsid w:val="00AA68AE"/>
    <w:rsid w:val="00AB01BC"/>
    <w:rsid w:val="00AB0BFA"/>
    <w:rsid w:val="00AB2C66"/>
    <w:rsid w:val="00AB6BAD"/>
    <w:rsid w:val="00AB76B7"/>
    <w:rsid w:val="00AC04EB"/>
    <w:rsid w:val="00AC33A2"/>
    <w:rsid w:val="00AC473A"/>
    <w:rsid w:val="00AC526C"/>
    <w:rsid w:val="00AC583D"/>
    <w:rsid w:val="00AC68A2"/>
    <w:rsid w:val="00AC6CDE"/>
    <w:rsid w:val="00AC7DF4"/>
    <w:rsid w:val="00AD0916"/>
    <w:rsid w:val="00AD0DF8"/>
    <w:rsid w:val="00AD0EA2"/>
    <w:rsid w:val="00AD12E6"/>
    <w:rsid w:val="00AD38F7"/>
    <w:rsid w:val="00AD4938"/>
    <w:rsid w:val="00AD519E"/>
    <w:rsid w:val="00AD5378"/>
    <w:rsid w:val="00AD6178"/>
    <w:rsid w:val="00AE03C8"/>
    <w:rsid w:val="00AE13FA"/>
    <w:rsid w:val="00AE2CA2"/>
    <w:rsid w:val="00AE65F1"/>
    <w:rsid w:val="00AE6BB4"/>
    <w:rsid w:val="00AE74AD"/>
    <w:rsid w:val="00AF159C"/>
    <w:rsid w:val="00AF163C"/>
    <w:rsid w:val="00B006D7"/>
    <w:rsid w:val="00B007F2"/>
    <w:rsid w:val="00B01703"/>
    <w:rsid w:val="00B01873"/>
    <w:rsid w:val="00B0190B"/>
    <w:rsid w:val="00B03CB7"/>
    <w:rsid w:val="00B04E3C"/>
    <w:rsid w:val="00B0572F"/>
    <w:rsid w:val="00B074AB"/>
    <w:rsid w:val="00B07717"/>
    <w:rsid w:val="00B11050"/>
    <w:rsid w:val="00B1260D"/>
    <w:rsid w:val="00B13AC5"/>
    <w:rsid w:val="00B16334"/>
    <w:rsid w:val="00B1636E"/>
    <w:rsid w:val="00B17253"/>
    <w:rsid w:val="00B17555"/>
    <w:rsid w:val="00B250D6"/>
    <w:rsid w:val="00B2583D"/>
    <w:rsid w:val="00B26A2D"/>
    <w:rsid w:val="00B278D9"/>
    <w:rsid w:val="00B31A41"/>
    <w:rsid w:val="00B321B6"/>
    <w:rsid w:val="00B34008"/>
    <w:rsid w:val="00B34511"/>
    <w:rsid w:val="00B364F3"/>
    <w:rsid w:val="00B375D6"/>
    <w:rsid w:val="00B40199"/>
    <w:rsid w:val="00B4113B"/>
    <w:rsid w:val="00B44811"/>
    <w:rsid w:val="00B453D3"/>
    <w:rsid w:val="00B45400"/>
    <w:rsid w:val="00B460C9"/>
    <w:rsid w:val="00B46FD9"/>
    <w:rsid w:val="00B502FF"/>
    <w:rsid w:val="00B50B90"/>
    <w:rsid w:val="00B50E28"/>
    <w:rsid w:val="00B54481"/>
    <w:rsid w:val="00B548A5"/>
    <w:rsid w:val="00B55130"/>
    <w:rsid w:val="00B55ACF"/>
    <w:rsid w:val="00B56A75"/>
    <w:rsid w:val="00B57206"/>
    <w:rsid w:val="00B57298"/>
    <w:rsid w:val="00B6066D"/>
    <w:rsid w:val="00B60AD0"/>
    <w:rsid w:val="00B621CA"/>
    <w:rsid w:val="00B6246D"/>
    <w:rsid w:val="00B63F86"/>
    <w:rsid w:val="00B643DF"/>
    <w:rsid w:val="00B65300"/>
    <w:rsid w:val="00B658B7"/>
    <w:rsid w:val="00B67422"/>
    <w:rsid w:val="00B70796"/>
    <w:rsid w:val="00B70BD4"/>
    <w:rsid w:val="00B712CA"/>
    <w:rsid w:val="00B73463"/>
    <w:rsid w:val="00B74E32"/>
    <w:rsid w:val="00B75110"/>
    <w:rsid w:val="00B767FC"/>
    <w:rsid w:val="00B76AB2"/>
    <w:rsid w:val="00B8230B"/>
    <w:rsid w:val="00B83BE1"/>
    <w:rsid w:val="00B846FD"/>
    <w:rsid w:val="00B85550"/>
    <w:rsid w:val="00B85B9C"/>
    <w:rsid w:val="00B85EFE"/>
    <w:rsid w:val="00B90123"/>
    <w:rsid w:val="00B9016D"/>
    <w:rsid w:val="00B910D7"/>
    <w:rsid w:val="00B91187"/>
    <w:rsid w:val="00B92476"/>
    <w:rsid w:val="00B937D0"/>
    <w:rsid w:val="00B95B2B"/>
    <w:rsid w:val="00B95E83"/>
    <w:rsid w:val="00B9652D"/>
    <w:rsid w:val="00B97664"/>
    <w:rsid w:val="00BA0F98"/>
    <w:rsid w:val="00BA1517"/>
    <w:rsid w:val="00BA1B03"/>
    <w:rsid w:val="00BA1C02"/>
    <w:rsid w:val="00BA3F63"/>
    <w:rsid w:val="00BA4E39"/>
    <w:rsid w:val="00BA4F77"/>
    <w:rsid w:val="00BA566D"/>
    <w:rsid w:val="00BA5EEB"/>
    <w:rsid w:val="00BA649D"/>
    <w:rsid w:val="00BA67FD"/>
    <w:rsid w:val="00BA7C48"/>
    <w:rsid w:val="00BB188E"/>
    <w:rsid w:val="00BB222B"/>
    <w:rsid w:val="00BB2E2C"/>
    <w:rsid w:val="00BB3126"/>
    <w:rsid w:val="00BB56D1"/>
    <w:rsid w:val="00BB66EE"/>
    <w:rsid w:val="00BB747A"/>
    <w:rsid w:val="00BC038B"/>
    <w:rsid w:val="00BC080E"/>
    <w:rsid w:val="00BC251F"/>
    <w:rsid w:val="00BC27F6"/>
    <w:rsid w:val="00BC34B2"/>
    <w:rsid w:val="00BC39F4"/>
    <w:rsid w:val="00BC5062"/>
    <w:rsid w:val="00BC7157"/>
    <w:rsid w:val="00BC7FE0"/>
    <w:rsid w:val="00BD0D9B"/>
    <w:rsid w:val="00BD150C"/>
    <w:rsid w:val="00BD1587"/>
    <w:rsid w:val="00BD4B48"/>
    <w:rsid w:val="00BD6A20"/>
    <w:rsid w:val="00BD7EE1"/>
    <w:rsid w:val="00BE0BA7"/>
    <w:rsid w:val="00BE3247"/>
    <w:rsid w:val="00BE5568"/>
    <w:rsid w:val="00BE5764"/>
    <w:rsid w:val="00BE5936"/>
    <w:rsid w:val="00BE66DD"/>
    <w:rsid w:val="00BF08AC"/>
    <w:rsid w:val="00BF0A7A"/>
    <w:rsid w:val="00BF1358"/>
    <w:rsid w:val="00BF3BAD"/>
    <w:rsid w:val="00C0106D"/>
    <w:rsid w:val="00C01385"/>
    <w:rsid w:val="00C04918"/>
    <w:rsid w:val="00C07053"/>
    <w:rsid w:val="00C10D64"/>
    <w:rsid w:val="00C10F5D"/>
    <w:rsid w:val="00C11F07"/>
    <w:rsid w:val="00C130C5"/>
    <w:rsid w:val="00C133BE"/>
    <w:rsid w:val="00C1400A"/>
    <w:rsid w:val="00C1455E"/>
    <w:rsid w:val="00C158D6"/>
    <w:rsid w:val="00C222B4"/>
    <w:rsid w:val="00C22E65"/>
    <w:rsid w:val="00C231D5"/>
    <w:rsid w:val="00C23673"/>
    <w:rsid w:val="00C262E4"/>
    <w:rsid w:val="00C33E20"/>
    <w:rsid w:val="00C34433"/>
    <w:rsid w:val="00C34472"/>
    <w:rsid w:val="00C35216"/>
    <w:rsid w:val="00C35CF6"/>
    <w:rsid w:val="00C3725B"/>
    <w:rsid w:val="00C40130"/>
    <w:rsid w:val="00C401B7"/>
    <w:rsid w:val="00C42D38"/>
    <w:rsid w:val="00C4650C"/>
    <w:rsid w:val="00C473B5"/>
    <w:rsid w:val="00C47A25"/>
    <w:rsid w:val="00C504FD"/>
    <w:rsid w:val="00C5060F"/>
    <w:rsid w:val="00C512B1"/>
    <w:rsid w:val="00C51645"/>
    <w:rsid w:val="00C5178E"/>
    <w:rsid w:val="00C52223"/>
    <w:rsid w:val="00C522BE"/>
    <w:rsid w:val="00C52413"/>
    <w:rsid w:val="00C52461"/>
    <w:rsid w:val="00C533EC"/>
    <w:rsid w:val="00C534E6"/>
    <w:rsid w:val="00C5470E"/>
    <w:rsid w:val="00C54B5B"/>
    <w:rsid w:val="00C55214"/>
    <w:rsid w:val="00C554BC"/>
    <w:rsid w:val="00C55755"/>
    <w:rsid w:val="00C55EFB"/>
    <w:rsid w:val="00C563AF"/>
    <w:rsid w:val="00C56585"/>
    <w:rsid w:val="00C56B3F"/>
    <w:rsid w:val="00C57455"/>
    <w:rsid w:val="00C623DC"/>
    <w:rsid w:val="00C62DF5"/>
    <w:rsid w:val="00C65492"/>
    <w:rsid w:val="00C65C1D"/>
    <w:rsid w:val="00C65C4C"/>
    <w:rsid w:val="00C677AA"/>
    <w:rsid w:val="00C67C67"/>
    <w:rsid w:val="00C7022C"/>
    <w:rsid w:val="00C7024D"/>
    <w:rsid w:val="00C70718"/>
    <w:rsid w:val="00C71032"/>
    <w:rsid w:val="00C716E5"/>
    <w:rsid w:val="00C7646B"/>
    <w:rsid w:val="00C773D9"/>
    <w:rsid w:val="00C80307"/>
    <w:rsid w:val="00C80625"/>
    <w:rsid w:val="00C806DA"/>
    <w:rsid w:val="00C80ACE"/>
    <w:rsid w:val="00C80B0C"/>
    <w:rsid w:val="00C81162"/>
    <w:rsid w:val="00C827AB"/>
    <w:rsid w:val="00C82D77"/>
    <w:rsid w:val="00C82EC7"/>
    <w:rsid w:val="00C83258"/>
    <w:rsid w:val="00C83666"/>
    <w:rsid w:val="00C843AC"/>
    <w:rsid w:val="00C870B5"/>
    <w:rsid w:val="00C9007B"/>
    <w:rsid w:val="00C907DF"/>
    <w:rsid w:val="00C91630"/>
    <w:rsid w:val="00C9558A"/>
    <w:rsid w:val="00C966EB"/>
    <w:rsid w:val="00C973A4"/>
    <w:rsid w:val="00C9773B"/>
    <w:rsid w:val="00CA004F"/>
    <w:rsid w:val="00CA04B1"/>
    <w:rsid w:val="00CA1E56"/>
    <w:rsid w:val="00CA2DFC"/>
    <w:rsid w:val="00CA35C1"/>
    <w:rsid w:val="00CA4EC9"/>
    <w:rsid w:val="00CA5536"/>
    <w:rsid w:val="00CA5BD8"/>
    <w:rsid w:val="00CA6BB3"/>
    <w:rsid w:val="00CB03D4"/>
    <w:rsid w:val="00CB0617"/>
    <w:rsid w:val="00CB137B"/>
    <w:rsid w:val="00CB15C3"/>
    <w:rsid w:val="00CB19EF"/>
    <w:rsid w:val="00CB1D11"/>
    <w:rsid w:val="00CB253B"/>
    <w:rsid w:val="00CB4F37"/>
    <w:rsid w:val="00CB59F3"/>
    <w:rsid w:val="00CB5A35"/>
    <w:rsid w:val="00CB6FFE"/>
    <w:rsid w:val="00CB7D0F"/>
    <w:rsid w:val="00CC3177"/>
    <w:rsid w:val="00CC35EF"/>
    <w:rsid w:val="00CC3795"/>
    <w:rsid w:val="00CC5048"/>
    <w:rsid w:val="00CC61A5"/>
    <w:rsid w:val="00CC6246"/>
    <w:rsid w:val="00CD0232"/>
    <w:rsid w:val="00CD0B81"/>
    <w:rsid w:val="00CD1F60"/>
    <w:rsid w:val="00CD25CD"/>
    <w:rsid w:val="00CD6859"/>
    <w:rsid w:val="00CD7B66"/>
    <w:rsid w:val="00CE0B23"/>
    <w:rsid w:val="00CE42CC"/>
    <w:rsid w:val="00CE5E46"/>
    <w:rsid w:val="00CF06D2"/>
    <w:rsid w:val="00CF07FE"/>
    <w:rsid w:val="00CF10E3"/>
    <w:rsid w:val="00CF2D83"/>
    <w:rsid w:val="00CF49CC"/>
    <w:rsid w:val="00CF5298"/>
    <w:rsid w:val="00CF6783"/>
    <w:rsid w:val="00CF6EC7"/>
    <w:rsid w:val="00D00156"/>
    <w:rsid w:val="00D0140B"/>
    <w:rsid w:val="00D025C5"/>
    <w:rsid w:val="00D03A27"/>
    <w:rsid w:val="00D04F0B"/>
    <w:rsid w:val="00D05F04"/>
    <w:rsid w:val="00D07440"/>
    <w:rsid w:val="00D118E7"/>
    <w:rsid w:val="00D1190C"/>
    <w:rsid w:val="00D120AF"/>
    <w:rsid w:val="00D132A7"/>
    <w:rsid w:val="00D1463A"/>
    <w:rsid w:val="00D15F11"/>
    <w:rsid w:val="00D16362"/>
    <w:rsid w:val="00D17D86"/>
    <w:rsid w:val="00D17E9D"/>
    <w:rsid w:val="00D20485"/>
    <w:rsid w:val="00D22F63"/>
    <w:rsid w:val="00D23DFA"/>
    <w:rsid w:val="00D252C9"/>
    <w:rsid w:val="00D260DE"/>
    <w:rsid w:val="00D270FA"/>
    <w:rsid w:val="00D315BB"/>
    <w:rsid w:val="00D31EC9"/>
    <w:rsid w:val="00D321C2"/>
    <w:rsid w:val="00D32DDF"/>
    <w:rsid w:val="00D3342D"/>
    <w:rsid w:val="00D33CAA"/>
    <w:rsid w:val="00D35090"/>
    <w:rsid w:val="00D3590E"/>
    <w:rsid w:val="00D36206"/>
    <w:rsid w:val="00D365BE"/>
    <w:rsid w:val="00D36E93"/>
    <w:rsid w:val="00D3700C"/>
    <w:rsid w:val="00D377D4"/>
    <w:rsid w:val="00D400DA"/>
    <w:rsid w:val="00D41940"/>
    <w:rsid w:val="00D41AF1"/>
    <w:rsid w:val="00D43DE9"/>
    <w:rsid w:val="00D46B06"/>
    <w:rsid w:val="00D47C18"/>
    <w:rsid w:val="00D5043E"/>
    <w:rsid w:val="00D512ED"/>
    <w:rsid w:val="00D51490"/>
    <w:rsid w:val="00D55A15"/>
    <w:rsid w:val="00D603BF"/>
    <w:rsid w:val="00D61995"/>
    <w:rsid w:val="00D638E0"/>
    <w:rsid w:val="00D63F7B"/>
    <w:rsid w:val="00D653B1"/>
    <w:rsid w:val="00D656A2"/>
    <w:rsid w:val="00D67C73"/>
    <w:rsid w:val="00D740A5"/>
    <w:rsid w:val="00D74AE1"/>
    <w:rsid w:val="00D75D42"/>
    <w:rsid w:val="00D7646E"/>
    <w:rsid w:val="00D774BA"/>
    <w:rsid w:val="00D80A15"/>
    <w:rsid w:val="00D80B20"/>
    <w:rsid w:val="00D8207F"/>
    <w:rsid w:val="00D845A3"/>
    <w:rsid w:val="00D86436"/>
    <w:rsid w:val="00D865A8"/>
    <w:rsid w:val="00D87148"/>
    <w:rsid w:val="00D87499"/>
    <w:rsid w:val="00D9012A"/>
    <w:rsid w:val="00D92C2D"/>
    <w:rsid w:val="00D9361E"/>
    <w:rsid w:val="00D94F38"/>
    <w:rsid w:val="00D96F91"/>
    <w:rsid w:val="00D970B7"/>
    <w:rsid w:val="00D97A52"/>
    <w:rsid w:val="00DA005A"/>
    <w:rsid w:val="00DA1027"/>
    <w:rsid w:val="00DA17CD"/>
    <w:rsid w:val="00DA2F09"/>
    <w:rsid w:val="00DA32D8"/>
    <w:rsid w:val="00DA60CD"/>
    <w:rsid w:val="00DB122E"/>
    <w:rsid w:val="00DB25B3"/>
    <w:rsid w:val="00DB4CFA"/>
    <w:rsid w:val="00DB51ED"/>
    <w:rsid w:val="00DB6CD4"/>
    <w:rsid w:val="00DB7C99"/>
    <w:rsid w:val="00DC0969"/>
    <w:rsid w:val="00DC1C10"/>
    <w:rsid w:val="00DC34ED"/>
    <w:rsid w:val="00DC3C94"/>
    <w:rsid w:val="00DC40EB"/>
    <w:rsid w:val="00DC6F92"/>
    <w:rsid w:val="00DC76E2"/>
    <w:rsid w:val="00DD0213"/>
    <w:rsid w:val="00DD1183"/>
    <w:rsid w:val="00DD157F"/>
    <w:rsid w:val="00DD3399"/>
    <w:rsid w:val="00DD60F2"/>
    <w:rsid w:val="00DD68FC"/>
    <w:rsid w:val="00DD69FB"/>
    <w:rsid w:val="00DD72F7"/>
    <w:rsid w:val="00DE0893"/>
    <w:rsid w:val="00DE11A0"/>
    <w:rsid w:val="00DE2814"/>
    <w:rsid w:val="00DE2E58"/>
    <w:rsid w:val="00DE4E28"/>
    <w:rsid w:val="00DE54CA"/>
    <w:rsid w:val="00DE6796"/>
    <w:rsid w:val="00DE7B3A"/>
    <w:rsid w:val="00DE7F2B"/>
    <w:rsid w:val="00DF0CA8"/>
    <w:rsid w:val="00DF0CF9"/>
    <w:rsid w:val="00DF41B2"/>
    <w:rsid w:val="00DF47E2"/>
    <w:rsid w:val="00DF4913"/>
    <w:rsid w:val="00DF4C45"/>
    <w:rsid w:val="00DF52F4"/>
    <w:rsid w:val="00DF76E9"/>
    <w:rsid w:val="00E01272"/>
    <w:rsid w:val="00E03067"/>
    <w:rsid w:val="00E03814"/>
    <w:rsid w:val="00E03846"/>
    <w:rsid w:val="00E03A07"/>
    <w:rsid w:val="00E0510F"/>
    <w:rsid w:val="00E06421"/>
    <w:rsid w:val="00E0774A"/>
    <w:rsid w:val="00E107B2"/>
    <w:rsid w:val="00E10BDB"/>
    <w:rsid w:val="00E12602"/>
    <w:rsid w:val="00E13CC9"/>
    <w:rsid w:val="00E15AF8"/>
    <w:rsid w:val="00E16079"/>
    <w:rsid w:val="00E16EB4"/>
    <w:rsid w:val="00E20A7D"/>
    <w:rsid w:val="00E21A27"/>
    <w:rsid w:val="00E22643"/>
    <w:rsid w:val="00E22D2C"/>
    <w:rsid w:val="00E27A2F"/>
    <w:rsid w:val="00E30A98"/>
    <w:rsid w:val="00E314F5"/>
    <w:rsid w:val="00E3192D"/>
    <w:rsid w:val="00E332DD"/>
    <w:rsid w:val="00E33556"/>
    <w:rsid w:val="00E41170"/>
    <w:rsid w:val="00E42134"/>
    <w:rsid w:val="00E42A94"/>
    <w:rsid w:val="00E434A7"/>
    <w:rsid w:val="00E458BF"/>
    <w:rsid w:val="00E47285"/>
    <w:rsid w:val="00E5035D"/>
    <w:rsid w:val="00E51C33"/>
    <w:rsid w:val="00E524D0"/>
    <w:rsid w:val="00E53EB8"/>
    <w:rsid w:val="00E54676"/>
    <w:rsid w:val="00E54924"/>
    <w:rsid w:val="00E54AD5"/>
    <w:rsid w:val="00E54BFB"/>
    <w:rsid w:val="00E54CD7"/>
    <w:rsid w:val="00E56044"/>
    <w:rsid w:val="00E60933"/>
    <w:rsid w:val="00E61E0C"/>
    <w:rsid w:val="00E65479"/>
    <w:rsid w:val="00E706E7"/>
    <w:rsid w:val="00E70C19"/>
    <w:rsid w:val="00E72EF7"/>
    <w:rsid w:val="00E733CC"/>
    <w:rsid w:val="00E76B2C"/>
    <w:rsid w:val="00E77587"/>
    <w:rsid w:val="00E818AD"/>
    <w:rsid w:val="00E8366B"/>
    <w:rsid w:val="00E84229"/>
    <w:rsid w:val="00E843F0"/>
    <w:rsid w:val="00E84965"/>
    <w:rsid w:val="00E86147"/>
    <w:rsid w:val="00E877DC"/>
    <w:rsid w:val="00E90E4E"/>
    <w:rsid w:val="00E92E1C"/>
    <w:rsid w:val="00E9391E"/>
    <w:rsid w:val="00E93C0D"/>
    <w:rsid w:val="00E960B2"/>
    <w:rsid w:val="00EA1052"/>
    <w:rsid w:val="00EA140F"/>
    <w:rsid w:val="00EA218F"/>
    <w:rsid w:val="00EA3D68"/>
    <w:rsid w:val="00EA438C"/>
    <w:rsid w:val="00EA487E"/>
    <w:rsid w:val="00EA4F29"/>
    <w:rsid w:val="00EA5B27"/>
    <w:rsid w:val="00EA5F83"/>
    <w:rsid w:val="00EA6F9D"/>
    <w:rsid w:val="00EA7E0E"/>
    <w:rsid w:val="00EB1BBB"/>
    <w:rsid w:val="00EB2273"/>
    <w:rsid w:val="00EB4C48"/>
    <w:rsid w:val="00EB4CA9"/>
    <w:rsid w:val="00EB506D"/>
    <w:rsid w:val="00EB527C"/>
    <w:rsid w:val="00EB688B"/>
    <w:rsid w:val="00EB6C62"/>
    <w:rsid w:val="00EB6C6A"/>
    <w:rsid w:val="00EB6F3C"/>
    <w:rsid w:val="00EC0A6E"/>
    <w:rsid w:val="00EC0CF9"/>
    <w:rsid w:val="00EC1E2C"/>
    <w:rsid w:val="00EC254E"/>
    <w:rsid w:val="00EC2B9A"/>
    <w:rsid w:val="00EC35BE"/>
    <w:rsid w:val="00EC3723"/>
    <w:rsid w:val="00EC44A2"/>
    <w:rsid w:val="00EC568A"/>
    <w:rsid w:val="00EC5A32"/>
    <w:rsid w:val="00EC6CA8"/>
    <w:rsid w:val="00EC6EA8"/>
    <w:rsid w:val="00EC7AC0"/>
    <w:rsid w:val="00EC7C87"/>
    <w:rsid w:val="00EC7CDF"/>
    <w:rsid w:val="00ED030E"/>
    <w:rsid w:val="00ED2672"/>
    <w:rsid w:val="00ED2A8D"/>
    <w:rsid w:val="00ED3784"/>
    <w:rsid w:val="00ED4450"/>
    <w:rsid w:val="00ED7692"/>
    <w:rsid w:val="00EE132C"/>
    <w:rsid w:val="00EE170C"/>
    <w:rsid w:val="00EE1863"/>
    <w:rsid w:val="00EE2455"/>
    <w:rsid w:val="00EE26C3"/>
    <w:rsid w:val="00EE2F17"/>
    <w:rsid w:val="00EE4F35"/>
    <w:rsid w:val="00EE54CB"/>
    <w:rsid w:val="00EE5ABE"/>
    <w:rsid w:val="00EE6424"/>
    <w:rsid w:val="00EE706C"/>
    <w:rsid w:val="00EF09DB"/>
    <w:rsid w:val="00EF1594"/>
    <w:rsid w:val="00EF1890"/>
    <w:rsid w:val="00EF1936"/>
    <w:rsid w:val="00EF1C16"/>
    <w:rsid w:val="00EF1C54"/>
    <w:rsid w:val="00EF2D72"/>
    <w:rsid w:val="00EF404B"/>
    <w:rsid w:val="00EF5A22"/>
    <w:rsid w:val="00EF5B78"/>
    <w:rsid w:val="00EF5BD8"/>
    <w:rsid w:val="00F00376"/>
    <w:rsid w:val="00F01F0C"/>
    <w:rsid w:val="00F02A5A"/>
    <w:rsid w:val="00F02C10"/>
    <w:rsid w:val="00F02D10"/>
    <w:rsid w:val="00F0429F"/>
    <w:rsid w:val="00F06A74"/>
    <w:rsid w:val="00F06ECB"/>
    <w:rsid w:val="00F1078D"/>
    <w:rsid w:val="00F11368"/>
    <w:rsid w:val="00F11764"/>
    <w:rsid w:val="00F118B2"/>
    <w:rsid w:val="00F157E2"/>
    <w:rsid w:val="00F16C7D"/>
    <w:rsid w:val="00F21735"/>
    <w:rsid w:val="00F21960"/>
    <w:rsid w:val="00F21B7F"/>
    <w:rsid w:val="00F22682"/>
    <w:rsid w:val="00F2304F"/>
    <w:rsid w:val="00F23723"/>
    <w:rsid w:val="00F24970"/>
    <w:rsid w:val="00F259E2"/>
    <w:rsid w:val="00F30739"/>
    <w:rsid w:val="00F32C5E"/>
    <w:rsid w:val="00F346A3"/>
    <w:rsid w:val="00F360FD"/>
    <w:rsid w:val="00F404B9"/>
    <w:rsid w:val="00F40CD9"/>
    <w:rsid w:val="00F40DC3"/>
    <w:rsid w:val="00F41F0B"/>
    <w:rsid w:val="00F429AD"/>
    <w:rsid w:val="00F445AF"/>
    <w:rsid w:val="00F476E9"/>
    <w:rsid w:val="00F47A49"/>
    <w:rsid w:val="00F50222"/>
    <w:rsid w:val="00F509E8"/>
    <w:rsid w:val="00F518E5"/>
    <w:rsid w:val="00F518EF"/>
    <w:rsid w:val="00F52277"/>
    <w:rsid w:val="00F527AC"/>
    <w:rsid w:val="00F5503F"/>
    <w:rsid w:val="00F55AD7"/>
    <w:rsid w:val="00F56CA4"/>
    <w:rsid w:val="00F61D83"/>
    <w:rsid w:val="00F628DA"/>
    <w:rsid w:val="00F636EF"/>
    <w:rsid w:val="00F64BE0"/>
    <w:rsid w:val="00F65DD1"/>
    <w:rsid w:val="00F65E18"/>
    <w:rsid w:val="00F666ED"/>
    <w:rsid w:val="00F67490"/>
    <w:rsid w:val="00F707B3"/>
    <w:rsid w:val="00F71135"/>
    <w:rsid w:val="00F730DC"/>
    <w:rsid w:val="00F732A1"/>
    <w:rsid w:val="00F741EE"/>
    <w:rsid w:val="00F74309"/>
    <w:rsid w:val="00F76000"/>
    <w:rsid w:val="00F7743F"/>
    <w:rsid w:val="00F778CE"/>
    <w:rsid w:val="00F77CB7"/>
    <w:rsid w:val="00F81DFE"/>
    <w:rsid w:val="00F828E7"/>
    <w:rsid w:val="00F82C35"/>
    <w:rsid w:val="00F83068"/>
    <w:rsid w:val="00F85647"/>
    <w:rsid w:val="00F856EF"/>
    <w:rsid w:val="00F85D38"/>
    <w:rsid w:val="00F87A7D"/>
    <w:rsid w:val="00F90461"/>
    <w:rsid w:val="00F908CC"/>
    <w:rsid w:val="00F91B03"/>
    <w:rsid w:val="00F92AA3"/>
    <w:rsid w:val="00F93FD9"/>
    <w:rsid w:val="00F95190"/>
    <w:rsid w:val="00FA06B2"/>
    <w:rsid w:val="00FA0C13"/>
    <w:rsid w:val="00FA370D"/>
    <w:rsid w:val="00FA3FBC"/>
    <w:rsid w:val="00FA406C"/>
    <w:rsid w:val="00FA4DED"/>
    <w:rsid w:val="00FA4EDF"/>
    <w:rsid w:val="00FA5F89"/>
    <w:rsid w:val="00FA66F1"/>
    <w:rsid w:val="00FB116A"/>
    <w:rsid w:val="00FB228B"/>
    <w:rsid w:val="00FB2774"/>
    <w:rsid w:val="00FB3B61"/>
    <w:rsid w:val="00FB3F23"/>
    <w:rsid w:val="00FB5308"/>
    <w:rsid w:val="00FB5647"/>
    <w:rsid w:val="00FB5D0C"/>
    <w:rsid w:val="00FB6526"/>
    <w:rsid w:val="00FB6D9F"/>
    <w:rsid w:val="00FB7BDB"/>
    <w:rsid w:val="00FC09AB"/>
    <w:rsid w:val="00FC141F"/>
    <w:rsid w:val="00FC3317"/>
    <w:rsid w:val="00FC378B"/>
    <w:rsid w:val="00FC3977"/>
    <w:rsid w:val="00FC4954"/>
    <w:rsid w:val="00FC5F8B"/>
    <w:rsid w:val="00FD0D14"/>
    <w:rsid w:val="00FD2566"/>
    <w:rsid w:val="00FD25C7"/>
    <w:rsid w:val="00FD2F16"/>
    <w:rsid w:val="00FD2F54"/>
    <w:rsid w:val="00FD6065"/>
    <w:rsid w:val="00FD6563"/>
    <w:rsid w:val="00FE02FE"/>
    <w:rsid w:val="00FE1D34"/>
    <w:rsid w:val="00FE244F"/>
    <w:rsid w:val="00FE2A6F"/>
    <w:rsid w:val="00FE3095"/>
    <w:rsid w:val="00FE4644"/>
    <w:rsid w:val="00FF132A"/>
    <w:rsid w:val="00FF15C6"/>
    <w:rsid w:val="00FF232E"/>
    <w:rsid w:val="00FF2C98"/>
    <w:rsid w:val="00FF418D"/>
    <w:rsid w:val="00FF5185"/>
    <w:rsid w:val="00FF6538"/>
    <w:rsid w:val="00FF748A"/>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14AFCC"/>
  <w15:docId w15:val="{7DA876B7-03C0-4E89-A25D-9EA91674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semiHidden="1" w:uiPriority="0" w:qFormat="1"/>
    <w:lsdException w:name="heading 5" w:semiHidden="1" w:uiPriority="0" w:qFormat="1"/>
    <w:lsdException w:name="heading 6" w:semiHidden="1" w:uiPriority="0"/>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lsdException w:name="List 2" w:semiHidden="1" w:uiPriority="0"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uiPriority="0"/>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41E4D"/>
    <w:pPr>
      <w:spacing w:after="0" w:line="216" w:lineRule="atLeast"/>
    </w:pPr>
    <w:rPr>
      <w:sz w:val="18"/>
      <w:lang w:val="en-GB"/>
    </w:rPr>
  </w:style>
  <w:style w:type="paragraph" w:styleId="Heading1">
    <w:name w:val="heading 1"/>
    <w:next w:val="Heading1separationline"/>
    <w:link w:val="Heading1Char"/>
    <w:qFormat/>
    <w:rsid w:val="00586C66"/>
    <w:pPr>
      <w:keepNext/>
      <w:keepLines/>
      <w:numPr>
        <w:numId w:val="18"/>
      </w:numPr>
      <w:spacing w:before="240" w:line="240" w:lineRule="atLeast"/>
      <w:outlineLvl w:val="0"/>
    </w:pPr>
    <w:rPr>
      <w:rFonts w:asciiTheme="majorHAnsi" w:eastAsiaTheme="majorEastAsia" w:hAnsiTheme="majorHAnsi" w:cstheme="majorBidi"/>
      <w:b/>
      <w:bCs/>
      <w:caps/>
      <w:color w:val="00558C"/>
      <w:sz w:val="28"/>
      <w:szCs w:val="24"/>
      <w:lang w:val="en-GB"/>
    </w:rPr>
  </w:style>
  <w:style w:type="paragraph" w:styleId="Heading2">
    <w:name w:val="heading 2"/>
    <w:basedOn w:val="Heading1"/>
    <w:next w:val="Heading2separationline"/>
    <w:link w:val="Heading2Char"/>
    <w:qFormat/>
    <w:rsid w:val="00586C66"/>
    <w:pPr>
      <w:numPr>
        <w:ilvl w:val="1"/>
      </w:numPr>
      <w:ind w:right="709"/>
      <w:outlineLvl w:val="1"/>
    </w:pPr>
    <w:rPr>
      <w:bCs w:val="0"/>
      <w:sz w:val="24"/>
    </w:rPr>
  </w:style>
  <w:style w:type="paragraph" w:styleId="Heading3">
    <w:name w:val="heading 3"/>
    <w:basedOn w:val="Heading2"/>
    <w:next w:val="BodyText"/>
    <w:link w:val="Heading3Char"/>
    <w:qFormat/>
    <w:rsid w:val="000418CA"/>
    <w:pPr>
      <w:numPr>
        <w:ilvl w:val="2"/>
      </w:numPr>
      <w:spacing w:before="120" w:after="120"/>
      <w:ind w:right="851"/>
      <w:outlineLvl w:val="2"/>
    </w:pPr>
    <w:rPr>
      <w:bCs/>
      <w:caps w:val="0"/>
      <w:smallCaps/>
    </w:rPr>
  </w:style>
  <w:style w:type="paragraph" w:styleId="Heading4">
    <w:name w:val="heading 4"/>
    <w:basedOn w:val="Heading3"/>
    <w:next w:val="BodyText"/>
    <w:link w:val="Heading4Char"/>
    <w:qFormat/>
    <w:rsid w:val="000418CA"/>
    <w:pPr>
      <w:numPr>
        <w:ilvl w:val="3"/>
      </w:numPr>
      <w:ind w:right="992"/>
      <w:outlineLvl w:val="3"/>
    </w:pPr>
    <w:rPr>
      <w:bCs w:val="0"/>
      <w:iCs/>
      <w:smallCaps w:val="0"/>
      <w:sz w:val="22"/>
    </w:rPr>
  </w:style>
  <w:style w:type="paragraph" w:styleId="Heading5">
    <w:name w:val="heading 5"/>
    <w:basedOn w:val="Heading4"/>
    <w:next w:val="Normal"/>
    <w:link w:val="Heading5Char"/>
    <w:qFormat/>
    <w:rsid w:val="000418CA"/>
    <w:pPr>
      <w:numPr>
        <w:ilvl w:val="4"/>
      </w:numPr>
      <w:spacing w:before="200"/>
      <w:ind w:left="1701" w:hanging="1701"/>
      <w:outlineLvl w:val="4"/>
    </w:pPr>
    <w:rPr>
      <w:b w:val="0"/>
    </w:rPr>
  </w:style>
  <w:style w:type="paragraph" w:styleId="Heading6">
    <w:name w:val="heading 6"/>
    <w:basedOn w:val="Normal"/>
    <w:next w:val="Normal"/>
    <w:link w:val="Heading6Char"/>
    <w:rsid w:val="00CF49CC"/>
    <w:pPr>
      <w:keepNext/>
      <w:keepLines/>
      <w:spacing w:before="200"/>
      <w:outlineLvl w:val="5"/>
    </w:pPr>
    <w:rPr>
      <w:rFonts w:asciiTheme="majorHAnsi" w:eastAsiaTheme="majorEastAsia" w:hAnsiTheme="majorHAnsi" w:cstheme="majorBidi"/>
      <w:i/>
      <w:iCs/>
      <w:color w:val="002A45" w:themeColor="accent1" w:themeShade="7F"/>
    </w:rPr>
  </w:style>
  <w:style w:type="paragraph" w:styleId="Heading7">
    <w:name w:val="heading 7"/>
    <w:basedOn w:val="Normal"/>
    <w:next w:val="Normal"/>
    <w:link w:val="Heading7Char"/>
    <w:rsid w:val="00CF49C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CF49C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rsid w:val="00CF49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380350"/>
    <w:pPr>
      <w:spacing w:after="0" w:line="240" w:lineRule="exact"/>
    </w:pPr>
    <w:rPr>
      <w:sz w:val="20"/>
      <w:lang w:val="en-GB"/>
    </w:rPr>
  </w:style>
  <w:style w:type="character" w:customStyle="1" w:styleId="HeaderChar">
    <w:name w:val="Header Char"/>
    <w:basedOn w:val="DefaultParagraphFont"/>
    <w:link w:val="Header"/>
    <w:uiPriority w:val="99"/>
    <w:rsid w:val="00380350"/>
    <w:rPr>
      <w:sz w:val="20"/>
      <w:lang w:val="en-GB"/>
    </w:rPr>
  </w:style>
  <w:style w:type="paragraph" w:styleId="Footer">
    <w:name w:val="footer"/>
    <w:link w:val="FooterChar"/>
    <w:rsid w:val="00CF49CC"/>
    <w:pPr>
      <w:spacing w:after="0" w:line="240" w:lineRule="exact"/>
    </w:pPr>
    <w:rPr>
      <w:sz w:val="20"/>
      <w:lang w:val="en-GB"/>
    </w:rPr>
  </w:style>
  <w:style w:type="character" w:customStyle="1" w:styleId="FooterChar">
    <w:name w:val="Footer Char"/>
    <w:basedOn w:val="DefaultParagraphFont"/>
    <w:link w:val="Footer"/>
    <w:rsid w:val="00CF49CC"/>
    <w:rPr>
      <w:sz w:val="20"/>
      <w:lang w:val="en-GB"/>
    </w:rPr>
  </w:style>
  <w:style w:type="paragraph" w:styleId="BalloonText">
    <w:name w:val="Balloon Text"/>
    <w:basedOn w:val="Normal"/>
    <w:link w:val="BalloonTextChar"/>
    <w:rsid w:val="00EB6F3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B6F3C"/>
    <w:rPr>
      <w:rFonts w:ascii="Tahoma" w:hAnsi="Tahoma" w:cs="Tahoma"/>
      <w:sz w:val="16"/>
      <w:szCs w:val="16"/>
      <w:lang w:val="en-US"/>
    </w:rPr>
  </w:style>
  <w:style w:type="table" w:styleId="TableGrid">
    <w:name w:val="Table Grid"/>
    <w:basedOn w:val="TableNormal"/>
    <w:uiPriority w:val="39"/>
    <w:rsid w:val="004D6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Documenttype">
    <w:name w:val="Document type"/>
    <w:basedOn w:val="Normal"/>
    <w:rsid w:val="00380350"/>
    <w:pPr>
      <w:spacing w:line="500" w:lineRule="exact"/>
      <w:ind w:left="907" w:right="907"/>
    </w:pPr>
    <w:rPr>
      <w:b/>
      <w:caps/>
      <w:color w:val="FFFFFF" w:themeColor="background1"/>
      <w:sz w:val="50"/>
      <w:szCs w:val="50"/>
    </w:rPr>
  </w:style>
  <w:style w:type="character" w:customStyle="1" w:styleId="Heading1Char">
    <w:name w:val="Heading 1 Char"/>
    <w:basedOn w:val="DefaultParagraphFont"/>
    <w:link w:val="Heading1"/>
    <w:rsid w:val="00586C66"/>
    <w:rPr>
      <w:rFonts w:asciiTheme="majorHAnsi" w:eastAsiaTheme="majorEastAsia" w:hAnsiTheme="majorHAnsi" w:cstheme="majorBidi"/>
      <w:b/>
      <w:bCs/>
      <w:caps/>
      <w:color w:val="00558C"/>
      <w:sz w:val="28"/>
      <w:szCs w:val="24"/>
      <w:lang w:val="en-GB"/>
    </w:rPr>
  </w:style>
  <w:style w:type="character" w:customStyle="1" w:styleId="Heading2Char">
    <w:name w:val="Heading 2 Char"/>
    <w:basedOn w:val="DefaultParagraphFont"/>
    <w:link w:val="Heading2"/>
    <w:rsid w:val="00586C66"/>
    <w:rPr>
      <w:rFonts w:asciiTheme="majorHAnsi" w:eastAsiaTheme="majorEastAsia" w:hAnsiTheme="majorHAnsi" w:cstheme="majorBidi"/>
      <w:b/>
      <w:caps/>
      <w:color w:val="00558C"/>
      <w:sz w:val="24"/>
      <w:szCs w:val="24"/>
      <w:lang w:val="en-GB"/>
    </w:rPr>
  </w:style>
  <w:style w:type="character" w:customStyle="1" w:styleId="Heading3Char">
    <w:name w:val="Heading 3 Char"/>
    <w:basedOn w:val="DefaultParagraphFont"/>
    <w:link w:val="Heading3"/>
    <w:rsid w:val="000418CA"/>
    <w:rPr>
      <w:rFonts w:asciiTheme="majorHAnsi" w:eastAsiaTheme="majorEastAsia" w:hAnsiTheme="majorHAnsi" w:cstheme="majorBidi"/>
      <w:b/>
      <w:bCs/>
      <w:smallCaps/>
      <w:color w:val="00558C"/>
      <w:sz w:val="24"/>
      <w:szCs w:val="24"/>
      <w:lang w:val="en-GB"/>
    </w:rPr>
  </w:style>
  <w:style w:type="paragraph" w:styleId="List">
    <w:name w:val="List"/>
    <w:basedOn w:val="Normal"/>
    <w:uiPriority w:val="99"/>
    <w:unhideWhenUsed/>
    <w:rsid w:val="00CC6246"/>
    <w:pPr>
      <w:ind w:left="360" w:hanging="360"/>
      <w:contextualSpacing/>
    </w:pPr>
    <w:rPr>
      <w:sz w:val="22"/>
    </w:rPr>
  </w:style>
  <w:style w:type="character" w:customStyle="1" w:styleId="Heading4Char">
    <w:name w:val="Heading 4 Char"/>
    <w:basedOn w:val="DefaultParagraphFont"/>
    <w:link w:val="Heading4"/>
    <w:rsid w:val="000418CA"/>
    <w:rPr>
      <w:rFonts w:asciiTheme="majorHAnsi" w:eastAsiaTheme="majorEastAsia" w:hAnsiTheme="majorHAnsi" w:cstheme="majorBidi"/>
      <w:b/>
      <w:iCs/>
      <w:color w:val="00558C"/>
      <w:szCs w:val="24"/>
      <w:lang w:val="en-GB"/>
    </w:rPr>
  </w:style>
  <w:style w:type="character" w:customStyle="1" w:styleId="Heading5Char">
    <w:name w:val="Heading 5 Char"/>
    <w:basedOn w:val="DefaultParagraphFont"/>
    <w:link w:val="Heading5"/>
    <w:rsid w:val="000418CA"/>
    <w:rPr>
      <w:rFonts w:asciiTheme="majorHAnsi" w:eastAsiaTheme="majorEastAsia" w:hAnsiTheme="majorHAnsi" w:cstheme="majorBidi"/>
      <w:iCs/>
      <w:color w:val="00558C"/>
      <w:szCs w:val="24"/>
      <w:lang w:val="en-GB"/>
    </w:rPr>
  </w:style>
  <w:style w:type="character" w:customStyle="1" w:styleId="Heading6Char">
    <w:name w:val="Heading 6 Char"/>
    <w:basedOn w:val="DefaultParagraphFont"/>
    <w:link w:val="Heading6"/>
    <w:rsid w:val="00CF49CC"/>
    <w:rPr>
      <w:rFonts w:asciiTheme="majorHAnsi" w:eastAsiaTheme="majorEastAsia" w:hAnsiTheme="majorHAnsi" w:cstheme="majorBidi"/>
      <w:i/>
      <w:iCs/>
      <w:color w:val="002A45" w:themeColor="accent1" w:themeShade="7F"/>
      <w:sz w:val="18"/>
      <w:lang w:val="en-GB"/>
    </w:rPr>
  </w:style>
  <w:style w:type="character" w:customStyle="1" w:styleId="Heading7Char">
    <w:name w:val="Heading 7 Char"/>
    <w:basedOn w:val="DefaultParagraphFont"/>
    <w:link w:val="Heading7"/>
    <w:rsid w:val="00CF49CC"/>
    <w:rPr>
      <w:rFonts w:asciiTheme="majorHAnsi" w:eastAsiaTheme="majorEastAsia" w:hAnsiTheme="majorHAnsi" w:cstheme="majorBidi"/>
      <w:i/>
      <w:iCs/>
      <w:color w:val="404040" w:themeColor="text1" w:themeTint="BF"/>
      <w:sz w:val="18"/>
      <w:lang w:val="en-GB"/>
    </w:rPr>
  </w:style>
  <w:style w:type="character" w:customStyle="1" w:styleId="Heading8Char">
    <w:name w:val="Heading 8 Char"/>
    <w:basedOn w:val="DefaultParagraphFont"/>
    <w:link w:val="Heading8"/>
    <w:rsid w:val="00CF49CC"/>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rsid w:val="00CF49CC"/>
    <w:rPr>
      <w:rFonts w:asciiTheme="majorHAnsi" w:eastAsiaTheme="majorEastAsia" w:hAnsiTheme="majorHAnsi" w:cstheme="majorBidi"/>
      <w:i/>
      <w:iCs/>
      <w:color w:val="404040" w:themeColor="text1" w:themeTint="BF"/>
      <w:sz w:val="20"/>
      <w:szCs w:val="20"/>
      <w:lang w:val="en-GB"/>
    </w:rPr>
  </w:style>
  <w:style w:type="paragraph" w:customStyle="1" w:styleId="Bullet1">
    <w:name w:val="Bullet 1"/>
    <w:basedOn w:val="Normal"/>
    <w:qFormat/>
    <w:rsid w:val="008310C9"/>
    <w:pPr>
      <w:numPr>
        <w:numId w:val="13"/>
      </w:numPr>
      <w:spacing w:after="120"/>
    </w:pPr>
    <w:rPr>
      <w:color w:val="000000" w:themeColor="text1"/>
      <w:sz w:val="22"/>
    </w:rPr>
  </w:style>
  <w:style w:type="paragraph" w:customStyle="1" w:styleId="Bullet2">
    <w:name w:val="Bullet 2"/>
    <w:basedOn w:val="Normal"/>
    <w:link w:val="Bullet2Char"/>
    <w:qFormat/>
    <w:rsid w:val="000B1A90"/>
    <w:pPr>
      <w:numPr>
        <w:numId w:val="14"/>
      </w:numPr>
      <w:spacing w:after="120"/>
    </w:pPr>
    <w:rPr>
      <w:color w:val="000000" w:themeColor="text1"/>
      <w:sz w:val="22"/>
    </w:rPr>
  </w:style>
  <w:style w:type="paragraph" w:customStyle="1" w:styleId="Heading1separationline">
    <w:name w:val="Heading 1 separation line"/>
    <w:basedOn w:val="Normal"/>
    <w:next w:val="BodyText"/>
    <w:rsid w:val="00AB76B7"/>
    <w:pPr>
      <w:pBdr>
        <w:bottom w:val="single" w:sz="8" w:space="1" w:color="00558C" w:themeColor="accent1"/>
      </w:pBdr>
      <w:spacing w:after="120" w:line="90" w:lineRule="exact"/>
      <w:ind w:right="8789"/>
    </w:pPr>
    <w:rPr>
      <w:color w:val="000000" w:themeColor="text1"/>
      <w:sz w:val="22"/>
    </w:rPr>
  </w:style>
  <w:style w:type="paragraph" w:customStyle="1" w:styleId="Heading2separationline">
    <w:name w:val="Heading 2 separation line"/>
    <w:basedOn w:val="Normal"/>
    <w:next w:val="BodyText"/>
    <w:rsid w:val="00B73463"/>
    <w:pPr>
      <w:pBdr>
        <w:bottom w:val="single" w:sz="4" w:space="1" w:color="575756"/>
      </w:pBdr>
      <w:spacing w:after="60" w:line="110" w:lineRule="exact"/>
      <w:ind w:right="8787"/>
    </w:pPr>
    <w:rPr>
      <w:color w:val="000000" w:themeColor="text1"/>
      <w:sz w:val="22"/>
    </w:rPr>
  </w:style>
  <w:style w:type="paragraph" w:customStyle="1" w:styleId="PageNumber1">
    <w:name w:val="Page Number1"/>
    <w:basedOn w:val="Normal"/>
    <w:rsid w:val="00441393"/>
    <w:pPr>
      <w:spacing w:line="180" w:lineRule="exact"/>
      <w:jc w:val="right"/>
    </w:pPr>
    <w:rPr>
      <w:color w:val="00558C" w:themeColor="accent1"/>
    </w:rPr>
  </w:style>
  <w:style w:type="paragraph" w:customStyle="1" w:styleId="Editionnumber">
    <w:name w:val="Edition number"/>
    <w:basedOn w:val="Normal"/>
    <w:rsid w:val="004E0BBB"/>
    <w:rPr>
      <w:b/>
      <w:color w:val="00558C" w:themeColor="accent1"/>
      <w:sz w:val="50"/>
      <w:szCs w:val="50"/>
    </w:rPr>
  </w:style>
  <w:style w:type="paragraph" w:customStyle="1" w:styleId="Editionnumber-footer">
    <w:name w:val="Edition number - footer"/>
    <w:basedOn w:val="Footer"/>
    <w:next w:val="NoSpacing"/>
    <w:rsid w:val="00380350"/>
    <w:pPr>
      <w:framePr w:hSpace="142" w:wrap="around" w:hAnchor="margin" w:xAlign="center" w:yAlign="bottom"/>
      <w:spacing w:before="40" w:line="180" w:lineRule="exact"/>
      <w:suppressOverlap/>
    </w:pPr>
    <w:rPr>
      <w:b/>
      <w:color w:val="00558C" w:themeColor="accent1"/>
      <w:sz w:val="15"/>
      <w:szCs w:val="15"/>
    </w:rPr>
  </w:style>
  <w:style w:type="paragraph" w:customStyle="1" w:styleId="Contents">
    <w:name w:val="Contents"/>
    <w:basedOn w:val="Header"/>
    <w:rsid w:val="00441393"/>
    <w:pPr>
      <w:pBdr>
        <w:bottom w:val="single" w:sz="8" w:space="12" w:color="00558C" w:themeColor="accent1"/>
      </w:pBdr>
      <w:spacing w:before="100" w:line="560" w:lineRule="exact"/>
    </w:pPr>
    <w:rPr>
      <w:b/>
      <w:caps/>
      <w:color w:val="009FE3" w:themeColor="accent2"/>
      <w:sz w:val="56"/>
      <w:szCs w:val="56"/>
    </w:rPr>
  </w:style>
  <w:style w:type="paragraph" w:styleId="TOC1">
    <w:name w:val="toc 1"/>
    <w:basedOn w:val="Normal"/>
    <w:next w:val="Normal"/>
    <w:uiPriority w:val="39"/>
    <w:rsid w:val="000D76B7"/>
    <w:pPr>
      <w:tabs>
        <w:tab w:val="right" w:leader="dot" w:pos="9781"/>
      </w:tabs>
      <w:spacing w:after="40" w:line="300" w:lineRule="atLeast"/>
      <w:ind w:left="425" w:right="425" w:hanging="425"/>
    </w:pPr>
    <w:rPr>
      <w:b/>
      <w:caps/>
      <w:noProof/>
      <w:color w:val="00558C" w:themeColor="accent1"/>
      <w:sz w:val="22"/>
    </w:rPr>
  </w:style>
  <w:style w:type="paragraph" w:styleId="TOC2">
    <w:name w:val="toc 2"/>
    <w:basedOn w:val="Normal"/>
    <w:next w:val="Normal"/>
    <w:autoRedefine/>
    <w:uiPriority w:val="39"/>
    <w:rsid w:val="008C1785"/>
    <w:pPr>
      <w:tabs>
        <w:tab w:val="right" w:leader="dot" w:pos="9781"/>
      </w:tabs>
      <w:spacing w:after="40" w:line="300" w:lineRule="atLeast"/>
      <w:ind w:left="709" w:right="425" w:hanging="709"/>
    </w:pPr>
    <w:rPr>
      <w:noProof/>
      <w:color w:val="00558C" w:themeColor="accent1"/>
      <w:sz w:val="22"/>
    </w:rPr>
  </w:style>
  <w:style w:type="character" w:styleId="Hyperlink">
    <w:name w:val="Hyperlink"/>
    <w:basedOn w:val="DefaultParagraphFont"/>
    <w:uiPriority w:val="99"/>
    <w:unhideWhenUsed/>
    <w:rsid w:val="00201337"/>
    <w:rPr>
      <w:color w:val="00558C" w:themeColor="accent1"/>
      <w:u w:val="single"/>
    </w:rPr>
  </w:style>
  <w:style w:type="paragraph" w:styleId="ListNumber3">
    <w:name w:val="List Number 3"/>
    <w:basedOn w:val="Normal"/>
    <w:uiPriority w:val="99"/>
    <w:unhideWhenUsed/>
    <w:rsid w:val="00F90461"/>
    <w:pPr>
      <w:contextualSpacing/>
    </w:pPr>
  </w:style>
  <w:style w:type="paragraph" w:styleId="TableofFigures">
    <w:name w:val="table of figures"/>
    <w:basedOn w:val="Normal"/>
    <w:next w:val="Normal"/>
    <w:uiPriority w:val="99"/>
    <w:rsid w:val="0080602A"/>
    <w:pPr>
      <w:tabs>
        <w:tab w:val="right" w:leader="dot" w:pos="9781"/>
      </w:tabs>
      <w:spacing w:after="60"/>
      <w:ind w:left="1276" w:right="425" w:hanging="1276"/>
    </w:pPr>
    <w:rPr>
      <w:i/>
      <w:color w:val="00558C"/>
      <w:sz w:val="22"/>
    </w:rPr>
  </w:style>
  <w:style w:type="paragraph" w:customStyle="1" w:styleId="Tabletext">
    <w:name w:val="Table text"/>
    <w:basedOn w:val="Normal"/>
    <w:qFormat/>
    <w:rsid w:val="00414698"/>
    <w:pPr>
      <w:spacing w:before="60" w:after="60"/>
      <w:ind w:left="113" w:right="113"/>
    </w:pPr>
    <w:rPr>
      <w:color w:val="000000" w:themeColor="text1"/>
      <w:sz w:val="20"/>
    </w:rPr>
  </w:style>
  <w:style w:type="paragraph" w:customStyle="1" w:styleId="Doicumentrevisiontabletitle">
    <w:name w:val="Doicument revision table title"/>
    <w:basedOn w:val="Tabletext"/>
    <w:rsid w:val="00051724"/>
    <w:rPr>
      <w:b/>
      <w:color w:val="00558C"/>
    </w:rPr>
  </w:style>
  <w:style w:type="table" w:styleId="MediumShading1">
    <w:name w:val="Medium Shading 1"/>
    <w:basedOn w:val="TableNormal"/>
    <w:uiPriority w:val="63"/>
    <w:rsid w:val="005262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575756"/>
          <w:left w:val="single" w:sz="8" w:space="0" w:color="575756"/>
          <w:bottom w:val="single" w:sz="8" w:space="0" w:color="575756"/>
          <w:right w:val="single" w:sz="8" w:space="0" w:color="575756"/>
          <w:insideH w:val="nil"/>
          <w:insideV w:val="single" w:sz="8" w:space="0" w:color="575756"/>
        </w:tcBorders>
        <w:shd w:val="clear" w:color="auto" w:fill="009FE3" w:themeFill="accent2"/>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tcPr>
    </w:tblStylePr>
    <w:tblStylePr w:type="band2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shd w:val="clear" w:color="auto" w:fill="C6EDFF" w:themeFill="accent2" w:themeFillTint="33"/>
      </w:tcPr>
    </w:tblStylePr>
  </w:style>
  <w:style w:type="paragraph" w:styleId="Caption">
    <w:name w:val="caption"/>
    <w:basedOn w:val="Normal"/>
    <w:next w:val="Normal"/>
    <w:uiPriority w:val="35"/>
    <w:rsid w:val="008C33B5"/>
    <w:rPr>
      <w:b/>
      <w:bCs/>
      <w:i/>
      <w:color w:val="575756"/>
      <w:sz w:val="22"/>
      <w:u w:val="single"/>
    </w:rPr>
  </w:style>
  <w:style w:type="paragraph" w:styleId="TOC3">
    <w:name w:val="toc 3"/>
    <w:basedOn w:val="Normal"/>
    <w:next w:val="Normal"/>
    <w:uiPriority w:val="39"/>
    <w:unhideWhenUsed/>
    <w:rsid w:val="001E32E5"/>
    <w:pPr>
      <w:tabs>
        <w:tab w:val="right" w:leader="dot" w:pos="9781"/>
      </w:tabs>
      <w:spacing w:after="60"/>
      <w:ind w:left="1134" w:hanging="709"/>
    </w:pPr>
    <w:rPr>
      <w:color w:val="00558C"/>
    </w:rPr>
  </w:style>
  <w:style w:type="paragraph" w:customStyle="1" w:styleId="Listatext">
    <w:name w:val="List a text"/>
    <w:basedOn w:val="Normal"/>
    <w:qFormat/>
    <w:rsid w:val="008310C9"/>
    <w:pPr>
      <w:spacing w:after="120"/>
      <w:ind w:left="1134"/>
    </w:pPr>
    <w:rPr>
      <w:sz w:val="22"/>
    </w:rPr>
  </w:style>
  <w:style w:type="character" w:customStyle="1" w:styleId="Bullet2Char">
    <w:name w:val="Bullet 2 Char"/>
    <w:basedOn w:val="DefaultParagraphFont"/>
    <w:link w:val="Bullet2"/>
    <w:rsid w:val="000B1A90"/>
    <w:rPr>
      <w:color w:val="000000" w:themeColor="text1"/>
      <w:lang w:val="en-GB"/>
    </w:rPr>
  </w:style>
  <w:style w:type="paragraph" w:customStyle="1" w:styleId="AppendixHead2">
    <w:name w:val="Appendix Head 2"/>
    <w:basedOn w:val="Appendix"/>
    <w:next w:val="Heading2separationline"/>
    <w:qFormat/>
    <w:rsid w:val="00586C66"/>
    <w:pPr>
      <w:numPr>
        <w:ilvl w:val="2"/>
      </w:numPr>
      <w:spacing w:after="120"/>
    </w:pPr>
    <w:rPr>
      <w:rFonts w:cs="Arial"/>
      <w:sz w:val="24"/>
      <w:lang w:eastAsia="en-GB"/>
    </w:rPr>
  </w:style>
  <w:style w:type="paragraph" w:customStyle="1" w:styleId="AppendixHead3">
    <w:name w:val="Appendix Head 3"/>
    <w:basedOn w:val="Normal"/>
    <w:next w:val="BodyText"/>
    <w:qFormat/>
    <w:rsid w:val="00E5035D"/>
    <w:pPr>
      <w:numPr>
        <w:ilvl w:val="3"/>
        <w:numId w:val="8"/>
      </w:numPr>
      <w:spacing w:before="120" w:after="120" w:line="240" w:lineRule="auto"/>
    </w:pPr>
    <w:rPr>
      <w:rFonts w:eastAsia="Calibri" w:cs="Arial"/>
      <w:b/>
      <w:smallCaps/>
      <w:color w:val="00558C"/>
      <w:sz w:val="24"/>
      <w:lang w:eastAsia="en-GB"/>
    </w:rPr>
  </w:style>
  <w:style w:type="paragraph" w:customStyle="1" w:styleId="AppendixHead4">
    <w:name w:val="Appendix Head 4"/>
    <w:basedOn w:val="AppendixHead3"/>
    <w:next w:val="BodyText"/>
    <w:qFormat/>
    <w:rsid w:val="00E5035D"/>
    <w:pPr>
      <w:numPr>
        <w:ilvl w:val="4"/>
      </w:numPr>
    </w:pPr>
    <w:rPr>
      <w:smallCaps w:val="0"/>
      <w:sz w:val="22"/>
    </w:rPr>
  </w:style>
  <w:style w:type="paragraph" w:customStyle="1" w:styleId="AppendixHead5">
    <w:name w:val="Appendix Head 5"/>
    <w:basedOn w:val="AppendixHead4"/>
    <w:next w:val="BodyText"/>
    <w:qFormat/>
    <w:rsid w:val="00A90AAC"/>
    <w:pPr>
      <w:ind w:left="1701" w:hanging="1701"/>
    </w:pPr>
    <w:rPr>
      <w:b w:val="0"/>
    </w:rPr>
  </w:style>
  <w:style w:type="paragraph" w:customStyle="1" w:styleId="Annex">
    <w:name w:val="Annex"/>
    <w:next w:val="BodyText"/>
    <w:link w:val="AnnexChar"/>
    <w:qFormat/>
    <w:rsid w:val="00E5035D"/>
    <w:pPr>
      <w:numPr>
        <w:numId w:val="1"/>
      </w:numPr>
      <w:spacing w:after="360"/>
    </w:pPr>
    <w:rPr>
      <w:b/>
      <w:caps/>
      <w:color w:val="00558C"/>
      <w:sz w:val="28"/>
      <w:lang w:val="en-GB"/>
    </w:rPr>
  </w:style>
  <w:style w:type="character" w:customStyle="1" w:styleId="AnnexChar">
    <w:name w:val="Annex Char"/>
    <w:basedOn w:val="DefaultParagraphFont"/>
    <w:link w:val="Annex"/>
    <w:rsid w:val="00E5035D"/>
    <w:rPr>
      <w:b/>
      <w:caps/>
      <w:color w:val="00558C"/>
      <w:sz w:val="28"/>
      <w:lang w:val="en-GB"/>
    </w:rPr>
  </w:style>
  <w:style w:type="paragraph" w:customStyle="1" w:styleId="AnnexHead2">
    <w:name w:val="Annex Head 2"/>
    <w:basedOn w:val="Annex"/>
    <w:next w:val="Heading1separationline"/>
    <w:qFormat/>
    <w:rsid w:val="00E5035D"/>
    <w:pPr>
      <w:numPr>
        <w:ilvl w:val="1"/>
      </w:numPr>
      <w:spacing w:before="120" w:after="120" w:line="240" w:lineRule="auto"/>
    </w:pPr>
    <w:rPr>
      <w:rFonts w:eastAsia="Calibri" w:cs="Calibri"/>
      <w:bCs/>
      <w:sz w:val="24"/>
      <w:lang w:eastAsia="en-GB"/>
    </w:rPr>
  </w:style>
  <w:style w:type="paragraph" w:customStyle="1" w:styleId="AnnexHead3">
    <w:name w:val="Annex Head 3"/>
    <w:basedOn w:val="AnnexHead2"/>
    <w:next w:val="Heading2separationline"/>
    <w:qFormat/>
    <w:rsid w:val="000418CA"/>
    <w:pPr>
      <w:numPr>
        <w:ilvl w:val="2"/>
      </w:numPr>
    </w:pPr>
    <w:rPr>
      <w:caps w:val="0"/>
      <w:smallCaps/>
    </w:rPr>
  </w:style>
  <w:style w:type="paragraph" w:styleId="BodyText">
    <w:name w:val="Body Text"/>
    <w:basedOn w:val="Normal"/>
    <w:link w:val="BodyTextChar"/>
    <w:unhideWhenUsed/>
    <w:qFormat/>
    <w:rsid w:val="00820C2C"/>
    <w:pPr>
      <w:spacing w:after="120"/>
      <w:jc w:val="both"/>
    </w:pPr>
    <w:rPr>
      <w:sz w:val="22"/>
    </w:rPr>
  </w:style>
  <w:style w:type="character" w:customStyle="1" w:styleId="BodyTextChar">
    <w:name w:val="Body Text Char"/>
    <w:basedOn w:val="DefaultParagraphFont"/>
    <w:link w:val="BodyText"/>
    <w:qFormat/>
    <w:rsid w:val="00820C2C"/>
    <w:rPr>
      <w:lang w:val="en-GB"/>
    </w:rPr>
  </w:style>
  <w:style w:type="paragraph" w:customStyle="1" w:styleId="AnnexHead4">
    <w:name w:val="Annex Head 4"/>
    <w:basedOn w:val="AnnexHead3"/>
    <w:next w:val="BodyText"/>
    <w:qFormat/>
    <w:rsid w:val="000418CA"/>
    <w:pPr>
      <w:numPr>
        <w:ilvl w:val="3"/>
      </w:numPr>
    </w:pPr>
    <w:rPr>
      <w:smallCaps w:val="0"/>
      <w:sz w:val="22"/>
    </w:rPr>
  </w:style>
  <w:style w:type="paragraph" w:customStyle="1" w:styleId="AnnexHead5">
    <w:name w:val="Annex Head 5"/>
    <w:basedOn w:val="Normal"/>
    <w:next w:val="BodyText"/>
    <w:qFormat/>
    <w:rsid w:val="000418CA"/>
    <w:pPr>
      <w:numPr>
        <w:ilvl w:val="4"/>
        <w:numId w:val="1"/>
      </w:numPr>
      <w:spacing w:before="120" w:after="120" w:line="240" w:lineRule="auto"/>
      <w:ind w:left="1701" w:hanging="1701"/>
    </w:pPr>
    <w:rPr>
      <w:rFonts w:eastAsia="Calibri" w:cs="Calibri"/>
      <w:color w:val="00558C"/>
      <w:sz w:val="22"/>
      <w:lang w:eastAsia="en-GB"/>
    </w:rPr>
  </w:style>
  <w:style w:type="character" w:styleId="CommentReference">
    <w:name w:val="annotation reference"/>
    <w:basedOn w:val="DefaultParagraphFont"/>
    <w:unhideWhenUsed/>
    <w:rsid w:val="00380350"/>
    <w:rPr>
      <w:noProof w:val="0"/>
      <w:sz w:val="18"/>
      <w:szCs w:val="18"/>
      <w:lang w:val="en-GB"/>
    </w:rPr>
  </w:style>
  <w:style w:type="paragraph" w:styleId="CommentText">
    <w:name w:val="annotation text"/>
    <w:basedOn w:val="Normal"/>
    <w:link w:val="CommentTextChar"/>
    <w:unhideWhenUsed/>
    <w:rsid w:val="00380350"/>
    <w:pPr>
      <w:spacing w:line="240" w:lineRule="auto"/>
    </w:pPr>
    <w:rPr>
      <w:sz w:val="24"/>
      <w:szCs w:val="24"/>
    </w:rPr>
  </w:style>
  <w:style w:type="character" w:customStyle="1" w:styleId="CommentTextChar">
    <w:name w:val="Comment Text Char"/>
    <w:basedOn w:val="DefaultParagraphFont"/>
    <w:link w:val="CommentText"/>
    <w:rsid w:val="00380350"/>
    <w:rPr>
      <w:sz w:val="24"/>
      <w:szCs w:val="24"/>
      <w:lang w:val="en-GB"/>
    </w:rPr>
  </w:style>
  <w:style w:type="paragraph" w:styleId="CommentSubject">
    <w:name w:val="annotation subject"/>
    <w:basedOn w:val="CommentText"/>
    <w:next w:val="CommentText"/>
    <w:link w:val="CommentSubjectChar"/>
    <w:unhideWhenUsed/>
    <w:rsid w:val="00B70BD4"/>
    <w:rPr>
      <w:b/>
      <w:bCs/>
      <w:sz w:val="20"/>
      <w:szCs w:val="20"/>
    </w:rPr>
  </w:style>
  <w:style w:type="character" w:customStyle="1" w:styleId="CommentSubjectChar">
    <w:name w:val="Comment Subject Char"/>
    <w:basedOn w:val="CommentTextChar"/>
    <w:link w:val="CommentSubject"/>
    <w:rsid w:val="00B70BD4"/>
    <w:rPr>
      <w:b/>
      <w:bCs/>
      <w:sz w:val="20"/>
      <w:szCs w:val="20"/>
      <w:lang w:val="en-US"/>
    </w:rPr>
  </w:style>
  <w:style w:type="paragraph" w:styleId="BodyTextIndent3">
    <w:name w:val="Body Text Indent 3"/>
    <w:basedOn w:val="Normal"/>
    <w:link w:val="BodyTextIndent3Char"/>
    <w:semiHidden/>
    <w:unhideWhenUsed/>
    <w:rsid w:val="00CF49CC"/>
    <w:pPr>
      <w:spacing w:after="120"/>
      <w:ind w:left="360"/>
    </w:pPr>
    <w:rPr>
      <w:sz w:val="16"/>
      <w:szCs w:val="16"/>
    </w:rPr>
  </w:style>
  <w:style w:type="character" w:customStyle="1" w:styleId="BodyTextIndent3Char">
    <w:name w:val="Body Text Indent 3 Char"/>
    <w:basedOn w:val="DefaultParagraphFont"/>
    <w:link w:val="BodyTextIndent3"/>
    <w:semiHidden/>
    <w:rsid w:val="00CF49CC"/>
    <w:rPr>
      <w:sz w:val="16"/>
      <w:szCs w:val="16"/>
      <w:lang w:val="en-GB"/>
    </w:rPr>
  </w:style>
  <w:style w:type="paragraph" w:customStyle="1" w:styleId="InsetList">
    <w:name w:val="Inset List"/>
    <w:basedOn w:val="Normal"/>
    <w:qFormat/>
    <w:rsid w:val="006E10BF"/>
    <w:pPr>
      <w:numPr>
        <w:numId w:val="5"/>
      </w:numPr>
      <w:spacing w:after="120"/>
      <w:jc w:val="both"/>
    </w:pPr>
    <w:rPr>
      <w:sz w:val="22"/>
    </w:rPr>
  </w:style>
  <w:style w:type="paragraph" w:customStyle="1" w:styleId="ListofFigures">
    <w:name w:val="List of Figures"/>
    <w:basedOn w:val="Normal"/>
    <w:next w:val="Normal"/>
    <w:rsid w:val="00CF49CC"/>
    <w:pPr>
      <w:spacing w:after="240" w:line="480" w:lineRule="atLeast"/>
    </w:pPr>
    <w:rPr>
      <w:b/>
      <w:color w:val="009FE3" w:themeColor="accent2"/>
      <w:sz w:val="40"/>
      <w:szCs w:val="40"/>
    </w:rPr>
  </w:style>
  <w:style w:type="paragraph" w:customStyle="1" w:styleId="Tablecaption">
    <w:name w:val="Table caption"/>
    <w:basedOn w:val="Caption"/>
    <w:next w:val="BodyText"/>
    <w:qFormat/>
    <w:rsid w:val="007A4FEF"/>
    <w:pPr>
      <w:numPr>
        <w:numId w:val="3"/>
      </w:numPr>
      <w:tabs>
        <w:tab w:val="left" w:pos="851"/>
      </w:tabs>
      <w:spacing w:before="240" w:after="240"/>
      <w:jc w:val="center"/>
    </w:pPr>
    <w:rPr>
      <w:b w:val="0"/>
      <w:u w:val="none"/>
    </w:rPr>
  </w:style>
  <w:style w:type="paragraph" w:styleId="ListNumber">
    <w:name w:val="List Number"/>
    <w:basedOn w:val="Normal"/>
    <w:semiHidden/>
    <w:rsid w:val="006E10BF"/>
    <w:pPr>
      <w:numPr>
        <w:numId w:val="7"/>
      </w:numPr>
      <w:contextualSpacing/>
    </w:pPr>
  </w:style>
  <w:style w:type="paragraph" w:styleId="TOC4">
    <w:name w:val="toc 4"/>
    <w:basedOn w:val="Normal"/>
    <w:next w:val="Normal"/>
    <w:autoRedefine/>
    <w:uiPriority w:val="39"/>
    <w:unhideWhenUsed/>
    <w:rsid w:val="00CD0232"/>
    <w:pPr>
      <w:tabs>
        <w:tab w:val="right" w:leader="dot" w:pos="9781"/>
        <w:tab w:val="right" w:leader="dot" w:pos="10195"/>
      </w:tabs>
      <w:ind w:left="1418" w:right="425" w:hanging="1418"/>
    </w:pPr>
    <w:rPr>
      <w:b/>
      <w:caps/>
      <w:color w:val="00558C"/>
      <w:sz w:val="22"/>
    </w:rPr>
  </w:style>
  <w:style w:type="paragraph" w:styleId="FootnoteText">
    <w:name w:val="footnote text"/>
    <w:basedOn w:val="Normal"/>
    <w:link w:val="FootnoteTextChar"/>
    <w:uiPriority w:val="99"/>
    <w:unhideWhenUsed/>
    <w:rsid w:val="00332A7B"/>
    <w:pPr>
      <w:tabs>
        <w:tab w:val="left" w:pos="425"/>
      </w:tabs>
      <w:spacing w:line="240" w:lineRule="auto"/>
      <w:ind w:left="425" w:hanging="425"/>
    </w:pPr>
    <w:rPr>
      <w:szCs w:val="24"/>
      <w:vertAlign w:val="superscript"/>
    </w:rPr>
  </w:style>
  <w:style w:type="character" w:customStyle="1" w:styleId="FootnoteTextChar">
    <w:name w:val="Footnote Text Char"/>
    <w:basedOn w:val="DefaultParagraphFont"/>
    <w:link w:val="FootnoteText"/>
    <w:uiPriority w:val="99"/>
    <w:rsid w:val="00332A7B"/>
    <w:rPr>
      <w:sz w:val="18"/>
      <w:szCs w:val="24"/>
      <w:vertAlign w:val="superscript"/>
      <w:lang w:val="en-GB"/>
    </w:rPr>
  </w:style>
  <w:style w:type="character" w:styleId="FootnoteReference">
    <w:name w:val="footnote reference"/>
    <w:uiPriority w:val="99"/>
    <w:rsid w:val="00DD69FB"/>
    <w:rPr>
      <w:rFonts w:asciiTheme="minorHAnsi" w:hAnsiTheme="minorHAnsi"/>
      <w:sz w:val="20"/>
      <w:vertAlign w:val="superscript"/>
    </w:rPr>
  </w:style>
  <w:style w:type="character" w:styleId="PageNumber">
    <w:name w:val="page number"/>
    <w:rsid w:val="006C48F9"/>
    <w:rPr>
      <w:rFonts w:asciiTheme="minorHAnsi" w:hAnsiTheme="minorHAnsi"/>
      <w:sz w:val="15"/>
    </w:rPr>
  </w:style>
  <w:style w:type="paragraph" w:customStyle="1" w:styleId="Footereditionno">
    <w:name w:val="Footer edition no."/>
    <w:basedOn w:val="Normal"/>
    <w:rsid w:val="00F74309"/>
    <w:pPr>
      <w:tabs>
        <w:tab w:val="right" w:pos="10206"/>
      </w:tabs>
    </w:pPr>
    <w:rPr>
      <w:b/>
      <w:color w:val="00558C"/>
      <w:sz w:val="15"/>
    </w:rPr>
  </w:style>
  <w:style w:type="paragraph" w:customStyle="1" w:styleId="Lista">
    <w:name w:val="List a"/>
    <w:basedOn w:val="Normal"/>
    <w:qFormat/>
    <w:rsid w:val="008310C9"/>
    <w:pPr>
      <w:numPr>
        <w:ilvl w:val="1"/>
        <w:numId w:val="17"/>
      </w:numPr>
      <w:spacing w:after="120" w:line="240" w:lineRule="auto"/>
      <w:jc w:val="both"/>
    </w:pPr>
    <w:rPr>
      <w:rFonts w:eastAsia="Times New Roman" w:cs="Times New Roman"/>
      <w:sz w:val="22"/>
      <w:szCs w:val="20"/>
      <w:lang w:eastAsia="en-GB"/>
    </w:rPr>
  </w:style>
  <w:style w:type="numbering" w:styleId="ArticleSection">
    <w:name w:val="Outline List 3"/>
    <w:basedOn w:val="NoList"/>
    <w:rsid w:val="006E10BF"/>
    <w:pPr>
      <w:numPr>
        <w:numId w:val="4"/>
      </w:numPr>
    </w:pPr>
  </w:style>
  <w:style w:type="paragraph" w:styleId="TOC5">
    <w:name w:val="toc 5"/>
    <w:basedOn w:val="Normal"/>
    <w:next w:val="Normal"/>
    <w:autoRedefine/>
    <w:uiPriority w:val="39"/>
    <w:rsid w:val="00CD0232"/>
    <w:pPr>
      <w:tabs>
        <w:tab w:val="right" w:leader="dot" w:pos="9781"/>
        <w:tab w:val="right" w:leader="dot" w:pos="10206"/>
      </w:tabs>
      <w:spacing w:before="60" w:after="60" w:line="240" w:lineRule="auto"/>
      <w:ind w:left="1418" w:right="425" w:hanging="1418"/>
    </w:pPr>
    <w:rPr>
      <w:rFonts w:eastAsia="Times New Roman" w:cs="Times New Roman"/>
      <w:b/>
      <w:caps/>
      <w:color w:val="00558C"/>
      <w:sz w:val="22"/>
      <w:szCs w:val="20"/>
    </w:rPr>
  </w:style>
  <w:style w:type="paragraph" w:styleId="TOC6">
    <w:name w:val="toc 6"/>
    <w:basedOn w:val="Normal"/>
    <w:next w:val="Normal"/>
    <w:autoRedefine/>
    <w:rsid w:val="00CF49CC"/>
    <w:pPr>
      <w:spacing w:line="240" w:lineRule="auto"/>
      <w:ind w:left="960"/>
    </w:pPr>
    <w:rPr>
      <w:rFonts w:ascii="Arial" w:eastAsia="Times New Roman" w:hAnsi="Arial" w:cs="Times New Roman"/>
      <w:sz w:val="20"/>
      <w:szCs w:val="20"/>
    </w:rPr>
  </w:style>
  <w:style w:type="paragraph" w:styleId="TOC7">
    <w:name w:val="toc 7"/>
    <w:basedOn w:val="Normal"/>
    <w:next w:val="Normal"/>
    <w:autoRedefine/>
    <w:rsid w:val="00CF49CC"/>
    <w:pPr>
      <w:spacing w:line="240" w:lineRule="auto"/>
      <w:ind w:left="1200"/>
    </w:pPr>
    <w:rPr>
      <w:rFonts w:ascii="Arial" w:eastAsia="Times New Roman" w:hAnsi="Arial" w:cs="Times New Roman"/>
      <w:sz w:val="20"/>
      <w:szCs w:val="20"/>
    </w:rPr>
  </w:style>
  <w:style w:type="paragraph" w:styleId="TOC8">
    <w:name w:val="toc 8"/>
    <w:basedOn w:val="Normal"/>
    <w:next w:val="Normal"/>
    <w:autoRedefine/>
    <w:rsid w:val="00CF49CC"/>
    <w:pPr>
      <w:spacing w:line="240" w:lineRule="auto"/>
      <w:ind w:left="1440"/>
    </w:pPr>
    <w:rPr>
      <w:rFonts w:ascii="Arial" w:eastAsia="Times New Roman" w:hAnsi="Arial" w:cs="Times New Roman"/>
      <w:sz w:val="20"/>
      <w:szCs w:val="20"/>
    </w:rPr>
  </w:style>
  <w:style w:type="paragraph" w:styleId="TOC9">
    <w:name w:val="toc 9"/>
    <w:basedOn w:val="Normal"/>
    <w:next w:val="Normal"/>
    <w:autoRedefine/>
    <w:rsid w:val="00CF49CC"/>
    <w:pPr>
      <w:spacing w:line="240" w:lineRule="auto"/>
      <w:ind w:left="1680"/>
    </w:pPr>
    <w:rPr>
      <w:rFonts w:ascii="Arial" w:eastAsia="Times New Roman" w:hAnsi="Arial" w:cs="Times New Roman"/>
      <w:sz w:val="20"/>
      <w:szCs w:val="20"/>
    </w:rPr>
  </w:style>
  <w:style w:type="paragraph" w:customStyle="1" w:styleId="Listi">
    <w:name w:val="List i"/>
    <w:basedOn w:val="Listitext"/>
    <w:qFormat/>
    <w:rsid w:val="00FF418D"/>
    <w:pPr>
      <w:numPr>
        <w:ilvl w:val="2"/>
        <w:numId w:val="17"/>
      </w:numPr>
      <w:ind w:left="1701" w:hanging="425"/>
    </w:pPr>
  </w:style>
  <w:style w:type="paragraph" w:customStyle="1" w:styleId="Listitext">
    <w:name w:val="List i text"/>
    <w:basedOn w:val="Normal"/>
    <w:qFormat/>
    <w:rsid w:val="00FF418D"/>
    <w:pPr>
      <w:ind w:left="2268" w:hanging="567"/>
    </w:pPr>
    <w:rPr>
      <w:sz w:val="20"/>
    </w:rPr>
  </w:style>
  <w:style w:type="paragraph" w:customStyle="1" w:styleId="Bullet1text">
    <w:name w:val="Bullet 1 text"/>
    <w:basedOn w:val="Normal"/>
    <w:qFormat/>
    <w:rsid w:val="008310C9"/>
    <w:pPr>
      <w:suppressAutoHyphens/>
      <w:spacing w:after="120" w:line="240" w:lineRule="auto"/>
      <w:ind w:left="992"/>
      <w:jc w:val="both"/>
    </w:pPr>
    <w:rPr>
      <w:rFonts w:eastAsia="Times New Roman" w:cs="Times New Roman"/>
      <w:sz w:val="22"/>
      <w:szCs w:val="20"/>
      <w:lang w:eastAsia="en-GB"/>
    </w:rPr>
  </w:style>
  <w:style w:type="paragraph" w:customStyle="1" w:styleId="Bullet2text">
    <w:name w:val="Bullet 2 text"/>
    <w:basedOn w:val="Normal"/>
    <w:qFormat/>
    <w:rsid w:val="008310C9"/>
    <w:pPr>
      <w:suppressAutoHyphens/>
      <w:spacing w:after="120" w:line="240" w:lineRule="auto"/>
      <w:ind w:left="1701" w:hanging="425"/>
      <w:jc w:val="both"/>
    </w:pPr>
    <w:rPr>
      <w:rFonts w:eastAsia="Times New Roman" w:cs="Times New Roman"/>
      <w:sz w:val="22"/>
      <w:szCs w:val="20"/>
      <w:lang w:eastAsia="en-GB"/>
    </w:rPr>
  </w:style>
  <w:style w:type="paragraph" w:customStyle="1" w:styleId="Bullet3">
    <w:name w:val="Bullet 3"/>
    <w:basedOn w:val="Normal"/>
    <w:qFormat/>
    <w:rsid w:val="008310C9"/>
    <w:pPr>
      <w:numPr>
        <w:numId w:val="15"/>
      </w:numPr>
      <w:spacing w:after="120" w:line="240" w:lineRule="auto"/>
      <w:ind w:left="1701" w:hanging="425"/>
    </w:pPr>
    <w:rPr>
      <w:rFonts w:eastAsia="Times New Roman" w:cs="Times New Roman"/>
      <w:sz w:val="20"/>
      <w:szCs w:val="20"/>
      <w:lang w:eastAsia="en-GB"/>
    </w:rPr>
  </w:style>
  <w:style w:type="paragraph" w:customStyle="1" w:styleId="Bullet3text">
    <w:name w:val="Bullet 3 text"/>
    <w:basedOn w:val="Normal"/>
    <w:qFormat/>
    <w:rsid w:val="008310C9"/>
    <w:pPr>
      <w:suppressAutoHyphens/>
      <w:spacing w:after="120" w:line="240" w:lineRule="auto"/>
      <w:ind w:left="1701"/>
    </w:pPr>
    <w:rPr>
      <w:rFonts w:eastAsia="Times New Roman" w:cs="Times New Roman"/>
      <w:sz w:val="20"/>
      <w:szCs w:val="20"/>
      <w:lang w:eastAsia="en-GB"/>
    </w:rPr>
  </w:style>
  <w:style w:type="paragraph" w:customStyle="1" w:styleId="List1">
    <w:name w:val="List 1"/>
    <w:basedOn w:val="Normal"/>
    <w:qFormat/>
    <w:rsid w:val="008310C9"/>
    <w:pPr>
      <w:numPr>
        <w:numId w:val="16"/>
      </w:numPr>
      <w:spacing w:after="120" w:line="240" w:lineRule="auto"/>
      <w:jc w:val="both"/>
    </w:pPr>
    <w:rPr>
      <w:rFonts w:eastAsia="Times New Roman" w:cs="Times New Roman"/>
      <w:sz w:val="22"/>
      <w:szCs w:val="20"/>
      <w:lang w:eastAsia="en-GB"/>
    </w:rPr>
  </w:style>
  <w:style w:type="paragraph" w:customStyle="1" w:styleId="List1text">
    <w:name w:val="List 1 text"/>
    <w:basedOn w:val="Normal"/>
    <w:qFormat/>
    <w:rsid w:val="008310C9"/>
    <w:pPr>
      <w:spacing w:after="120" w:line="240" w:lineRule="auto"/>
      <w:ind w:left="567"/>
      <w:jc w:val="both"/>
    </w:pPr>
    <w:rPr>
      <w:rFonts w:eastAsia="Times New Roman" w:cs="Times New Roman"/>
      <w:sz w:val="22"/>
      <w:szCs w:val="20"/>
      <w:lang w:eastAsia="en-GB"/>
    </w:rPr>
  </w:style>
  <w:style w:type="paragraph" w:styleId="DocumentMap">
    <w:name w:val="Document Map"/>
    <w:basedOn w:val="Normal"/>
    <w:link w:val="DocumentMapChar"/>
    <w:rsid w:val="008972C3"/>
    <w:pPr>
      <w:shd w:val="clear" w:color="auto" w:fill="000080"/>
      <w:spacing w:line="240" w:lineRule="auto"/>
    </w:pPr>
    <w:rPr>
      <w:rFonts w:ascii="Tahoma" w:eastAsia="Times New Roman" w:hAnsi="Tahoma" w:cs="Times New Roman"/>
      <w:sz w:val="20"/>
      <w:szCs w:val="24"/>
      <w:lang w:val="de-DE" w:eastAsia="de-DE"/>
    </w:rPr>
  </w:style>
  <w:style w:type="character" w:customStyle="1" w:styleId="DocumentMapChar">
    <w:name w:val="Document Map Char"/>
    <w:basedOn w:val="DefaultParagraphFont"/>
    <w:link w:val="DocumentMap"/>
    <w:rsid w:val="008972C3"/>
    <w:rPr>
      <w:rFonts w:ascii="Tahoma" w:eastAsia="Times New Roman" w:hAnsi="Tahoma" w:cs="Times New Roman"/>
      <w:sz w:val="20"/>
      <w:szCs w:val="24"/>
      <w:shd w:val="clear" w:color="auto" w:fill="000080"/>
      <w:lang w:val="de-DE" w:eastAsia="de-DE"/>
    </w:rPr>
  </w:style>
  <w:style w:type="character" w:styleId="FollowedHyperlink">
    <w:name w:val="FollowedHyperlink"/>
    <w:rsid w:val="008972C3"/>
    <w:rPr>
      <w:color w:val="800080"/>
      <w:u w:val="single"/>
    </w:rPr>
  </w:style>
  <w:style w:type="paragraph" w:styleId="NormalWeb">
    <w:name w:val="Normal (Web)"/>
    <w:basedOn w:val="Normal"/>
    <w:uiPriority w:val="99"/>
    <w:rsid w:val="00CF49CC"/>
    <w:pPr>
      <w:spacing w:line="240" w:lineRule="auto"/>
    </w:pPr>
    <w:rPr>
      <w:rFonts w:ascii="Arial" w:eastAsia="Times New Roman" w:hAnsi="Arial" w:cs="Times New Roman"/>
      <w:sz w:val="22"/>
      <w:szCs w:val="24"/>
    </w:rPr>
  </w:style>
  <w:style w:type="paragraph" w:customStyle="1" w:styleId="TableofTables">
    <w:name w:val="Table of Tables"/>
    <w:basedOn w:val="TableofFigures"/>
    <w:rsid w:val="00257E4A"/>
    <w:pPr>
      <w:tabs>
        <w:tab w:val="left" w:pos="1134"/>
        <w:tab w:val="right" w:pos="9781"/>
      </w:tabs>
    </w:pPr>
  </w:style>
  <w:style w:type="character" w:styleId="Emphasis">
    <w:name w:val="Emphasis"/>
    <w:rsid w:val="008972C3"/>
    <w:rPr>
      <w:i/>
      <w:iCs/>
    </w:rPr>
  </w:style>
  <w:style w:type="character" w:styleId="HTMLCite">
    <w:name w:val="HTML Cite"/>
    <w:rsid w:val="008972C3"/>
    <w:rPr>
      <w:i/>
      <w:iCs/>
    </w:rPr>
  </w:style>
  <w:style w:type="paragraph" w:customStyle="1" w:styleId="Default">
    <w:name w:val="Default"/>
    <w:rsid w:val="00380350"/>
    <w:pPr>
      <w:autoSpaceDE w:val="0"/>
      <w:autoSpaceDN w:val="0"/>
      <w:adjustRightInd w:val="0"/>
      <w:spacing w:after="0" w:line="240" w:lineRule="auto"/>
    </w:pPr>
    <w:rPr>
      <w:rFonts w:ascii="Arial" w:eastAsia="Times New Roman" w:hAnsi="Arial" w:cs="Arial"/>
      <w:color w:val="000000"/>
      <w:sz w:val="24"/>
      <w:szCs w:val="24"/>
      <w:lang w:val="en-GB" w:eastAsia="en-GB"/>
    </w:rPr>
  </w:style>
  <w:style w:type="table" w:customStyle="1" w:styleId="TableGrid1">
    <w:name w:val="Table Grid1"/>
    <w:basedOn w:val="TableNormal"/>
    <w:next w:val="TableGrid"/>
    <w:uiPriority w:val="59"/>
    <w:rsid w:val="008972C3"/>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972C3"/>
    <w:pPr>
      <w:numPr>
        <w:numId w:val="0"/>
      </w:numPr>
      <w:spacing w:before="480" w:line="276" w:lineRule="auto"/>
      <w:outlineLvl w:val="9"/>
    </w:pPr>
    <w:rPr>
      <w:caps w:val="0"/>
      <w:color w:val="003F68" w:themeColor="accent1" w:themeShade="BF"/>
      <w:szCs w:val="28"/>
      <w:lang w:val="sv-SE"/>
    </w:rPr>
  </w:style>
  <w:style w:type="paragraph" w:customStyle="1" w:styleId="Tableinsetlist">
    <w:name w:val="Table inset list"/>
    <w:basedOn w:val="InsetList"/>
    <w:rsid w:val="004D6C87"/>
    <w:pPr>
      <w:numPr>
        <w:numId w:val="2"/>
      </w:numPr>
      <w:spacing w:before="120"/>
      <w:contextualSpacing/>
    </w:pPr>
    <w:rPr>
      <w:sz w:val="20"/>
    </w:rPr>
  </w:style>
  <w:style w:type="paragraph" w:customStyle="1" w:styleId="Textedesaisie">
    <w:name w:val="Texte de saisie"/>
    <w:basedOn w:val="Normal"/>
    <w:link w:val="TextedesaisieCar"/>
    <w:rsid w:val="00EA4F29"/>
    <w:rPr>
      <w:color w:val="000000" w:themeColor="text1"/>
      <w:sz w:val="22"/>
    </w:rPr>
  </w:style>
  <w:style w:type="character" w:customStyle="1" w:styleId="TextedesaisieCar">
    <w:name w:val="Texte de saisie Car"/>
    <w:basedOn w:val="DefaultParagraphFont"/>
    <w:link w:val="Textedesaisie"/>
    <w:rsid w:val="00EA4F29"/>
    <w:rPr>
      <w:color w:val="000000" w:themeColor="text1"/>
      <w:lang w:val="en-GB"/>
    </w:rPr>
  </w:style>
  <w:style w:type="paragraph" w:customStyle="1" w:styleId="AnnexTablecaption">
    <w:name w:val="Annex Table caption"/>
    <w:basedOn w:val="BodyText"/>
    <w:qFormat/>
    <w:rsid w:val="002176C4"/>
    <w:pPr>
      <w:numPr>
        <w:numId w:val="20"/>
      </w:numPr>
      <w:jc w:val="center"/>
    </w:pPr>
    <w:rPr>
      <w:i/>
      <w:color w:val="00558C"/>
      <w:lang w:eastAsia="en-GB"/>
    </w:rPr>
  </w:style>
  <w:style w:type="paragraph" w:customStyle="1" w:styleId="Figurecaption">
    <w:name w:val="Figure caption"/>
    <w:basedOn w:val="Caption"/>
    <w:next w:val="BodyText"/>
    <w:qFormat/>
    <w:rsid w:val="00DD69FB"/>
    <w:pPr>
      <w:numPr>
        <w:numId w:val="6"/>
      </w:numPr>
      <w:spacing w:before="240" w:after="240"/>
      <w:jc w:val="center"/>
    </w:pPr>
    <w:rPr>
      <w:b w:val="0"/>
      <w:u w:val="none"/>
    </w:rPr>
  </w:style>
  <w:style w:type="paragraph" w:styleId="NoSpacing">
    <w:name w:val="No Spacing"/>
    <w:uiPriority w:val="1"/>
    <w:rsid w:val="00C55EFB"/>
    <w:pPr>
      <w:spacing w:after="0" w:line="240" w:lineRule="auto"/>
    </w:pPr>
    <w:rPr>
      <w:sz w:val="18"/>
      <w:lang w:val="en-GB"/>
    </w:rPr>
  </w:style>
  <w:style w:type="paragraph" w:customStyle="1" w:styleId="Abbreviations">
    <w:name w:val="Abbreviations"/>
    <w:basedOn w:val="Normal"/>
    <w:qFormat/>
    <w:rsid w:val="000B577B"/>
    <w:pPr>
      <w:spacing w:after="60"/>
      <w:ind w:left="1418" w:hanging="1418"/>
    </w:pPr>
    <w:rPr>
      <w:sz w:val="22"/>
    </w:rPr>
  </w:style>
  <w:style w:type="paragraph" w:customStyle="1" w:styleId="Tableheading">
    <w:name w:val="Table heading"/>
    <w:basedOn w:val="Normal"/>
    <w:qFormat/>
    <w:rsid w:val="00983287"/>
    <w:pPr>
      <w:spacing w:before="60" w:after="60"/>
      <w:ind w:left="113" w:right="113"/>
      <w:jc w:val="center"/>
    </w:pPr>
    <w:rPr>
      <w:b/>
      <w:color w:val="00558C"/>
      <w:sz w:val="20"/>
      <w:lang w:val="en-US"/>
    </w:rPr>
  </w:style>
  <w:style w:type="paragraph" w:customStyle="1" w:styleId="Appendix">
    <w:name w:val="Appendix"/>
    <w:next w:val="BodyText"/>
    <w:qFormat/>
    <w:rsid w:val="00E5035D"/>
    <w:pPr>
      <w:numPr>
        <w:numId w:val="8"/>
      </w:numPr>
      <w:spacing w:before="120" w:after="240" w:line="240" w:lineRule="auto"/>
    </w:pPr>
    <w:rPr>
      <w:rFonts w:asciiTheme="majorHAnsi" w:eastAsia="Calibri" w:hAnsiTheme="majorHAnsi" w:cs="Calibri"/>
      <w:b/>
      <w:bCs/>
      <w:caps/>
      <w:color w:val="00558C"/>
      <w:sz w:val="28"/>
      <w:szCs w:val="28"/>
      <w:lang w:val="en-GB"/>
    </w:rPr>
  </w:style>
  <w:style w:type="paragraph" w:customStyle="1" w:styleId="Footerlandscape">
    <w:name w:val="Footer landscape"/>
    <w:basedOn w:val="Normal"/>
    <w:rsid w:val="00C716E5"/>
    <w:pPr>
      <w:pBdr>
        <w:top w:val="single" w:sz="4" w:space="1" w:color="auto"/>
      </w:pBdr>
      <w:tabs>
        <w:tab w:val="right" w:pos="15309"/>
      </w:tabs>
      <w:adjustRightInd w:val="0"/>
    </w:pPr>
    <w:rPr>
      <w:b/>
      <w:color w:val="00558C"/>
      <w:sz w:val="15"/>
    </w:rPr>
  </w:style>
  <w:style w:type="paragraph" w:customStyle="1" w:styleId="Documentnumber">
    <w:name w:val="Document number"/>
    <w:basedOn w:val="Normal"/>
    <w:next w:val="Normal"/>
    <w:rsid w:val="0026038D"/>
    <w:rPr>
      <w:caps/>
      <w:color w:val="00558C"/>
      <w:sz w:val="50"/>
    </w:rPr>
  </w:style>
  <w:style w:type="paragraph" w:customStyle="1" w:styleId="Documentdate">
    <w:name w:val="Document date"/>
    <w:basedOn w:val="Normal"/>
    <w:rsid w:val="004E0BBB"/>
    <w:rPr>
      <w:b/>
      <w:color w:val="00558C"/>
      <w:sz w:val="28"/>
    </w:rPr>
  </w:style>
  <w:style w:type="paragraph" w:customStyle="1" w:styleId="Footerportrait">
    <w:name w:val="Footer portrait"/>
    <w:basedOn w:val="Normal"/>
    <w:rsid w:val="00C716E5"/>
    <w:pPr>
      <w:pBdr>
        <w:top w:val="single" w:sz="4" w:space="1" w:color="auto"/>
      </w:pBdr>
      <w:tabs>
        <w:tab w:val="right" w:pos="10206"/>
      </w:tabs>
    </w:pPr>
    <w:rPr>
      <w:b/>
      <w:noProof/>
      <w:color w:val="00558C"/>
      <w:sz w:val="15"/>
      <w:lang w:val="en-US"/>
    </w:rPr>
  </w:style>
  <w:style w:type="paragraph" w:customStyle="1" w:styleId="Documentname">
    <w:name w:val="Document name"/>
    <w:basedOn w:val="Documenttype"/>
    <w:rsid w:val="00E21A27"/>
    <w:pPr>
      <w:ind w:left="0" w:right="0"/>
    </w:pPr>
    <w:rPr>
      <w:b w:val="0"/>
      <w:color w:val="00558C"/>
    </w:rPr>
  </w:style>
  <w:style w:type="character" w:styleId="PlaceholderText">
    <w:name w:val="Placeholder Text"/>
    <w:basedOn w:val="DefaultParagraphFont"/>
    <w:uiPriority w:val="99"/>
    <w:semiHidden/>
    <w:rsid w:val="00B643DF"/>
    <w:rPr>
      <w:color w:val="808080"/>
    </w:rPr>
  </w:style>
  <w:style w:type="paragraph" w:customStyle="1" w:styleId="Style1">
    <w:name w:val="Style1"/>
    <w:basedOn w:val="Tableheading"/>
    <w:rsid w:val="00982A22"/>
  </w:style>
  <w:style w:type="paragraph" w:customStyle="1" w:styleId="Style2">
    <w:name w:val="Style2"/>
    <w:basedOn w:val="TOC3"/>
    <w:autoRedefine/>
    <w:rsid w:val="009E433C"/>
    <w:pPr>
      <w:tabs>
        <w:tab w:val="left" w:pos="1985"/>
        <w:tab w:val="right" w:pos="10195"/>
      </w:tabs>
    </w:pPr>
    <w:rPr>
      <w:noProof/>
      <w:sz w:val="24"/>
      <w:szCs w:val="24"/>
      <w:lang w:val="en-US"/>
    </w:rPr>
  </w:style>
  <w:style w:type="paragraph" w:customStyle="1" w:styleId="Headingseparationline-landscape">
    <w:name w:val="Heading separation line - landscape"/>
    <w:basedOn w:val="Heading1separationline"/>
    <w:rsid w:val="00AB76B7"/>
    <w:pPr>
      <w:ind w:right="14317"/>
    </w:pPr>
  </w:style>
  <w:style w:type="paragraph" w:styleId="Title">
    <w:name w:val="Title"/>
    <w:basedOn w:val="Normal"/>
    <w:link w:val="TitleChar"/>
    <w:rsid w:val="00693B1F"/>
    <w:pPr>
      <w:spacing w:before="180" w:after="60" w:line="240" w:lineRule="auto"/>
      <w:jc w:val="center"/>
      <w:outlineLvl w:val="0"/>
    </w:pPr>
    <w:rPr>
      <w:rFonts w:ascii="Arial" w:eastAsia="Times New Roman" w:hAnsi="Arial" w:cs="Arial"/>
      <w:b/>
      <w:bCs/>
      <w:kern w:val="28"/>
      <w:sz w:val="32"/>
      <w:szCs w:val="32"/>
      <w:lang w:eastAsia="en-GB"/>
    </w:rPr>
  </w:style>
  <w:style w:type="character" w:customStyle="1" w:styleId="TitleChar">
    <w:name w:val="Title Char"/>
    <w:basedOn w:val="DefaultParagraphFont"/>
    <w:link w:val="Title"/>
    <w:rsid w:val="00693B1F"/>
    <w:rPr>
      <w:rFonts w:ascii="Arial" w:eastAsia="Times New Roman" w:hAnsi="Arial" w:cs="Arial"/>
      <w:b/>
      <w:bCs/>
      <w:kern w:val="28"/>
      <w:sz w:val="32"/>
      <w:szCs w:val="32"/>
      <w:lang w:val="en-GB" w:eastAsia="en-GB"/>
    </w:rPr>
  </w:style>
  <w:style w:type="paragraph" w:styleId="Revision">
    <w:name w:val="Revision"/>
    <w:hidden/>
    <w:uiPriority w:val="99"/>
    <w:semiHidden/>
    <w:rsid w:val="00B250D6"/>
    <w:pPr>
      <w:spacing w:after="0" w:line="240" w:lineRule="auto"/>
    </w:pPr>
    <w:rPr>
      <w:sz w:val="18"/>
      <w:lang w:val="en-GB"/>
    </w:rPr>
  </w:style>
  <w:style w:type="paragraph" w:customStyle="1" w:styleId="Referencetext">
    <w:name w:val="Reference text"/>
    <w:basedOn w:val="Normal"/>
    <w:autoRedefine/>
    <w:rsid w:val="00CB7D0F"/>
    <w:pPr>
      <w:tabs>
        <w:tab w:val="left" w:pos="567"/>
      </w:tabs>
      <w:spacing w:after="120" w:line="240" w:lineRule="auto"/>
      <w:ind w:left="1134" w:hanging="567"/>
    </w:pPr>
    <w:rPr>
      <w:rFonts w:ascii="Calibri" w:eastAsia="Times New Roman" w:hAnsi="Calibri" w:cs="Arial"/>
      <w:sz w:val="22"/>
      <w:szCs w:val="20"/>
      <w:lang w:eastAsia="en-GB"/>
    </w:rPr>
  </w:style>
  <w:style w:type="paragraph" w:customStyle="1" w:styleId="preface6">
    <w:name w:val="preface 6"/>
    <w:basedOn w:val="Heading6"/>
    <w:rsid w:val="00062874"/>
    <w:pPr>
      <w:keepNext w:val="0"/>
      <w:suppressLineNumbers/>
      <w:tabs>
        <w:tab w:val="num" w:pos="1151"/>
      </w:tabs>
      <w:spacing w:before="120" w:line="240" w:lineRule="auto"/>
      <w:ind w:left="1151" w:hanging="431"/>
      <w:jc w:val="both"/>
    </w:pPr>
    <w:rPr>
      <w:rFonts w:ascii="Times New Roman" w:eastAsia="Times New Roman" w:hAnsi="Times New Roman" w:cs="Times New Roman"/>
      <w:iCs w:val="0"/>
      <w:color w:val="auto"/>
      <w:sz w:val="24"/>
      <w:szCs w:val="20"/>
      <w:lang w:eastAsia="en-AU"/>
    </w:rPr>
  </w:style>
  <w:style w:type="paragraph" w:customStyle="1" w:styleId="MRN">
    <w:name w:val="MRN"/>
    <w:basedOn w:val="Normal"/>
    <w:link w:val="MRNChar"/>
    <w:rsid w:val="00E86147"/>
    <w:rPr>
      <w:b/>
      <w:color w:val="00558C"/>
      <w:sz w:val="28"/>
    </w:rPr>
  </w:style>
  <w:style w:type="character" w:customStyle="1" w:styleId="MRNChar">
    <w:name w:val="MRN Char"/>
    <w:basedOn w:val="DefaultParagraphFont"/>
    <w:link w:val="MRN"/>
    <w:rsid w:val="00E86147"/>
    <w:rPr>
      <w:b/>
      <w:color w:val="00558C"/>
      <w:sz w:val="28"/>
      <w:lang w:val="en-GB"/>
    </w:rPr>
  </w:style>
  <w:style w:type="paragraph" w:customStyle="1" w:styleId="Revokes">
    <w:name w:val="Revokes"/>
    <w:basedOn w:val="Documentdate"/>
    <w:link w:val="RevokesChar"/>
    <w:rsid w:val="003F70D2"/>
    <w:rPr>
      <w:i/>
    </w:rPr>
  </w:style>
  <w:style w:type="character" w:customStyle="1" w:styleId="RevokesChar">
    <w:name w:val="Revokes Char"/>
    <w:basedOn w:val="DefaultParagraphFont"/>
    <w:link w:val="Revokes"/>
    <w:rsid w:val="003F70D2"/>
    <w:rPr>
      <w:b/>
      <w:i/>
      <w:color w:val="00558C"/>
      <w:sz w:val="28"/>
      <w:lang w:val="en-GB"/>
    </w:rPr>
  </w:style>
  <w:style w:type="paragraph" w:customStyle="1" w:styleId="Reference">
    <w:name w:val="Reference"/>
    <w:basedOn w:val="Normal"/>
    <w:qFormat/>
    <w:rsid w:val="00CF10E3"/>
    <w:pPr>
      <w:numPr>
        <w:numId w:val="9"/>
      </w:numPr>
      <w:spacing w:before="120" w:after="60" w:line="240" w:lineRule="auto"/>
      <w:jc w:val="both"/>
    </w:pPr>
    <w:rPr>
      <w:rFonts w:eastAsia="Times New Roman" w:cs="Times New Roman"/>
      <w:sz w:val="22"/>
      <w:szCs w:val="20"/>
    </w:rPr>
  </w:style>
  <w:style w:type="paragraph" w:customStyle="1" w:styleId="Equation">
    <w:name w:val="Equation"/>
    <w:basedOn w:val="BodyText"/>
    <w:next w:val="BodyText"/>
    <w:link w:val="EquationChar"/>
    <w:qFormat/>
    <w:rsid w:val="00835EA0"/>
    <w:pPr>
      <w:numPr>
        <w:numId w:val="10"/>
      </w:numPr>
      <w:spacing w:before="60"/>
      <w:jc w:val="right"/>
    </w:pPr>
  </w:style>
  <w:style w:type="character" w:customStyle="1" w:styleId="EquationChar">
    <w:name w:val="Equation Char"/>
    <w:basedOn w:val="BodyTextChar"/>
    <w:link w:val="Equation"/>
    <w:rsid w:val="00835EA0"/>
    <w:rPr>
      <w:lang w:val="en-GB"/>
    </w:rPr>
  </w:style>
  <w:style w:type="paragraph" w:customStyle="1" w:styleId="Furtherreading">
    <w:name w:val="Further reading"/>
    <w:basedOn w:val="BodyText"/>
    <w:link w:val="FurtherreadingChar"/>
    <w:qFormat/>
    <w:rsid w:val="0022582A"/>
    <w:pPr>
      <w:numPr>
        <w:numId w:val="11"/>
      </w:numPr>
      <w:spacing w:before="60"/>
    </w:pPr>
  </w:style>
  <w:style w:type="character" w:customStyle="1" w:styleId="FurtherreadingChar">
    <w:name w:val="Further reading Char"/>
    <w:basedOn w:val="BodyTextChar"/>
    <w:link w:val="Furtherreading"/>
    <w:rsid w:val="0022582A"/>
    <w:rPr>
      <w:lang w:val="en-GB"/>
    </w:rPr>
  </w:style>
  <w:style w:type="paragraph" w:customStyle="1" w:styleId="Documentrevisiontabletitle">
    <w:name w:val="Document revision table title"/>
    <w:basedOn w:val="Normal"/>
    <w:rsid w:val="005D3920"/>
    <w:pPr>
      <w:spacing w:before="60" w:after="60"/>
      <w:ind w:left="113" w:right="113"/>
    </w:pPr>
    <w:rPr>
      <w:b/>
      <w:color w:val="00558C"/>
      <w:sz w:val="20"/>
    </w:rPr>
  </w:style>
  <w:style w:type="paragraph" w:customStyle="1" w:styleId="AnnexFigureCaption">
    <w:name w:val="Annex Figure Caption"/>
    <w:basedOn w:val="BodyText"/>
    <w:link w:val="AnnexFigureCaptionChar"/>
    <w:qFormat/>
    <w:rsid w:val="002176C4"/>
    <w:pPr>
      <w:numPr>
        <w:numId w:val="19"/>
      </w:numPr>
      <w:jc w:val="center"/>
    </w:pPr>
    <w:rPr>
      <w:i/>
      <w:color w:val="00558C"/>
      <w:lang w:eastAsia="en-GB"/>
    </w:rPr>
  </w:style>
  <w:style w:type="character" w:customStyle="1" w:styleId="AnnexFigureCaptionChar">
    <w:name w:val="Annex Figure Caption Char"/>
    <w:basedOn w:val="BodyTextChar"/>
    <w:link w:val="AnnexFigureCaption"/>
    <w:rsid w:val="002176C4"/>
    <w:rPr>
      <w:i/>
      <w:color w:val="00558C"/>
      <w:lang w:val="en-GB" w:eastAsia="en-GB"/>
    </w:rPr>
  </w:style>
  <w:style w:type="paragraph" w:styleId="Index1">
    <w:name w:val="index 1"/>
    <w:basedOn w:val="Normal"/>
    <w:next w:val="Normal"/>
    <w:autoRedefine/>
    <w:semiHidden/>
    <w:unhideWhenUsed/>
    <w:rsid w:val="00326BB4"/>
    <w:pPr>
      <w:spacing w:line="240" w:lineRule="auto"/>
      <w:ind w:left="180" w:hanging="180"/>
    </w:pPr>
  </w:style>
  <w:style w:type="paragraph" w:customStyle="1" w:styleId="AppendixHead1">
    <w:name w:val="Appendix Head 1"/>
    <w:basedOn w:val="Normal"/>
    <w:next w:val="Heading1separationline"/>
    <w:qFormat/>
    <w:rsid w:val="008603E0"/>
    <w:pPr>
      <w:numPr>
        <w:ilvl w:val="1"/>
        <w:numId w:val="8"/>
      </w:numPr>
      <w:spacing w:before="120" w:after="120" w:line="240" w:lineRule="auto"/>
    </w:pPr>
    <w:rPr>
      <w:rFonts w:eastAsia="Calibri" w:cs="Arial"/>
      <w:b/>
      <w:caps/>
      <w:color w:val="00558C"/>
      <w:sz w:val="28"/>
      <w:lang w:eastAsia="en-GB"/>
    </w:rPr>
  </w:style>
  <w:style w:type="paragraph" w:customStyle="1" w:styleId="EmphasisParagraph">
    <w:name w:val="Emphasis Paragraph"/>
    <w:basedOn w:val="BodyText"/>
    <w:next w:val="BodyText"/>
    <w:link w:val="EmphasisParagraphChar"/>
    <w:rsid w:val="00202CB2"/>
    <w:pPr>
      <w:ind w:left="425" w:right="709"/>
    </w:pPr>
    <w:rPr>
      <w:i/>
    </w:rPr>
  </w:style>
  <w:style w:type="character" w:customStyle="1" w:styleId="EmphasisParagraphChar">
    <w:name w:val="Emphasis Paragraph Char"/>
    <w:basedOn w:val="BodyTextChar"/>
    <w:link w:val="EmphasisParagraph"/>
    <w:rsid w:val="00202CB2"/>
    <w:rPr>
      <w:i/>
      <w:lang w:val="en-GB"/>
    </w:rPr>
  </w:style>
  <w:style w:type="paragraph" w:customStyle="1" w:styleId="Quotationparagraph">
    <w:name w:val="Quotation paragraph"/>
    <w:basedOn w:val="BodyText"/>
    <w:link w:val="QuotationparagraphChar"/>
    <w:qFormat/>
    <w:rsid w:val="00A800A9"/>
    <w:pPr>
      <w:suppressAutoHyphens/>
      <w:ind w:left="567" w:right="707"/>
    </w:pPr>
  </w:style>
  <w:style w:type="character" w:customStyle="1" w:styleId="QuotationparagraphChar">
    <w:name w:val="Quotation paragraph Char"/>
    <w:basedOn w:val="BodyTextChar"/>
    <w:link w:val="Quotationparagraph"/>
    <w:rsid w:val="00A800A9"/>
    <w:rPr>
      <w:lang w:val="en-GB"/>
    </w:rPr>
  </w:style>
  <w:style w:type="paragraph" w:customStyle="1" w:styleId="AnnexBHead2">
    <w:name w:val="Annex B Head 2"/>
    <w:basedOn w:val="Normal"/>
    <w:next w:val="Heading2separationline"/>
    <w:rsid w:val="00EB1BBB"/>
    <w:pPr>
      <w:numPr>
        <w:ilvl w:val="1"/>
        <w:numId w:val="21"/>
      </w:numPr>
    </w:pPr>
    <w:rPr>
      <w:b/>
      <w:caps/>
      <w:color w:val="407EC9"/>
      <w:sz w:val="24"/>
    </w:rPr>
  </w:style>
  <w:style w:type="paragraph" w:customStyle="1" w:styleId="AnnexBHead3">
    <w:name w:val="Annex B Head 3"/>
    <w:basedOn w:val="Normal"/>
    <w:next w:val="BodyText"/>
    <w:rsid w:val="00EB1BBB"/>
    <w:pPr>
      <w:numPr>
        <w:ilvl w:val="2"/>
        <w:numId w:val="21"/>
      </w:numPr>
    </w:pPr>
    <w:rPr>
      <w:b/>
      <w:smallCaps/>
      <w:color w:val="407EC9"/>
      <w:sz w:val="22"/>
    </w:rPr>
  </w:style>
  <w:style w:type="paragraph" w:customStyle="1" w:styleId="AnnexBHead4">
    <w:name w:val="Annex B Head 4"/>
    <w:basedOn w:val="Normal"/>
    <w:next w:val="BodyText"/>
    <w:rsid w:val="00EB1BBB"/>
    <w:pPr>
      <w:numPr>
        <w:ilvl w:val="3"/>
        <w:numId w:val="21"/>
      </w:numPr>
    </w:pPr>
    <w:rPr>
      <w:b/>
      <w:color w:val="407EC9"/>
      <w:sz w:val="22"/>
    </w:rPr>
  </w:style>
  <w:style w:type="paragraph" w:styleId="ListBullet">
    <w:name w:val="List Bullet"/>
    <w:basedOn w:val="Normal"/>
    <w:unhideWhenUsed/>
    <w:rsid w:val="002E6470"/>
    <w:pPr>
      <w:numPr>
        <w:numId w:val="12"/>
      </w:numPr>
      <w:spacing w:after="120" w:line="240" w:lineRule="auto"/>
    </w:pPr>
    <w:rPr>
      <w:sz w:val="22"/>
    </w:rPr>
  </w:style>
  <w:style w:type="character" w:customStyle="1" w:styleId="UnresolvedMention1">
    <w:name w:val="Unresolved Mention1"/>
    <w:basedOn w:val="DefaultParagraphFont"/>
    <w:uiPriority w:val="99"/>
    <w:semiHidden/>
    <w:unhideWhenUsed/>
    <w:rsid w:val="005727E2"/>
    <w:rPr>
      <w:color w:val="605E5C"/>
      <w:shd w:val="clear" w:color="auto" w:fill="E1DFDD"/>
    </w:rPr>
  </w:style>
  <w:style w:type="character" w:customStyle="1" w:styleId="cf01">
    <w:name w:val="cf01"/>
    <w:basedOn w:val="DefaultParagraphFont"/>
    <w:rsid w:val="00585CE5"/>
    <w:rPr>
      <w:rFonts w:ascii="Segoe UI" w:hAnsi="Segoe UI" w:cs="Segoe UI" w:hint="default"/>
      <w:sz w:val="18"/>
      <w:szCs w:val="18"/>
    </w:rPr>
  </w:style>
  <w:style w:type="paragraph" w:styleId="ListParagraph">
    <w:name w:val="List Paragraph"/>
    <w:basedOn w:val="Normal"/>
    <w:uiPriority w:val="34"/>
    <w:qFormat/>
    <w:rsid w:val="008205C5"/>
    <w:pPr>
      <w:spacing w:after="200" w:line="276" w:lineRule="auto"/>
      <w:ind w:left="720"/>
      <w:contextualSpacing/>
    </w:pPr>
    <w:rPr>
      <w:sz w:val="22"/>
      <w:lang w:val="en-AU"/>
    </w:rPr>
  </w:style>
  <w:style w:type="table" w:customStyle="1" w:styleId="TableGrid2">
    <w:name w:val="Table Grid2"/>
    <w:basedOn w:val="TableNormal"/>
    <w:next w:val="TableGrid"/>
    <w:uiPriority w:val="59"/>
    <w:rsid w:val="008205C5"/>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2C4F23"/>
  </w:style>
  <w:style w:type="character" w:customStyle="1" w:styleId="AnnextitleHead1Char">
    <w:name w:val="Annex title (Head 1) Char"/>
    <w:basedOn w:val="DefaultParagraphFont"/>
    <w:link w:val="AnnextitleHead1"/>
    <w:locked/>
    <w:rsid w:val="00E733CC"/>
    <w:rPr>
      <w:b/>
      <w:caps/>
      <w:color w:val="00558C"/>
      <w:sz w:val="28"/>
      <w:lang w:val="en-GB"/>
    </w:rPr>
  </w:style>
  <w:style w:type="paragraph" w:customStyle="1" w:styleId="AnnextitleHead1">
    <w:name w:val="Annex title (Head 1)"/>
    <w:next w:val="Normal"/>
    <w:link w:val="AnnextitleHead1Char"/>
    <w:qFormat/>
    <w:rsid w:val="00E733CC"/>
    <w:pPr>
      <w:spacing w:after="360"/>
      <w:ind w:left="851" w:hanging="851"/>
    </w:pPr>
    <w:rPr>
      <w:b/>
      <w:caps/>
      <w:color w:val="00558C"/>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4682">
      <w:bodyDiv w:val="1"/>
      <w:marLeft w:val="0"/>
      <w:marRight w:val="0"/>
      <w:marTop w:val="0"/>
      <w:marBottom w:val="0"/>
      <w:divBdr>
        <w:top w:val="none" w:sz="0" w:space="0" w:color="auto"/>
        <w:left w:val="none" w:sz="0" w:space="0" w:color="auto"/>
        <w:bottom w:val="none" w:sz="0" w:space="0" w:color="auto"/>
        <w:right w:val="none" w:sz="0" w:space="0" w:color="auto"/>
      </w:divBdr>
    </w:div>
    <w:div w:id="241067216">
      <w:bodyDiv w:val="1"/>
      <w:marLeft w:val="0"/>
      <w:marRight w:val="0"/>
      <w:marTop w:val="0"/>
      <w:marBottom w:val="0"/>
      <w:divBdr>
        <w:top w:val="none" w:sz="0" w:space="0" w:color="auto"/>
        <w:left w:val="none" w:sz="0" w:space="0" w:color="auto"/>
        <w:bottom w:val="none" w:sz="0" w:space="0" w:color="auto"/>
        <w:right w:val="none" w:sz="0" w:space="0" w:color="auto"/>
      </w:divBdr>
    </w:div>
    <w:div w:id="664818121">
      <w:bodyDiv w:val="1"/>
      <w:marLeft w:val="0"/>
      <w:marRight w:val="0"/>
      <w:marTop w:val="0"/>
      <w:marBottom w:val="0"/>
      <w:divBdr>
        <w:top w:val="none" w:sz="0" w:space="0" w:color="auto"/>
        <w:left w:val="none" w:sz="0" w:space="0" w:color="auto"/>
        <w:bottom w:val="none" w:sz="0" w:space="0" w:color="auto"/>
        <w:right w:val="none" w:sz="0" w:space="0" w:color="auto"/>
      </w:divBdr>
    </w:div>
    <w:div w:id="870341962">
      <w:bodyDiv w:val="1"/>
      <w:marLeft w:val="0"/>
      <w:marRight w:val="0"/>
      <w:marTop w:val="0"/>
      <w:marBottom w:val="0"/>
      <w:divBdr>
        <w:top w:val="none" w:sz="0" w:space="0" w:color="auto"/>
        <w:left w:val="none" w:sz="0" w:space="0" w:color="auto"/>
        <w:bottom w:val="none" w:sz="0" w:space="0" w:color="auto"/>
        <w:right w:val="none" w:sz="0" w:space="0" w:color="auto"/>
      </w:divBdr>
    </w:div>
    <w:div w:id="95907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6.jpg"/><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0.xml"/></Relationships>
</file>

<file path=word/_rels/footer2.xml.rels><?xml version="1.0" encoding="UTF-8" standalone="yes"?>
<Relationships xmlns="http://schemas.openxmlformats.org/package/2006/relationships"><Relationship Id="rId2" Type="http://schemas.openxmlformats.org/officeDocument/2006/relationships/image" Target="cid:image003.png@01DB2958.883B7360" TargetMode="External"/><Relationship Id="rId1" Type="http://schemas.openxmlformats.org/officeDocument/2006/relationships/image" Target="media/image3.png"/></Relationships>
</file>

<file path=word/_rels/header10.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_Documents\Download\Gxxxx%20Template%20for%20IALA%20Guidelines%20Ed%202.1%20August%202021.dotm" TargetMode="External"/></Relationships>
</file>

<file path=word/theme/theme1.xml><?xml version="1.0" encoding="utf-8"?>
<a:theme xmlns:a="http://schemas.openxmlformats.org/drawingml/2006/main" name="Thème Office">
  <a:themeElements>
    <a:clrScheme name="IALA PPT">
      <a:dk1>
        <a:sysClr val="windowText" lastClr="000000"/>
      </a:dk1>
      <a:lt1>
        <a:sysClr val="window" lastClr="FFFFFF"/>
      </a:lt1>
      <a:dk2>
        <a:srgbClr val="3AAA35"/>
      </a:dk2>
      <a:lt2>
        <a:srgbClr val="E94E1B"/>
      </a:lt2>
      <a:accent1>
        <a:srgbClr val="00558C"/>
      </a:accent1>
      <a:accent2>
        <a:srgbClr val="009FE3"/>
      </a:accent2>
      <a:accent3>
        <a:srgbClr val="00B0A9"/>
      </a:accent3>
      <a:accent4>
        <a:srgbClr val="00BCD0"/>
      </a:accent4>
      <a:accent5>
        <a:srgbClr val="6787C4"/>
      </a:accent5>
      <a:accent6>
        <a:srgbClr val="99509A"/>
      </a:accent6>
      <a:hlink>
        <a:srgbClr val="000000"/>
      </a:hlink>
      <a:folHlink>
        <a:srgbClr val="9D9D9C"/>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8" ma:contentTypeDescription="Create a new document." ma:contentTypeScope="" ma:versionID="70abd0fcd150e38e67aa4d5654b740c9">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ee384e04e63cf8bc87d427ed10b9fd5b"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Props1.xml><?xml version="1.0" encoding="utf-8"?>
<ds:datastoreItem xmlns:ds="http://schemas.openxmlformats.org/officeDocument/2006/customXml" ds:itemID="{526DFC71-9F5F-4D85-9A03-19E252477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f8115-f13f-4d01-aff4-515a67108c33"/>
    <ds:schemaRef ds:uri="06022411-6e02-423b-85fd-39e0748b9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916163-7F1B-41B4-99A7-91F526C6C518}">
  <ds:schemaRefs>
    <ds:schemaRef ds:uri="http://schemas.microsoft.com/sharepoint/v3/contenttype/forms"/>
  </ds:schemaRefs>
</ds:datastoreItem>
</file>

<file path=customXml/itemProps3.xml><?xml version="1.0" encoding="utf-8"?>
<ds:datastoreItem xmlns:ds="http://schemas.openxmlformats.org/officeDocument/2006/customXml" ds:itemID="{C8537F03-37B3-4812-A070-59BCEA0854BA}">
  <ds:schemaRefs>
    <ds:schemaRef ds:uri="http://schemas.openxmlformats.org/officeDocument/2006/bibliography"/>
  </ds:schemaRefs>
</ds:datastoreItem>
</file>

<file path=customXml/itemProps4.xml><?xml version="1.0" encoding="utf-8"?>
<ds:datastoreItem xmlns:ds="http://schemas.openxmlformats.org/officeDocument/2006/customXml" ds:itemID="{D1F20932-FDEB-448A-9180-B7A61DC90C9C}">
  <ds:schemaRefs>
    <ds:schemaRef ds:uri="http://schemas.microsoft.com/office/2006/metadata/properties"/>
    <ds:schemaRef ds:uri="http://schemas.microsoft.com/office/infopath/2007/PartnerControls"/>
    <ds:schemaRef ds:uri="ac5f8115-f13f-4d01-aff4-515a67108c33"/>
    <ds:schemaRef ds:uri="06022411-6e02-423b-85fd-39e0748b9219"/>
  </ds:schemaRefs>
</ds:datastoreItem>
</file>

<file path=docProps/app.xml><?xml version="1.0" encoding="utf-8"?>
<Properties xmlns="http://schemas.openxmlformats.org/officeDocument/2006/extended-properties" xmlns:vt="http://schemas.openxmlformats.org/officeDocument/2006/docPropsVTypes">
  <Template>Gxxxx Template for IALA Guidelines Ed 2.1 August 2021.dotm</Template>
  <TotalTime>0</TotalTime>
  <Pages>10</Pages>
  <Words>2818</Words>
  <Characters>16067</Characters>
  <Application>Microsoft Office Word</Application>
  <DocSecurity>0</DocSecurity>
  <Lines>133</Lines>
  <Paragraphs>37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IALA Guideline Macro Enabled Template</vt:lpstr>
      <vt:lpstr>IALA Guideline Macro Enabled Template</vt:lpstr>
      <vt:lpstr>IALA Guideline 1115</vt:lpstr>
    </vt:vector>
  </TitlesOfParts>
  <Manager>IALA</Manager>
  <Company>IALA</Company>
  <LinksUpToDate>false</LinksUpToDate>
  <CharactersWithSpaces>18848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IALA</dc:subject>
  <dc:creator>Alisa Nechyporuk</dc:creator>
  <cp:keywords/>
  <dc:description/>
  <cp:lastModifiedBy>Tom Southall</cp:lastModifiedBy>
  <cp:revision>25</cp:revision>
  <cp:lastPrinted>2024-11-14T12:18:00Z</cp:lastPrinted>
  <dcterms:created xsi:type="dcterms:W3CDTF">2024-10-29T09:54:00Z</dcterms:created>
  <dcterms:modified xsi:type="dcterms:W3CDTF">2025-02-25T17:22:00Z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y fmtid="{D5CDD505-2E9C-101B-9397-08002B2CF9AE}" pid="3" name="Order">
    <vt:r8>3135400</vt:r8>
  </property>
  <property fmtid="{D5CDD505-2E9C-101B-9397-08002B2CF9AE}" pid="4" name="MediaServiceImageTags">
    <vt:lpwstr/>
  </property>
  <property fmtid="{D5CDD505-2E9C-101B-9397-08002B2CF9AE}" pid="5" name="TitusGUID">
    <vt:lpwstr>2122d7a7-08e0-484f-8db0-1672e9a4b695</vt:lpwstr>
  </property>
  <property fmtid="{D5CDD505-2E9C-101B-9397-08002B2CF9AE}" pid="6" name="ContentRemapped">
    <vt:lpwstr>true</vt:lpwstr>
  </property>
  <property fmtid="{D5CDD505-2E9C-101B-9397-08002B2CF9AE}" pid="7" name="Klassifikation">
    <vt:lpwstr>IKKE KLASSIFICERET</vt:lpwstr>
  </property>
  <property fmtid="{D5CDD505-2E9C-101B-9397-08002B2CF9AE}" pid="8" name="Maerkning">
    <vt:lpwstr/>
  </property>
</Properties>
</file>