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02FD" w14:textId="27AF0DF4" w:rsidR="00420A38" w:rsidRPr="007A395D" w:rsidRDefault="00420A38" w:rsidP="000049D8">
      <w:pPr>
        <w:pStyle w:val="Header"/>
        <w:tabs>
          <w:tab w:val="clear" w:pos="9639"/>
          <w:tab w:val="right" w:pos="5954"/>
        </w:tabs>
        <w:spacing w:after="240"/>
        <w:jc w:val="right"/>
        <w:rPr>
          <w:rFonts w:ascii="Calibri" w:hAnsi="Calibri"/>
        </w:rPr>
      </w:pPr>
      <w:r w:rsidRPr="007A395D">
        <w:rPr>
          <w:rFonts w:ascii="Calibri" w:hAnsi="Calibri"/>
        </w:rPr>
        <w:t>Input paper</w:t>
      </w:r>
      <w:r w:rsidR="00037DF4" w:rsidRPr="007A395D">
        <w:rPr>
          <w:rFonts w:ascii="Calibri" w:hAnsi="Calibri"/>
        </w:rPr>
        <w:t xml:space="preserve">: </w:t>
      </w:r>
      <w:r w:rsidRPr="007A395D">
        <w:rPr>
          <w:rStyle w:val="FootnoteReference"/>
          <w:rFonts w:ascii="Calibri" w:hAnsi="Calibri"/>
          <w:sz w:val="22"/>
          <w:vertAlign w:val="superscript"/>
        </w:rPr>
        <w:footnoteReference w:id="2"/>
      </w:r>
      <w:r w:rsidR="000049D8" w:rsidRPr="007A395D">
        <w:rPr>
          <w:rFonts w:ascii="Calibri" w:hAnsi="Calibri"/>
        </w:rPr>
        <w:t xml:space="preserve">  </w:t>
      </w:r>
      <w:r w:rsidR="009709DA">
        <w:rPr>
          <w:rFonts w:ascii="Calibri" w:hAnsi="Calibri"/>
        </w:rPr>
        <w:t>VTS</w:t>
      </w:r>
      <w:r w:rsidR="00215BC5">
        <w:rPr>
          <w:rFonts w:ascii="Calibri" w:hAnsi="Calibri"/>
        </w:rPr>
        <w:t>5</w:t>
      </w:r>
      <w:r w:rsidR="00737B46">
        <w:rPr>
          <w:rFonts w:ascii="Calibri" w:hAnsi="Calibri"/>
        </w:rPr>
        <w:t>7</w:t>
      </w:r>
      <w:r w:rsidRPr="007A395D">
        <w:rPr>
          <w:rFonts w:ascii="Calibri" w:hAnsi="Calibri"/>
        </w:rPr>
        <w:t>-</w:t>
      </w:r>
      <w:r w:rsidR="00CC6525">
        <w:rPr>
          <w:rFonts w:ascii="Calibri" w:hAnsi="Calibri"/>
        </w:rPr>
        <w:t>9.1.3</w:t>
      </w:r>
    </w:p>
    <w:p w14:paraId="5A14DE03" w14:textId="77777777" w:rsidR="00BF32F0" w:rsidRPr="007A395D" w:rsidRDefault="00BF32F0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22E94D0E" w14:textId="77777777" w:rsidR="00D019CE" w:rsidRPr="007A395D" w:rsidRDefault="00D019CE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370CFB53" w14:textId="0056C39C" w:rsidR="0080294B" w:rsidRPr="007A395D" w:rsidRDefault="00E558C3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 xml:space="preserve">Input paper for the following Committee(s): </w:t>
      </w:r>
      <w:r w:rsidRPr="007A395D">
        <w:rPr>
          <w:rFonts w:ascii="Calibri" w:hAnsi="Calibri"/>
        </w:rPr>
        <w:tab/>
      </w:r>
      <w:r w:rsidRPr="007A395D">
        <w:rPr>
          <w:rFonts w:ascii="Calibri" w:hAnsi="Calibri"/>
          <w:sz w:val="18"/>
          <w:szCs w:val="18"/>
        </w:rPr>
        <w:t>check as appropriate</w:t>
      </w:r>
      <w:r w:rsidRPr="007A395D">
        <w:rPr>
          <w:rFonts w:ascii="Calibri" w:hAnsi="Calibri"/>
          <w:sz w:val="18"/>
          <w:szCs w:val="18"/>
        </w:rPr>
        <w:tab/>
      </w:r>
      <w:r w:rsidRPr="007A395D">
        <w:rPr>
          <w:rFonts w:ascii="Calibri" w:hAnsi="Calibri"/>
        </w:rPr>
        <w:tab/>
        <w:t>Purpose of paper:</w:t>
      </w:r>
    </w:p>
    <w:p w14:paraId="78786733" w14:textId="1AF40011" w:rsidR="0080294B" w:rsidRPr="007A395D" w:rsidRDefault="0080294B" w:rsidP="00037DF4">
      <w:pPr>
        <w:pStyle w:val="BodyText"/>
        <w:tabs>
          <w:tab w:val="left" w:pos="1843"/>
        </w:tabs>
        <w:rPr>
          <w:rFonts w:ascii="Calibri" w:hAnsi="Calibri" w:cs="Arial"/>
          <w:b/>
          <w:sz w:val="24"/>
          <w:szCs w:val="24"/>
        </w:rPr>
      </w:pP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ARM</w:t>
      </w:r>
      <w:r w:rsidR="00037DF4"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ENG</w:t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PAP</w:t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9E257E">
        <w:rPr>
          <w:rFonts w:ascii="Calibri" w:hAnsi="Calibri" w:cs="Arial"/>
          <w:b/>
          <w:sz w:val="24"/>
          <w:szCs w:val="24"/>
        </w:rPr>
        <w:t>X</w:t>
      </w:r>
      <w:r w:rsidRPr="007A395D">
        <w:rPr>
          <w:rFonts w:ascii="Calibri" w:hAnsi="Calibri" w:cs="Arial"/>
          <w:sz w:val="24"/>
          <w:szCs w:val="24"/>
        </w:rPr>
        <w:t xml:space="preserve">  Input</w:t>
      </w:r>
    </w:p>
    <w:p w14:paraId="0BC79547" w14:textId="1E1649E6" w:rsidR="0080294B" w:rsidRPr="007A395D" w:rsidRDefault="009709DA" w:rsidP="00037DF4">
      <w:pPr>
        <w:pStyle w:val="BodyText"/>
        <w:tabs>
          <w:tab w:val="left" w:pos="1843"/>
        </w:tabs>
        <w:rPr>
          <w:rFonts w:ascii="Calibri" w:hAnsi="Calibri"/>
        </w:rPr>
      </w:pPr>
      <w:r w:rsidRPr="007A395D">
        <w:rPr>
          <w:rFonts w:ascii="Calibri" w:hAnsi="Calibri" w:cs="Arial"/>
          <w:b/>
          <w:sz w:val="24"/>
          <w:szCs w:val="24"/>
        </w:rPr>
        <w:t>□</w:t>
      </w:r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80294B" w:rsidRPr="007A395D">
        <w:rPr>
          <w:rFonts w:ascii="Calibri" w:hAnsi="Calibri" w:cs="Arial"/>
        </w:rPr>
        <w:t>ENAV</w:t>
      </w:r>
      <w:r w:rsidR="0080294B" w:rsidRPr="007A395D"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>X</w:t>
      </w:r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3D2DC1" w:rsidRPr="007A395D">
        <w:rPr>
          <w:rFonts w:ascii="Calibri" w:hAnsi="Calibri" w:cs="Arial"/>
        </w:rPr>
        <w:t>VTS</w:t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200241" w:rsidRPr="007A395D">
        <w:rPr>
          <w:rFonts w:ascii="Calibri" w:hAnsi="Calibri" w:cs="Arial"/>
          <w:b/>
          <w:sz w:val="24"/>
          <w:szCs w:val="24"/>
        </w:rPr>
        <w:t>□</w:t>
      </w:r>
      <w:r w:rsidR="0080294B" w:rsidRPr="007A395D">
        <w:rPr>
          <w:rFonts w:ascii="Calibri" w:hAnsi="Calibri" w:cs="Arial"/>
          <w:sz w:val="24"/>
          <w:szCs w:val="24"/>
        </w:rPr>
        <w:t xml:space="preserve">  Information</w:t>
      </w:r>
    </w:p>
    <w:p w14:paraId="3E1C02C4" w14:textId="77777777" w:rsidR="0080294B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4DD25FD9" w14:textId="757D1F78" w:rsidR="00A446C9" w:rsidRPr="007A395D" w:rsidRDefault="00A446C9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>Agenda item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Style w:val="FootnoteReference"/>
          <w:rFonts w:ascii="Calibri" w:hAnsi="Calibri"/>
          <w:sz w:val="22"/>
          <w:vertAlign w:val="superscript"/>
        </w:rPr>
        <w:footnoteReference w:id="3"/>
      </w:r>
      <w:r w:rsidR="001C44A3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CC6525">
        <w:rPr>
          <w:rFonts w:ascii="Calibri" w:hAnsi="Calibri"/>
        </w:rPr>
        <w:t>9.1</w:t>
      </w:r>
    </w:p>
    <w:p w14:paraId="1AB3E246" w14:textId="302ECA6B" w:rsidR="00A446C9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 xml:space="preserve">Technical Domain / </w:t>
      </w:r>
      <w:r w:rsidR="00A446C9" w:rsidRPr="007A395D">
        <w:rPr>
          <w:rFonts w:ascii="Calibri" w:hAnsi="Calibri"/>
        </w:rPr>
        <w:t>Task Number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Fonts w:ascii="Calibri" w:hAnsi="Calibri"/>
          <w:vertAlign w:val="superscript"/>
        </w:rPr>
        <w:t>2</w:t>
      </w:r>
      <w:r w:rsidR="002A7F1F">
        <w:rPr>
          <w:rFonts w:ascii="Calibri" w:hAnsi="Calibri"/>
        </w:rPr>
        <w:tab/>
      </w:r>
      <w:r w:rsidR="00290C66">
        <w:rPr>
          <w:rFonts w:ascii="Calibri" w:hAnsi="Calibri"/>
        </w:rPr>
        <w:t xml:space="preserve">Task </w:t>
      </w:r>
      <w:r w:rsidR="00113365">
        <w:rPr>
          <w:rFonts w:ascii="Calibri" w:hAnsi="Calibri"/>
        </w:rPr>
        <w:t>2.5.2.b</w:t>
      </w:r>
    </w:p>
    <w:p w14:paraId="01FC5420" w14:textId="2B687366" w:rsidR="00362CD9" w:rsidRPr="007A395D" w:rsidRDefault="00362CD9" w:rsidP="00FE5674">
      <w:pPr>
        <w:pStyle w:val="BodyText"/>
        <w:tabs>
          <w:tab w:val="left" w:pos="2835"/>
        </w:tabs>
        <w:rPr>
          <w:rFonts w:ascii="Calibri" w:hAnsi="Calibri"/>
          <w:color w:val="FF0000"/>
        </w:rPr>
      </w:pPr>
      <w:r w:rsidRPr="007A395D">
        <w:rPr>
          <w:rFonts w:ascii="Calibri" w:hAnsi="Calibri"/>
        </w:rPr>
        <w:t>Author(s)</w:t>
      </w:r>
      <w:r w:rsidR="00FE5674" w:rsidRPr="007A395D">
        <w:rPr>
          <w:rFonts w:ascii="Calibri" w:hAnsi="Calibri"/>
        </w:rPr>
        <w:t xml:space="preserve"> / Submitter(s)</w:t>
      </w:r>
      <w:r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A7438">
        <w:rPr>
          <w:rFonts w:ascii="Calibri" w:hAnsi="Calibri"/>
        </w:rPr>
        <w:t>Fintraffic VTS</w:t>
      </w:r>
    </w:p>
    <w:p w14:paraId="60BCC120" w14:textId="77777777" w:rsidR="0080294B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4834080C" w14:textId="3A130F97" w:rsidR="00A446C9" w:rsidRPr="00605E43" w:rsidRDefault="008A7438" w:rsidP="001D346E">
      <w:pPr>
        <w:pStyle w:val="Title"/>
        <w:rPr>
          <w:rFonts w:ascii="Calibri" w:hAnsi="Calibri"/>
          <w:color w:val="0070C0"/>
        </w:rPr>
      </w:pPr>
      <w:r>
        <w:rPr>
          <w:rFonts w:ascii="Calibri" w:hAnsi="Calibri"/>
          <w:color w:val="0070C0"/>
        </w:rPr>
        <w:t>Proposal for</w:t>
      </w:r>
      <w:r w:rsidR="00EE299F">
        <w:rPr>
          <w:rFonts w:ascii="Calibri" w:hAnsi="Calibri"/>
          <w:color w:val="0070C0"/>
        </w:rPr>
        <w:t xml:space="preserve"> Draft</w:t>
      </w:r>
      <w:r w:rsidR="001D346E" w:rsidRPr="001D346E">
        <w:rPr>
          <w:rFonts w:ascii="Calibri" w:hAnsi="Calibri"/>
          <w:color w:val="0070C0"/>
        </w:rPr>
        <w:t xml:space="preserve"> Service </w:t>
      </w:r>
      <w:r>
        <w:rPr>
          <w:rFonts w:ascii="Calibri" w:hAnsi="Calibri"/>
          <w:color w:val="0070C0"/>
        </w:rPr>
        <w:t>Design</w:t>
      </w:r>
      <w:r w:rsidR="001D346E" w:rsidRPr="001D346E">
        <w:rPr>
          <w:rFonts w:ascii="Calibri" w:hAnsi="Calibri"/>
          <w:color w:val="0070C0"/>
        </w:rPr>
        <w:t xml:space="preserve"> for VTS Route Exchange </w:t>
      </w:r>
    </w:p>
    <w:p w14:paraId="0F258596" w14:textId="50FB6E37" w:rsidR="00A446C9" w:rsidRPr="00605E43" w:rsidRDefault="00A446C9" w:rsidP="00605E43">
      <w:pPr>
        <w:pStyle w:val="Heading1"/>
      </w:pPr>
      <w:r w:rsidRPr="00605E43">
        <w:t>Summary</w:t>
      </w:r>
    </w:p>
    <w:p w14:paraId="1D6475CF" w14:textId="004253EA" w:rsidR="000610DD" w:rsidRDefault="00A3377E" w:rsidP="00B56BDF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Technical Working Group (WG2) </w:t>
      </w:r>
      <w:r w:rsidR="00DB3FFE">
        <w:rPr>
          <w:rFonts w:ascii="Calibri" w:hAnsi="Calibri"/>
        </w:rPr>
        <w:t xml:space="preserve">has been </w:t>
      </w:r>
      <w:r w:rsidR="003F29FF">
        <w:rPr>
          <w:rFonts w:ascii="Calibri" w:hAnsi="Calibri"/>
        </w:rPr>
        <w:t>working on</w:t>
      </w:r>
      <w:r w:rsidR="00DB3FFE">
        <w:rPr>
          <w:rFonts w:ascii="Calibri" w:hAnsi="Calibri"/>
        </w:rPr>
        <w:t xml:space="preserve"> Service Spec</w:t>
      </w:r>
      <w:r w:rsidR="00F82EA2">
        <w:rPr>
          <w:rFonts w:ascii="Calibri" w:hAnsi="Calibri"/>
        </w:rPr>
        <w:t xml:space="preserve">ification for VTS Route </w:t>
      </w:r>
      <w:r w:rsidR="0042694A">
        <w:rPr>
          <w:rFonts w:ascii="Calibri" w:hAnsi="Calibri"/>
        </w:rPr>
        <w:t>Exchange,</w:t>
      </w:r>
      <w:r w:rsidR="003F29FF">
        <w:rPr>
          <w:rFonts w:ascii="Calibri" w:hAnsi="Calibri"/>
        </w:rPr>
        <w:t xml:space="preserve"> and it is expected to be </w:t>
      </w:r>
      <w:r w:rsidR="0006159E">
        <w:rPr>
          <w:rFonts w:ascii="Calibri" w:hAnsi="Calibri"/>
        </w:rPr>
        <w:t>finalised soon</w:t>
      </w:r>
      <w:r w:rsidR="00F82EA2">
        <w:rPr>
          <w:rFonts w:ascii="Calibri" w:hAnsi="Calibri"/>
        </w:rPr>
        <w:t xml:space="preserve">. Next </w:t>
      </w:r>
      <w:r w:rsidR="00E173CB">
        <w:rPr>
          <w:rFonts w:ascii="Calibri" w:hAnsi="Calibri"/>
        </w:rPr>
        <w:t>logica</w:t>
      </w:r>
      <w:r w:rsidR="0006159E">
        <w:rPr>
          <w:rFonts w:ascii="Calibri" w:hAnsi="Calibri"/>
        </w:rPr>
        <w:t xml:space="preserve">l step would be developing </w:t>
      </w:r>
      <w:r w:rsidR="00331D10">
        <w:rPr>
          <w:rFonts w:ascii="Calibri" w:hAnsi="Calibri"/>
        </w:rPr>
        <w:t>a SECOM based</w:t>
      </w:r>
      <w:r w:rsidR="0042694A">
        <w:rPr>
          <w:rFonts w:ascii="Calibri" w:hAnsi="Calibri"/>
        </w:rPr>
        <w:t xml:space="preserve"> Service Desi</w:t>
      </w:r>
      <w:r w:rsidR="008311A5">
        <w:rPr>
          <w:rFonts w:ascii="Calibri" w:hAnsi="Calibri"/>
        </w:rPr>
        <w:t>gn for this technical service</w:t>
      </w:r>
      <w:r w:rsidR="00201FFD">
        <w:rPr>
          <w:rFonts w:ascii="Calibri" w:hAnsi="Calibri"/>
        </w:rPr>
        <w:t>.</w:t>
      </w:r>
      <w:r w:rsidR="00026D14">
        <w:rPr>
          <w:rFonts w:ascii="Calibri" w:hAnsi="Calibri"/>
        </w:rPr>
        <w:t xml:space="preserve"> </w:t>
      </w:r>
    </w:p>
    <w:p w14:paraId="2D829213" w14:textId="64C9D3FB" w:rsidR="00BD4E6F" w:rsidRPr="007A395D" w:rsidRDefault="00201FFD" w:rsidP="00B56BDF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This input paper </w:t>
      </w:r>
      <w:r w:rsidR="004F0409">
        <w:rPr>
          <w:rFonts w:ascii="Calibri" w:hAnsi="Calibri"/>
        </w:rPr>
        <w:t>describes</w:t>
      </w:r>
      <w:r w:rsidR="006F3261">
        <w:rPr>
          <w:rFonts w:ascii="Calibri" w:hAnsi="Calibri"/>
        </w:rPr>
        <w:t xml:space="preserve"> the </w:t>
      </w:r>
      <w:r w:rsidR="00AA0585">
        <w:rPr>
          <w:rFonts w:ascii="Calibri" w:hAnsi="Calibri"/>
        </w:rPr>
        <w:t xml:space="preserve">work that Fintraffic VTS has done to develop </w:t>
      </w:r>
      <w:r w:rsidR="00BA5735">
        <w:rPr>
          <w:rFonts w:ascii="Calibri" w:hAnsi="Calibri"/>
        </w:rPr>
        <w:t>early</w:t>
      </w:r>
      <w:r w:rsidR="00AA0585">
        <w:rPr>
          <w:rFonts w:ascii="Calibri" w:hAnsi="Calibri"/>
        </w:rPr>
        <w:t xml:space="preserve"> draft for Service Design</w:t>
      </w:r>
      <w:r w:rsidR="00D951C9">
        <w:rPr>
          <w:rFonts w:ascii="Calibri" w:hAnsi="Calibri"/>
        </w:rPr>
        <w:t xml:space="preserve"> for VTS Route Exchange</w:t>
      </w:r>
      <w:r w:rsidR="005B2A17">
        <w:rPr>
          <w:rFonts w:ascii="Calibri" w:hAnsi="Calibri"/>
        </w:rPr>
        <w:t xml:space="preserve">. </w:t>
      </w:r>
      <w:r w:rsidR="00D5417B">
        <w:rPr>
          <w:rFonts w:ascii="Calibri" w:hAnsi="Calibri"/>
        </w:rPr>
        <w:t xml:space="preserve">The current draft is shared </w:t>
      </w:r>
      <w:r w:rsidR="000865B0">
        <w:rPr>
          <w:rFonts w:ascii="Calibri" w:hAnsi="Calibri"/>
        </w:rPr>
        <w:t xml:space="preserve">with the Committee </w:t>
      </w:r>
      <w:r w:rsidR="00262E0E">
        <w:rPr>
          <w:rFonts w:ascii="Calibri" w:hAnsi="Calibri"/>
        </w:rPr>
        <w:t>as attachment.</w:t>
      </w:r>
    </w:p>
    <w:p w14:paraId="3ADF18EB" w14:textId="75EC679B" w:rsidR="003C797C" w:rsidRPr="009041F2" w:rsidRDefault="00BD4E6F" w:rsidP="00E55927">
      <w:pPr>
        <w:pStyle w:val="Heading2"/>
      </w:pPr>
      <w:r w:rsidRPr="00605E43">
        <w:t>Purpose</w:t>
      </w:r>
      <w:r w:rsidR="004D1D85" w:rsidRPr="00605E43">
        <w:t xml:space="preserve"> of the document</w:t>
      </w:r>
    </w:p>
    <w:p w14:paraId="702A39DF" w14:textId="68EFE6BD" w:rsidR="003C797C" w:rsidRDefault="009C40BC" w:rsidP="00E55927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Fintraffic VTS </w:t>
      </w:r>
      <w:r w:rsidR="00B005B6">
        <w:rPr>
          <w:rFonts w:ascii="Calibri" w:hAnsi="Calibri"/>
        </w:rPr>
        <w:t>has produced a candidate</w:t>
      </w:r>
      <w:r w:rsidR="004E027B">
        <w:rPr>
          <w:rFonts w:ascii="Calibri" w:hAnsi="Calibri"/>
        </w:rPr>
        <w:t xml:space="preserve"> for </w:t>
      </w:r>
      <w:r w:rsidR="00CC036F">
        <w:rPr>
          <w:rFonts w:ascii="Calibri" w:hAnsi="Calibri"/>
        </w:rPr>
        <w:t xml:space="preserve">draft </w:t>
      </w:r>
      <w:r w:rsidR="004E027B">
        <w:rPr>
          <w:rFonts w:ascii="Calibri" w:hAnsi="Calibri"/>
        </w:rPr>
        <w:t xml:space="preserve">SECOM </w:t>
      </w:r>
      <w:r w:rsidR="00C635E2">
        <w:rPr>
          <w:rFonts w:ascii="Calibri" w:hAnsi="Calibri"/>
        </w:rPr>
        <w:t xml:space="preserve">based </w:t>
      </w:r>
      <w:r w:rsidR="00040649">
        <w:rPr>
          <w:rFonts w:ascii="Calibri" w:hAnsi="Calibri"/>
        </w:rPr>
        <w:t xml:space="preserve">service design </w:t>
      </w:r>
      <w:r w:rsidR="00D64F32">
        <w:rPr>
          <w:rFonts w:ascii="Calibri" w:hAnsi="Calibri"/>
        </w:rPr>
        <w:t xml:space="preserve">for VTS Route Exchange. </w:t>
      </w:r>
      <w:r w:rsidR="00CC036F">
        <w:rPr>
          <w:rFonts w:ascii="Calibri" w:hAnsi="Calibri"/>
        </w:rPr>
        <w:t xml:space="preserve">If Committee finds it </w:t>
      </w:r>
      <w:r w:rsidR="003B749B">
        <w:rPr>
          <w:rFonts w:ascii="Calibri" w:hAnsi="Calibri"/>
        </w:rPr>
        <w:t>useful, t</w:t>
      </w:r>
      <w:r w:rsidR="00D64F32">
        <w:rPr>
          <w:rFonts w:ascii="Calibri" w:hAnsi="Calibri"/>
        </w:rPr>
        <w:t>his</w:t>
      </w:r>
      <w:r w:rsidR="003B749B">
        <w:rPr>
          <w:rFonts w:ascii="Calibri" w:hAnsi="Calibri"/>
        </w:rPr>
        <w:t xml:space="preserve"> </w:t>
      </w:r>
      <w:r w:rsidR="00CC036F">
        <w:rPr>
          <w:rFonts w:ascii="Calibri" w:hAnsi="Calibri"/>
        </w:rPr>
        <w:t>draft</w:t>
      </w:r>
      <w:r w:rsidR="003B749B">
        <w:rPr>
          <w:rFonts w:ascii="Calibri" w:hAnsi="Calibri"/>
        </w:rPr>
        <w:t xml:space="preserve"> version</w:t>
      </w:r>
      <w:r w:rsidR="00CC036F">
        <w:rPr>
          <w:rFonts w:ascii="Calibri" w:hAnsi="Calibri"/>
        </w:rPr>
        <w:t xml:space="preserve"> could be used </w:t>
      </w:r>
      <w:r w:rsidR="003B749B">
        <w:rPr>
          <w:rFonts w:ascii="Calibri" w:hAnsi="Calibri"/>
        </w:rPr>
        <w:t xml:space="preserve">as </w:t>
      </w:r>
      <w:r w:rsidR="001A3E3E">
        <w:rPr>
          <w:rFonts w:ascii="Calibri" w:hAnsi="Calibri"/>
        </w:rPr>
        <w:t>basis to develop</w:t>
      </w:r>
      <w:r w:rsidR="00345463">
        <w:rPr>
          <w:rFonts w:ascii="Calibri" w:hAnsi="Calibri"/>
        </w:rPr>
        <w:t xml:space="preserve"> </w:t>
      </w:r>
      <w:r w:rsidR="00061EFF">
        <w:rPr>
          <w:rFonts w:ascii="Calibri" w:hAnsi="Calibri"/>
        </w:rPr>
        <w:t xml:space="preserve">a version for testing </w:t>
      </w:r>
      <w:r w:rsidR="00345463">
        <w:rPr>
          <w:rFonts w:ascii="Calibri" w:hAnsi="Calibri"/>
        </w:rPr>
        <w:t xml:space="preserve">as stated out in </w:t>
      </w:r>
      <w:r w:rsidR="00667545">
        <w:rPr>
          <w:rFonts w:ascii="Calibri" w:hAnsi="Calibri"/>
        </w:rPr>
        <w:t>Chapter</w:t>
      </w:r>
      <w:r w:rsidR="00345463">
        <w:rPr>
          <w:rFonts w:ascii="Calibri" w:hAnsi="Calibri"/>
        </w:rPr>
        <w:t xml:space="preserve"> 4</w:t>
      </w:r>
      <w:r w:rsidR="003C797C" w:rsidRPr="003C797C">
        <w:rPr>
          <w:rFonts w:ascii="Calibri" w:hAnsi="Calibri"/>
        </w:rPr>
        <w:t>.</w:t>
      </w:r>
    </w:p>
    <w:p w14:paraId="36D645BE" w14:textId="77777777" w:rsidR="00B56BDF" w:rsidRPr="007A395D" w:rsidRDefault="00B56BDF" w:rsidP="00605E43">
      <w:pPr>
        <w:pStyle w:val="Heading2"/>
      </w:pPr>
      <w:r w:rsidRPr="007A395D">
        <w:t>Related documents</w:t>
      </w:r>
    </w:p>
    <w:p w14:paraId="4A06A862" w14:textId="65D179FC" w:rsidR="001A3E3E" w:rsidRDefault="001A3E3E" w:rsidP="00E55927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IMO Resolution </w:t>
      </w:r>
      <w:r w:rsidRPr="00C95E9E">
        <w:rPr>
          <w:rFonts w:ascii="Calibri" w:hAnsi="Calibri"/>
        </w:rPr>
        <w:t>MSC.530(106)/REV.1</w:t>
      </w:r>
      <w:r>
        <w:rPr>
          <w:rFonts w:ascii="Calibri" w:hAnsi="Calibri"/>
        </w:rPr>
        <w:t xml:space="preserve"> </w:t>
      </w:r>
      <w:r w:rsidRPr="007D3BCE">
        <w:rPr>
          <w:rFonts w:ascii="Calibri" w:hAnsi="Calibri"/>
        </w:rPr>
        <w:t>"Performance standards for electronic</w:t>
      </w:r>
      <w:r>
        <w:rPr>
          <w:rFonts w:ascii="Calibri" w:hAnsi="Calibri"/>
        </w:rPr>
        <w:t xml:space="preserve"> </w:t>
      </w:r>
      <w:r w:rsidRPr="007D3BCE">
        <w:rPr>
          <w:rFonts w:ascii="Calibri" w:hAnsi="Calibri"/>
        </w:rPr>
        <w:t>chart display and information systems (ECDIS)"</w:t>
      </w:r>
    </w:p>
    <w:p w14:paraId="6D74D124" w14:textId="4957D802" w:rsidR="00040649" w:rsidRDefault="00040649" w:rsidP="00E55927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IALA </w:t>
      </w:r>
      <w:r w:rsidRPr="009B129A">
        <w:rPr>
          <w:rFonts w:ascii="Calibri" w:hAnsi="Calibri"/>
        </w:rPr>
        <w:t xml:space="preserve">G1128 </w:t>
      </w:r>
      <w:r>
        <w:rPr>
          <w:rFonts w:ascii="Calibri" w:hAnsi="Calibri"/>
        </w:rPr>
        <w:t>“</w:t>
      </w:r>
      <w:r w:rsidRPr="009B129A">
        <w:rPr>
          <w:rFonts w:ascii="Calibri" w:hAnsi="Calibri"/>
        </w:rPr>
        <w:t>The Specification of e-Navigation Technical Services</w:t>
      </w:r>
      <w:r>
        <w:rPr>
          <w:rFonts w:ascii="Calibri" w:hAnsi="Calibri"/>
        </w:rPr>
        <w:t>”</w:t>
      </w:r>
      <w:r w:rsidR="003B460E">
        <w:rPr>
          <w:rFonts w:ascii="Calibri" w:hAnsi="Calibri"/>
        </w:rPr>
        <w:t>, version 1.6</w:t>
      </w:r>
    </w:p>
    <w:p w14:paraId="2E698369" w14:textId="14A96239" w:rsidR="00645FB4" w:rsidRDefault="00645FB4" w:rsidP="00E55927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Draft </w:t>
      </w:r>
      <w:r w:rsidRPr="00645FB4">
        <w:rPr>
          <w:rFonts w:ascii="Calibri" w:hAnsi="Calibri"/>
        </w:rPr>
        <w:t>Guideline of VTS Digital Communications</w:t>
      </w:r>
    </w:p>
    <w:p w14:paraId="553E55ED" w14:textId="5FEEF689" w:rsidR="00E55927" w:rsidRDefault="004E027B" w:rsidP="00E55927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Draft </w:t>
      </w:r>
      <w:r w:rsidR="00741ACB">
        <w:rPr>
          <w:rFonts w:ascii="Calibri" w:hAnsi="Calibri"/>
        </w:rPr>
        <w:t xml:space="preserve">Service </w:t>
      </w:r>
      <w:r w:rsidR="001E5018">
        <w:rPr>
          <w:rFonts w:ascii="Calibri" w:hAnsi="Calibri"/>
        </w:rPr>
        <w:t>Specification</w:t>
      </w:r>
      <w:r w:rsidR="00741ACB">
        <w:rPr>
          <w:rFonts w:ascii="Calibri" w:hAnsi="Calibri"/>
        </w:rPr>
        <w:t xml:space="preserve"> for VTS Route Excha</w:t>
      </w:r>
      <w:r w:rsidR="002A5A98">
        <w:rPr>
          <w:rFonts w:ascii="Calibri" w:hAnsi="Calibri"/>
        </w:rPr>
        <w:t>nge</w:t>
      </w:r>
      <w:r w:rsidR="00B005B6">
        <w:rPr>
          <w:rFonts w:ascii="Calibri" w:hAnsi="Calibri"/>
        </w:rPr>
        <w:t xml:space="preserve">, </w:t>
      </w:r>
      <w:r w:rsidR="00F80CA8">
        <w:rPr>
          <w:rFonts w:ascii="Calibri" w:hAnsi="Calibri"/>
        </w:rPr>
        <w:t>version 0.7</w:t>
      </w:r>
    </w:p>
    <w:p w14:paraId="24C28B8D" w14:textId="67277F71" w:rsidR="00040649" w:rsidRDefault="00040649" w:rsidP="00E55927">
      <w:pPr>
        <w:pStyle w:val="BodyText"/>
        <w:rPr>
          <w:rFonts w:ascii="Calibri" w:hAnsi="Calibri"/>
        </w:rPr>
      </w:pPr>
      <w:r w:rsidRPr="00040649">
        <w:rPr>
          <w:rFonts w:ascii="Calibri" w:hAnsi="Calibri"/>
        </w:rPr>
        <w:t>VTS55-12.5.2.5 WP IALA Service Design - Generic S-421 SECOM REST Design (clear from Tracking)</w:t>
      </w:r>
    </w:p>
    <w:p w14:paraId="7ED274E8" w14:textId="53E58341" w:rsidR="00434311" w:rsidRDefault="0002728E" w:rsidP="00E55927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IEC </w:t>
      </w:r>
      <w:r w:rsidR="00873B56" w:rsidRPr="00873B56">
        <w:rPr>
          <w:rFonts w:ascii="Calibri" w:hAnsi="Calibri"/>
        </w:rPr>
        <w:t>63173-</w:t>
      </w:r>
      <w:r w:rsidR="00873B56">
        <w:rPr>
          <w:rFonts w:ascii="Calibri" w:hAnsi="Calibri"/>
        </w:rPr>
        <w:t xml:space="preserve">1 </w:t>
      </w:r>
      <w:r w:rsidR="007D3BCE">
        <w:rPr>
          <w:rFonts w:ascii="Calibri" w:hAnsi="Calibri"/>
        </w:rPr>
        <w:t>“</w:t>
      </w:r>
      <w:r w:rsidR="009C40BC" w:rsidRPr="009C40BC">
        <w:rPr>
          <w:rFonts w:ascii="Calibri" w:hAnsi="Calibri"/>
        </w:rPr>
        <w:t>Maritime navigation and radiocommunication equipment and systems - Data interfaces - Part 1: S-421 route plan based on S-100</w:t>
      </w:r>
      <w:r w:rsidR="007D3BCE">
        <w:rPr>
          <w:rFonts w:ascii="Calibri" w:hAnsi="Calibri"/>
        </w:rPr>
        <w:t>”</w:t>
      </w:r>
    </w:p>
    <w:p w14:paraId="147D1707" w14:textId="339D229E" w:rsidR="00434311" w:rsidRPr="007A395D" w:rsidRDefault="009C2A9C" w:rsidP="00E55927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IEC </w:t>
      </w:r>
      <w:r w:rsidR="00873B56" w:rsidRPr="00873B56">
        <w:rPr>
          <w:rFonts w:ascii="Calibri" w:hAnsi="Calibri"/>
        </w:rPr>
        <w:t>63173-2</w:t>
      </w:r>
      <w:r w:rsidR="00873B56">
        <w:rPr>
          <w:rFonts w:ascii="Calibri" w:hAnsi="Calibri"/>
        </w:rPr>
        <w:t xml:space="preserve"> </w:t>
      </w:r>
      <w:r w:rsidR="007D3BCE">
        <w:rPr>
          <w:rFonts w:ascii="Calibri" w:hAnsi="Calibri"/>
        </w:rPr>
        <w:t>“</w:t>
      </w:r>
      <w:r w:rsidR="009C40BC" w:rsidRPr="009C40BC">
        <w:rPr>
          <w:rFonts w:ascii="Calibri" w:hAnsi="Calibri"/>
        </w:rPr>
        <w:t>Maritime navigation and radiocommunication equipment and systems - Data interfaces - Part 2: Secure communication between ship and shore (SECOM)</w:t>
      </w:r>
      <w:r w:rsidR="007D3BCE">
        <w:rPr>
          <w:rFonts w:ascii="Calibri" w:hAnsi="Calibri"/>
        </w:rPr>
        <w:t>”</w:t>
      </w:r>
    </w:p>
    <w:p w14:paraId="53733F03" w14:textId="77777777" w:rsidR="00A446C9" w:rsidRPr="007A395D" w:rsidRDefault="00A446C9" w:rsidP="00605E43">
      <w:pPr>
        <w:pStyle w:val="Heading1"/>
      </w:pPr>
      <w:r w:rsidRPr="007A395D">
        <w:t>Background</w:t>
      </w:r>
    </w:p>
    <w:p w14:paraId="569E6EBB" w14:textId="41D50182" w:rsidR="00760B07" w:rsidRPr="007A395D" w:rsidRDefault="001166EA" w:rsidP="008957D6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756EA1">
        <w:rPr>
          <w:rFonts w:ascii="Calibri" w:hAnsi="Calibri"/>
        </w:rPr>
        <w:t>development</w:t>
      </w:r>
      <w:r>
        <w:rPr>
          <w:rFonts w:ascii="Calibri" w:hAnsi="Calibri"/>
        </w:rPr>
        <w:t xml:space="preserve"> of S-421 Route Exchange based </w:t>
      </w:r>
      <w:r w:rsidR="00751CFB">
        <w:rPr>
          <w:rFonts w:ascii="Calibri" w:hAnsi="Calibri"/>
        </w:rPr>
        <w:t xml:space="preserve">services and </w:t>
      </w:r>
      <w:r w:rsidR="00FD4412">
        <w:rPr>
          <w:rFonts w:ascii="Calibri" w:hAnsi="Calibri"/>
        </w:rPr>
        <w:t>capabilities</w:t>
      </w:r>
      <w:r w:rsidR="00756EA1">
        <w:rPr>
          <w:rFonts w:ascii="Calibri" w:hAnsi="Calibri"/>
        </w:rPr>
        <w:t xml:space="preserve"> is</w:t>
      </w:r>
      <w:r w:rsidR="00B95553">
        <w:rPr>
          <w:rFonts w:ascii="Calibri" w:hAnsi="Calibri"/>
        </w:rPr>
        <w:t xml:space="preserve"> proceeding</w:t>
      </w:r>
      <w:r w:rsidR="003B7226">
        <w:rPr>
          <w:rFonts w:ascii="Calibri" w:hAnsi="Calibri"/>
        </w:rPr>
        <w:t xml:space="preserve"> globally</w:t>
      </w:r>
      <w:r w:rsidR="00B95553">
        <w:rPr>
          <w:rFonts w:ascii="Calibri" w:hAnsi="Calibri"/>
        </w:rPr>
        <w:t xml:space="preserve"> after</w:t>
      </w:r>
      <w:r w:rsidR="00361110">
        <w:rPr>
          <w:rFonts w:ascii="Calibri" w:hAnsi="Calibri"/>
        </w:rPr>
        <w:t xml:space="preserve"> IMO made an important resolution </w:t>
      </w:r>
      <w:r w:rsidR="00361110" w:rsidRPr="00361110">
        <w:rPr>
          <w:rFonts w:ascii="Calibri" w:hAnsi="Calibri"/>
        </w:rPr>
        <w:t>MSC.530(106)/REV.1</w:t>
      </w:r>
      <w:r w:rsidR="00361110">
        <w:rPr>
          <w:rFonts w:ascii="Calibri" w:hAnsi="Calibri"/>
        </w:rPr>
        <w:t xml:space="preserve"> to mandate the route exchange between </w:t>
      </w:r>
      <w:r w:rsidR="003B7226">
        <w:rPr>
          <w:rFonts w:ascii="Calibri" w:hAnsi="Calibri"/>
        </w:rPr>
        <w:t>ship and shore using S-421 and SECOM</w:t>
      </w:r>
      <w:r w:rsidR="00B95553">
        <w:rPr>
          <w:rFonts w:ascii="Calibri" w:hAnsi="Calibri"/>
        </w:rPr>
        <w:t>.</w:t>
      </w:r>
      <w:r w:rsidR="00FD441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The Committee has noted </w:t>
      </w:r>
      <w:r w:rsidR="00D0019F">
        <w:rPr>
          <w:rFonts w:ascii="Calibri" w:hAnsi="Calibri"/>
        </w:rPr>
        <w:t>on</w:t>
      </w:r>
      <w:r>
        <w:rPr>
          <w:rFonts w:ascii="Calibri" w:hAnsi="Calibri"/>
        </w:rPr>
        <w:t xml:space="preserve"> several occasions the need to develop </w:t>
      </w:r>
      <w:r w:rsidR="0093725F">
        <w:rPr>
          <w:rFonts w:ascii="Calibri" w:hAnsi="Calibri"/>
        </w:rPr>
        <w:t xml:space="preserve">documentation </w:t>
      </w:r>
      <w:r w:rsidR="0093725F">
        <w:rPr>
          <w:rFonts w:ascii="Calibri" w:hAnsi="Calibri"/>
        </w:rPr>
        <w:lastRenderedPageBreak/>
        <w:t>for</w:t>
      </w:r>
      <w:r w:rsidR="00751CFB">
        <w:rPr>
          <w:rFonts w:ascii="Calibri" w:hAnsi="Calibri"/>
        </w:rPr>
        <w:t xml:space="preserve"> harmonised </w:t>
      </w:r>
      <w:r w:rsidR="0093725F">
        <w:rPr>
          <w:rFonts w:ascii="Calibri" w:hAnsi="Calibri"/>
        </w:rPr>
        <w:t xml:space="preserve">route based technical services in fast pace. </w:t>
      </w:r>
      <w:r>
        <w:rPr>
          <w:rFonts w:ascii="Calibri" w:hAnsi="Calibri"/>
        </w:rPr>
        <w:t xml:space="preserve"> </w:t>
      </w:r>
      <w:r w:rsidR="00D0019F">
        <w:rPr>
          <w:rFonts w:ascii="Calibri" w:hAnsi="Calibri"/>
        </w:rPr>
        <w:t>Technical working group (WG2) has been working on</w:t>
      </w:r>
      <w:r w:rsidR="00C7005B">
        <w:rPr>
          <w:rFonts w:ascii="Calibri" w:hAnsi="Calibri"/>
        </w:rPr>
        <w:t xml:space="preserve"> current subtask 2.5.2.b</w:t>
      </w:r>
      <w:r w:rsidR="00FB7C4B">
        <w:rPr>
          <w:rFonts w:ascii="Calibri" w:hAnsi="Calibri"/>
        </w:rPr>
        <w:t xml:space="preserve"> “</w:t>
      </w:r>
      <w:r w:rsidR="00FB7C4B" w:rsidRPr="00FB7C4B">
        <w:rPr>
          <w:rFonts w:ascii="Calibri" w:hAnsi="Calibri"/>
        </w:rPr>
        <w:t>Develop Technical Service Specifications for Route Exchange</w:t>
      </w:r>
      <w:r w:rsidR="00FB7C4B">
        <w:rPr>
          <w:rFonts w:ascii="Calibri" w:hAnsi="Calibri"/>
        </w:rPr>
        <w:t>”</w:t>
      </w:r>
      <w:r w:rsidR="0051226E">
        <w:rPr>
          <w:rFonts w:ascii="Calibri" w:hAnsi="Calibri"/>
        </w:rPr>
        <w:t xml:space="preserve"> for some time</w:t>
      </w:r>
      <w:r w:rsidR="00FB7C4B">
        <w:rPr>
          <w:rFonts w:ascii="Calibri" w:hAnsi="Calibri"/>
        </w:rPr>
        <w:t xml:space="preserve">.  Joint task group </w:t>
      </w:r>
      <w:r w:rsidR="00443E0B">
        <w:rPr>
          <w:rFonts w:ascii="Calibri" w:hAnsi="Calibri"/>
        </w:rPr>
        <w:t>2.5.2 and 2.8.1</w:t>
      </w:r>
      <w:r w:rsidR="0051226E">
        <w:rPr>
          <w:rFonts w:ascii="Calibri" w:hAnsi="Calibri"/>
        </w:rPr>
        <w:t xml:space="preserve"> is expected to get first version ready for testing </w:t>
      </w:r>
      <w:r w:rsidR="00693F62">
        <w:rPr>
          <w:rFonts w:ascii="Calibri" w:hAnsi="Calibri"/>
        </w:rPr>
        <w:t xml:space="preserve">purposes as version 1.0 </w:t>
      </w:r>
      <w:r w:rsidR="0051226E">
        <w:rPr>
          <w:rFonts w:ascii="Calibri" w:hAnsi="Calibri"/>
        </w:rPr>
        <w:t>soon</w:t>
      </w:r>
      <w:r w:rsidR="00874C6B">
        <w:rPr>
          <w:rFonts w:ascii="Calibri" w:hAnsi="Calibri"/>
        </w:rPr>
        <w:t>.</w:t>
      </w:r>
      <w:r w:rsidR="0051226E">
        <w:rPr>
          <w:rFonts w:ascii="Calibri" w:hAnsi="Calibri"/>
        </w:rPr>
        <w:t xml:space="preserve"> The service specification is not sufficient </w:t>
      </w:r>
      <w:r w:rsidR="00B43A3F">
        <w:rPr>
          <w:rFonts w:ascii="Calibri" w:hAnsi="Calibri"/>
        </w:rPr>
        <w:t xml:space="preserve">itself for </w:t>
      </w:r>
      <w:r w:rsidR="00DA0AAC">
        <w:rPr>
          <w:rFonts w:ascii="Calibri" w:hAnsi="Calibri"/>
        </w:rPr>
        <w:t>starting to develop</w:t>
      </w:r>
      <w:r w:rsidR="00DB734D">
        <w:rPr>
          <w:rFonts w:ascii="Calibri" w:hAnsi="Calibri"/>
        </w:rPr>
        <w:t xml:space="preserve"> such a VTS Route Exchange service. </w:t>
      </w:r>
      <w:r w:rsidR="00AC60E0" w:rsidRPr="00AC60E0">
        <w:rPr>
          <w:rFonts w:ascii="Calibri" w:hAnsi="Calibri"/>
        </w:rPr>
        <w:t xml:space="preserve">Following G1128, there is a need for technical service design, which can then be used to develop the </w:t>
      </w:r>
      <w:r w:rsidR="008E3789">
        <w:rPr>
          <w:rFonts w:ascii="Calibri" w:hAnsi="Calibri"/>
        </w:rPr>
        <w:t xml:space="preserve">actual </w:t>
      </w:r>
      <w:r w:rsidR="00AC60E0" w:rsidRPr="00AC60E0">
        <w:rPr>
          <w:rFonts w:ascii="Calibri" w:hAnsi="Calibri"/>
        </w:rPr>
        <w:t xml:space="preserve">technical service </w:t>
      </w:r>
      <w:r w:rsidR="006707B0">
        <w:rPr>
          <w:rFonts w:ascii="Calibri" w:hAnsi="Calibri"/>
        </w:rPr>
        <w:t>implementations</w:t>
      </w:r>
      <w:r w:rsidR="00AC60E0" w:rsidRPr="00AC60E0">
        <w:rPr>
          <w:rFonts w:ascii="Calibri" w:hAnsi="Calibri"/>
        </w:rPr>
        <w:t>.</w:t>
      </w:r>
      <w:r w:rsidR="00AC60E0">
        <w:rPr>
          <w:rFonts w:ascii="Calibri" w:hAnsi="Calibri"/>
        </w:rPr>
        <w:t xml:space="preserve"> I</w:t>
      </w:r>
      <w:r w:rsidR="00174C2E">
        <w:rPr>
          <w:rFonts w:ascii="Calibri" w:hAnsi="Calibri"/>
        </w:rPr>
        <w:t xml:space="preserve">n this case </w:t>
      </w:r>
      <w:r w:rsidR="00AC60E0">
        <w:rPr>
          <w:rFonts w:ascii="Calibri" w:hAnsi="Calibri"/>
        </w:rPr>
        <w:t xml:space="preserve">the </w:t>
      </w:r>
      <w:r w:rsidR="00754835">
        <w:rPr>
          <w:rFonts w:ascii="Calibri" w:hAnsi="Calibri"/>
        </w:rPr>
        <w:t xml:space="preserve">service design </w:t>
      </w:r>
      <w:r w:rsidR="00174C2E">
        <w:rPr>
          <w:rFonts w:ascii="Calibri" w:hAnsi="Calibri"/>
        </w:rPr>
        <w:t>should use SECOM</w:t>
      </w:r>
      <w:r w:rsidR="0097767D">
        <w:rPr>
          <w:rFonts w:ascii="Calibri" w:hAnsi="Calibri"/>
        </w:rPr>
        <w:t xml:space="preserve"> </w:t>
      </w:r>
      <w:r w:rsidR="00174C2E">
        <w:rPr>
          <w:rFonts w:ascii="Calibri" w:hAnsi="Calibri"/>
        </w:rPr>
        <w:t>as</w:t>
      </w:r>
      <w:r w:rsidR="00B43A3F">
        <w:rPr>
          <w:rFonts w:ascii="Calibri" w:hAnsi="Calibri"/>
        </w:rPr>
        <w:t xml:space="preserve"> stated in</w:t>
      </w:r>
      <w:r w:rsidR="00174C2E">
        <w:rPr>
          <w:rFonts w:ascii="Calibri" w:hAnsi="Calibri"/>
        </w:rPr>
        <w:t xml:space="preserve"> the MSC</w:t>
      </w:r>
      <w:r w:rsidR="00B43A3F">
        <w:rPr>
          <w:rFonts w:ascii="Calibri" w:hAnsi="Calibri"/>
        </w:rPr>
        <w:t xml:space="preserve"> resolution</w:t>
      </w:r>
      <w:r w:rsidR="00174C2E">
        <w:rPr>
          <w:rFonts w:ascii="Calibri" w:hAnsi="Calibri"/>
        </w:rPr>
        <w:t>.</w:t>
      </w:r>
      <w:r w:rsidR="00B43A3F">
        <w:rPr>
          <w:rFonts w:ascii="Calibri" w:hAnsi="Calibri"/>
        </w:rPr>
        <w:t xml:space="preserve"> </w:t>
      </w:r>
      <w:r w:rsidR="008E3789">
        <w:rPr>
          <w:rFonts w:ascii="Calibri" w:hAnsi="Calibri"/>
        </w:rPr>
        <w:t xml:space="preserve">The work to develop </w:t>
      </w:r>
      <w:r w:rsidR="00443E0B">
        <w:rPr>
          <w:rFonts w:ascii="Calibri" w:hAnsi="Calibri"/>
        </w:rPr>
        <w:t>SECOM</w:t>
      </w:r>
      <w:r w:rsidR="008E3789">
        <w:rPr>
          <w:rFonts w:ascii="Calibri" w:hAnsi="Calibri"/>
        </w:rPr>
        <w:t xml:space="preserve"> based </w:t>
      </w:r>
      <w:r w:rsidR="00443E0B">
        <w:rPr>
          <w:rFonts w:ascii="Calibri" w:hAnsi="Calibri"/>
        </w:rPr>
        <w:t>service design</w:t>
      </w:r>
      <w:r w:rsidR="008E3789">
        <w:rPr>
          <w:rFonts w:ascii="Calibri" w:hAnsi="Calibri"/>
        </w:rPr>
        <w:t xml:space="preserve"> has started already in previous committees. </w:t>
      </w:r>
    </w:p>
    <w:p w14:paraId="041E9135" w14:textId="77777777" w:rsidR="00A446C9" w:rsidRPr="007A395D" w:rsidRDefault="00A446C9" w:rsidP="00605E43">
      <w:pPr>
        <w:pStyle w:val="Heading1"/>
      </w:pPr>
      <w:r w:rsidRPr="007A395D">
        <w:t>Discussion</w:t>
      </w:r>
    </w:p>
    <w:p w14:paraId="6C2E2194" w14:textId="4B1DE9BD" w:rsidR="00953FC9" w:rsidRDefault="00982D1D" w:rsidP="00A446C9">
      <w:pPr>
        <w:pStyle w:val="BodyText"/>
        <w:rPr>
          <w:rFonts w:ascii="Calibri" w:hAnsi="Calibri"/>
        </w:rPr>
      </w:pPr>
      <w:r w:rsidRPr="00982D1D">
        <w:rPr>
          <w:rFonts w:ascii="Calibri" w:hAnsi="Calibri"/>
        </w:rPr>
        <w:t>Fintraffic VTS has been participating in the development of the Service Specification for VTS Route Exchange and the updating of G1128 within the DTEC Committee.</w:t>
      </w:r>
      <w:r>
        <w:rPr>
          <w:rFonts w:ascii="Calibri" w:hAnsi="Calibri"/>
        </w:rPr>
        <w:t xml:space="preserve"> </w:t>
      </w:r>
      <w:r w:rsidR="00F81D66">
        <w:rPr>
          <w:rFonts w:ascii="Calibri" w:hAnsi="Calibri"/>
        </w:rPr>
        <w:t xml:space="preserve">Based on these experiences Fintraffic VTS </w:t>
      </w:r>
      <w:r w:rsidR="0056084C">
        <w:rPr>
          <w:rFonts w:ascii="Calibri" w:hAnsi="Calibri"/>
        </w:rPr>
        <w:t>has taken an action</w:t>
      </w:r>
      <w:r w:rsidR="0042694A">
        <w:rPr>
          <w:rFonts w:ascii="Calibri" w:hAnsi="Calibri"/>
        </w:rPr>
        <w:t xml:space="preserve"> to write a candidate </w:t>
      </w:r>
      <w:r w:rsidR="00E06A8B">
        <w:rPr>
          <w:rFonts w:ascii="Calibri" w:hAnsi="Calibri"/>
        </w:rPr>
        <w:t>for draft Service Design for VTS Route Exchange</w:t>
      </w:r>
      <w:r w:rsidR="00645FB4">
        <w:rPr>
          <w:rFonts w:ascii="Calibri" w:hAnsi="Calibri"/>
        </w:rPr>
        <w:t xml:space="preserve">. </w:t>
      </w:r>
      <w:r w:rsidR="00885037">
        <w:rPr>
          <w:rFonts w:ascii="Calibri" w:hAnsi="Calibri"/>
        </w:rPr>
        <w:t>Fintraffic VTS addresses the early work done in previous committees</w:t>
      </w:r>
      <w:r w:rsidR="000D1BB3">
        <w:rPr>
          <w:rFonts w:ascii="Calibri" w:hAnsi="Calibri"/>
        </w:rPr>
        <w:t xml:space="preserve"> </w:t>
      </w:r>
      <w:r w:rsidR="00F679A1">
        <w:rPr>
          <w:rFonts w:ascii="Calibri" w:hAnsi="Calibri"/>
        </w:rPr>
        <w:t>to</w:t>
      </w:r>
      <w:r w:rsidR="000E7559">
        <w:rPr>
          <w:rFonts w:ascii="Calibri" w:hAnsi="Calibri"/>
        </w:rPr>
        <w:t xml:space="preserve"> </w:t>
      </w:r>
      <w:r w:rsidR="000908F7">
        <w:rPr>
          <w:rFonts w:ascii="Calibri" w:hAnsi="Calibri"/>
        </w:rPr>
        <w:t xml:space="preserve">develop </w:t>
      </w:r>
      <w:r w:rsidR="00F679A1">
        <w:rPr>
          <w:rFonts w:ascii="Calibri" w:hAnsi="Calibri"/>
        </w:rPr>
        <w:t xml:space="preserve">a </w:t>
      </w:r>
      <w:r w:rsidR="00C70F42">
        <w:rPr>
          <w:rFonts w:ascii="Calibri" w:hAnsi="Calibri"/>
        </w:rPr>
        <w:t>route-based</w:t>
      </w:r>
      <w:r w:rsidR="000E7559">
        <w:rPr>
          <w:rFonts w:ascii="Calibri" w:hAnsi="Calibri"/>
        </w:rPr>
        <w:t xml:space="preserve"> service design (see </w:t>
      </w:r>
      <w:r w:rsidR="00FF5342">
        <w:rPr>
          <w:rFonts w:ascii="Calibri" w:hAnsi="Calibri"/>
        </w:rPr>
        <w:t xml:space="preserve">for example </w:t>
      </w:r>
      <w:r w:rsidR="000908F7">
        <w:rPr>
          <w:rFonts w:ascii="Calibri" w:hAnsi="Calibri"/>
        </w:rPr>
        <w:t xml:space="preserve">working paper </w:t>
      </w:r>
      <w:r w:rsidR="000908F7" w:rsidRPr="00040649">
        <w:rPr>
          <w:rFonts w:ascii="Calibri" w:hAnsi="Calibri"/>
        </w:rPr>
        <w:t>VTS55-12.5.2.5</w:t>
      </w:r>
      <w:r w:rsidR="000908F7">
        <w:rPr>
          <w:rFonts w:ascii="Calibri" w:hAnsi="Calibri"/>
        </w:rPr>
        <w:t>)</w:t>
      </w:r>
      <w:r w:rsidR="00885037">
        <w:rPr>
          <w:rFonts w:ascii="Calibri" w:hAnsi="Calibri"/>
        </w:rPr>
        <w:t xml:space="preserve">. </w:t>
      </w:r>
      <w:r w:rsidR="006103B9" w:rsidRPr="006103B9">
        <w:rPr>
          <w:rFonts w:ascii="Calibri" w:hAnsi="Calibri"/>
        </w:rPr>
        <w:t>The reason for creating a new draft instead of proposing changes to earlier versions stems from the development of other working documents and guidelines</w:t>
      </w:r>
      <w:r w:rsidR="00192C01">
        <w:rPr>
          <w:rFonts w:ascii="Calibri" w:hAnsi="Calibri"/>
        </w:rPr>
        <w:t>.</w:t>
      </w:r>
      <w:r w:rsidR="00F21A73">
        <w:rPr>
          <w:rFonts w:ascii="Calibri" w:hAnsi="Calibri"/>
        </w:rPr>
        <w:t xml:space="preserve"> </w:t>
      </w:r>
      <w:r w:rsidR="005508BA">
        <w:rPr>
          <w:rFonts w:ascii="Calibri" w:hAnsi="Calibri"/>
        </w:rPr>
        <w:t xml:space="preserve">Most </w:t>
      </w:r>
      <w:r w:rsidR="00F679A1">
        <w:rPr>
          <w:rFonts w:ascii="Calibri" w:hAnsi="Calibri"/>
        </w:rPr>
        <w:t>important</w:t>
      </w:r>
      <w:r w:rsidR="001A6C9E">
        <w:rPr>
          <w:rFonts w:ascii="Calibri" w:hAnsi="Calibri"/>
        </w:rPr>
        <w:t xml:space="preserve"> from technical point-of-view</w:t>
      </w:r>
      <w:r w:rsidR="00A07B46">
        <w:rPr>
          <w:rFonts w:ascii="Calibri" w:hAnsi="Calibri"/>
        </w:rPr>
        <w:t xml:space="preserve"> is</w:t>
      </w:r>
      <w:r w:rsidR="008279D2">
        <w:rPr>
          <w:rFonts w:ascii="Calibri" w:hAnsi="Calibri"/>
        </w:rPr>
        <w:t xml:space="preserve"> the</w:t>
      </w:r>
      <w:r w:rsidR="00A07B46">
        <w:rPr>
          <w:rFonts w:ascii="Calibri" w:hAnsi="Calibri"/>
        </w:rPr>
        <w:t xml:space="preserve"> new version of</w:t>
      </w:r>
      <w:r w:rsidR="005508BA">
        <w:rPr>
          <w:rFonts w:ascii="Calibri" w:hAnsi="Calibri"/>
        </w:rPr>
        <w:t xml:space="preserve"> </w:t>
      </w:r>
      <w:r w:rsidR="001A6C9E">
        <w:rPr>
          <w:rFonts w:ascii="Calibri" w:hAnsi="Calibri"/>
        </w:rPr>
        <w:t>G1128</w:t>
      </w:r>
      <w:r w:rsidR="00A07B46">
        <w:rPr>
          <w:rFonts w:ascii="Calibri" w:hAnsi="Calibri"/>
        </w:rPr>
        <w:t xml:space="preserve">. Version 1.6 includes </w:t>
      </w:r>
      <w:r w:rsidR="00C32E8E">
        <w:rPr>
          <w:rFonts w:ascii="Calibri" w:hAnsi="Calibri"/>
        </w:rPr>
        <w:t xml:space="preserve">totally new appendix </w:t>
      </w:r>
      <w:r w:rsidR="003753C9">
        <w:rPr>
          <w:rFonts w:ascii="Calibri" w:hAnsi="Calibri"/>
        </w:rPr>
        <w:t xml:space="preserve">D </w:t>
      </w:r>
      <w:r w:rsidR="001C2E9B">
        <w:rPr>
          <w:rFonts w:ascii="Calibri" w:hAnsi="Calibri"/>
        </w:rPr>
        <w:t xml:space="preserve">that has been </w:t>
      </w:r>
      <w:r w:rsidR="003753C9">
        <w:rPr>
          <w:rFonts w:ascii="Calibri" w:hAnsi="Calibri"/>
        </w:rPr>
        <w:t>introduced to better support harmonised</w:t>
      </w:r>
      <w:r w:rsidR="001A6C9E">
        <w:rPr>
          <w:rFonts w:ascii="Calibri" w:hAnsi="Calibri"/>
        </w:rPr>
        <w:t xml:space="preserve"> way to design and implement SECOM based services.</w:t>
      </w:r>
      <w:r w:rsidR="001C2E9B">
        <w:rPr>
          <w:rFonts w:ascii="Calibri" w:hAnsi="Calibri"/>
        </w:rPr>
        <w:t xml:space="preserve"> </w:t>
      </w:r>
      <w:r w:rsidR="00700C3E">
        <w:rPr>
          <w:rFonts w:ascii="Calibri" w:hAnsi="Calibri"/>
        </w:rPr>
        <w:t>At the same time</w:t>
      </w:r>
      <w:r w:rsidR="00C70F42">
        <w:rPr>
          <w:rFonts w:ascii="Calibri" w:hAnsi="Calibri"/>
        </w:rPr>
        <w:t>,</w:t>
      </w:r>
      <w:r w:rsidR="001C2E9B">
        <w:rPr>
          <w:rFonts w:ascii="Calibri" w:hAnsi="Calibri"/>
        </w:rPr>
        <w:t xml:space="preserve"> </w:t>
      </w:r>
      <w:r w:rsidR="008279D2">
        <w:rPr>
          <w:rFonts w:ascii="Calibri" w:hAnsi="Calibri"/>
        </w:rPr>
        <w:t>the</w:t>
      </w:r>
      <w:r w:rsidR="001C2E9B">
        <w:rPr>
          <w:rFonts w:ascii="Calibri" w:hAnsi="Calibri"/>
        </w:rPr>
        <w:t xml:space="preserve"> Committee has developed further </w:t>
      </w:r>
      <w:r w:rsidR="00700C3E">
        <w:rPr>
          <w:rFonts w:ascii="Calibri" w:hAnsi="Calibri"/>
        </w:rPr>
        <w:t>d</w:t>
      </w:r>
      <w:r w:rsidR="00F561BD" w:rsidRPr="00F561BD">
        <w:rPr>
          <w:rFonts w:ascii="Calibri" w:hAnsi="Calibri"/>
        </w:rPr>
        <w:t>raft Guideline of VTS Digital Communications</w:t>
      </w:r>
      <w:r w:rsidR="00C70F42">
        <w:rPr>
          <w:rFonts w:ascii="Calibri" w:hAnsi="Calibri"/>
        </w:rPr>
        <w:t xml:space="preserve"> and </w:t>
      </w:r>
      <w:r w:rsidR="00700C3E">
        <w:rPr>
          <w:rFonts w:ascii="Calibri" w:hAnsi="Calibri"/>
        </w:rPr>
        <w:t xml:space="preserve">draft </w:t>
      </w:r>
      <w:r w:rsidR="00C70F42">
        <w:rPr>
          <w:rFonts w:ascii="Calibri" w:hAnsi="Calibri"/>
        </w:rPr>
        <w:t>Service Specification for VTS Route Exchange.</w:t>
      </w:r>
      <w:r w:rsidR="00F561BD">
        <w:rPr>
          <w:rFonts w:ascii="Calibri" w:hAnsi="Calibri"/>
        </w:rPr>
        <w:t xml:space="preserve"> </w:t>
      </w:r>
      <w:r w:rsidR="00953FC9" w:rsidRPr="00953FC9">
        <w:rPr>
          <w:rFonts w:ascii="Calibri" w:hAnsi="Calibri"/>
        </w:rPr>
        <w:t xml:space="preserve">The proposed draft service design aims to </w:t>
      </w:r>
      <w:r w:rsidR="00C61E8C">
        <w:rPr>
          <w:rFonts w:ascii="Calibri" w:hAnsi="Calibri"/>
        </w:rPr>
        <w:t>take into account</w:t>
      </w:r>
      <w:r w:rsidR="00953FC9" w:rsidRPr="00953FC9">
        <w:rPr>
          <w:rFonts w:ascii="Calibri" w:hAnsi="Calibri"/>
        </w:rPr>
        <w:t xml:space="preserve"> all these developments, including the work done in </w:t>
      </w:r>
      <w:r w:rsidR="004302EE">
        <w:rPr>
          <w:rFonts w:ascii="Calibri" w:hAnsi="Calibri"/>
        </w:rPr>
        <w:t xml:space="preserve">the Committee’s </w:t>
      </w:r>
      <w:r w:rsidR="00953FC9" w:rsidRPr="00953FC9">
        <w:rPr>
          <w:rFonts w:ascii="Calibri" w:hAnsi="Calibri"/>
        </w:rPr>
        <w:t>intersessional meetings on these topics after VTS56</w:t>
      </w:r>
    </w:p>
    <w:p w14:paraId="7A8D2F27" w14:textId="77777777" w:rsidR="00A446C9" w:rsidRPr="007A395D" w:rsidRDefault="00A446C9" w:rsidP="00605E43">
      <w:pPr>
        <w:pStyle w:val="Heading1"/>
      </w:pPr>
      <w:r w:rsidRPr="007A395D">
        <w:t>Action requested of the Committee</w:t>
      </w:r>
    </w:p>
    <w:p w14:paraId="2F02F725" w14:textId="77777777" w:rsidR="00415A1D" w:rsidRDefault="00415A1D" w:rsidP="00415A1D">
      <w:pPr>
        <w:pStyle w:val="BodyText"/>
        <w:rPr>
          <w:rFonts w:ascii="Calibri" w:hAnsi="Calibri"/>
        </w:rPr>
      </w:pPr>
      <w:r w:rsidRPr="00B76607">
        <w:rPr>
          <w:rFonts w:ascii="Calibri" w:hAnsi="Calibri"/>
          <w:b/>
          <w:bCs/>
        </w:rPr>
        <w:t>The Committee</w:t>
      </w:r>
      <w:r w:rsidRPr="007A395D">
        <w:rPr>
          <w:rFonts w:ascii="Calibri" w:hAnsi="Calibri"/>
        </w:rPr>
        <w:t xml:space="preserve"> is requested to</w:t>
      </w:r>
      <w:r>
        <w:rPr>
          <w:rFonts w:ascii="Calibri" w:hAnsi="Calibri"/>
        </w:rPr>
        <w:t>:</w:t>
      </w:r>
    </w:p>
    <w:p w14:paraId="6A7A7587" w14:textId="5BEFBB11" w:rsidR="00BE721E" w:rsidRDefault="00DA4AF8" w:rsidP="00BE721E">
      <w:pPr>
        <w:pStyle w:val="BodyText"/>
        <w:keepNext/>
        <w:numPr>
          <w:ilvl w:val="0"/>
          <w:numId w:val="45"/>
        </w:numPr>
        <w:tabs>
          <w:tab w:val="left" w:pos="1701"/>
        </w:tabs>
        <w:snapToGrid w:val="0"/>
        <w:spacing w:before="240" w:after="240"/>
        <w:ind w:left="360"/>
        <w:outlineLvl w:val="0"/>
        <w:rPr>
          <w:rFonts w:ascii="Calibri" w:hAnsi="Calibri"/>
          <w:b/>
          <w:caps/>
          <w:color w:val="0070C0"/>
          <w:sz w:val="24"/>
        </w:rPr>
      </w:pPr>
      <w:r w:rsidRPr="00FA34DF">
        <w:rPr>
          <w:rFonts w:ascii="Calibri" w:hAnsi="Calibri"/>
        </w:rPr>
        <w:t>Review the proposed service desi</w:t>
      </w:r>
      <w:r w:rsidR="00A62DE2" w:rsidRPr="00FA34DF">
        <w:rPr>
          <w:rFonts w:ascii="Calibri" w:hAnsi="Calibri"/>
        </w:rPr>
        <w:t>gn</w:t>
      </w:r>
      <w:r w:rsidR="00B36262" w:rsidRPr="00FA34DF">
        <w:rPr>
          <w:rFonts w:ascii="Calibri" w:hAnsi="Calibri"/>
        </w:rPr>
        <w:t xml:space="preserve"> (Annex A). </w:t>
      </w:r>
      <w:r w:rsidR="00E5499B" w:rsidRPr="00FA34DF">
        <w:rPr>
          <w:rFonts w:ascii="Calibri" w:hAnsi="Calibri"/>
        </w:rPr>
        <w:t xml:space="preserve">If the </w:t>
      </w:r>
      <w:r w:rsidR="00E07D50">
        <w:rPr>
          <w:rFonts w:ascii="Calibri" w:hAnsi="Calibri"/>
        </w:rPr>
        <w:t>C</w:t>
      </w:r>
      <w:r w:rsidR="00E5499B" w:rsidRPr="00FA34DF">
        <w:rPr>
          <w:rFonts w:ascii="Calibri" w:hAnsi="Calibri"/>
        </w:rPr>
        <w:t xml:space="preserve">ommittee finds it appropriate, take Annex A as a working draft for the service design of VTS Route Exchange to be </w:t>
      </w:r>
      <w:r w:rsidR="00DE07FF" w:rsidRPr="00FA34DF">
        <w:rPr>
          <w:rFonts w:ascii="Calibri" w:hAnsi="Calibri"/>
        </w:rPr>
        <w:t>finalised</w:t>
      </w:r>
      <w:r w:rsidR="00E5499B" w:rsidRPr="00FA34DF">
        <w:rPr>
          <w:rFonts w:ascii="Calibri" w:hAnsi="Calibri"/>
        </w:rPr>
        <w:t xml:space="preserve"> in </w:t>
      </w:r>
      <w:r w:rsidR="00FA34DF" w:rsidRPr="00FA34DF">
        <w:rPr>
          <w:rFonts w:ascii="Calibri" w:hAnsi="Calibri"/>
        </w:rPr>
        <w:t>technical working group</w:t>
      </w:r>
      <w:r w:rsidR="00FA34DF">
        <w:rPr>
          <w:rFonts w:ascii="Calibri" w:hAnsi="Calibri"/>
        </w:rPr>
        <w:t>.</w:t>
      </w:r>
    </w:p>
    <w:p w14:paraId="54EE3C37" w14:textId="2506BB44" w:rsidR="00C02DA1" w:rsidRDefault="00C02DA1">
      <w:pPr>
        <w:rPr>
          <w:rFonts w:ascii="Calibri" w:hAnsi="Calibri"/>
          <w:b/>
          <w:caps/>
          <w:color w:val="0070C0"/>
          <w:sz w:val="24"/>
        </w:rPr>
      </w:pPr>
      <w:r>
        <w:rPr>
          <w:rFonts w:ascii="Calibri" w:hAnsi="Calibri"/>
          <w:b/>
          <w:caps/>
          <w:color w:val="0070C0"/>
          <w:sz w:val="24"/>
        </w:rPr>
        <w:br w:type="page"/>
      </w:r>
    </w:p>
    <w:p w14:paraId="0E4AE670" w14:textId="77777777" w:rsidR="00BE721E" w:rsidRPr="007808A1" w:rsidRDefault="00BE721E" w:rsidP="00BE721E">
      <w:pPr>
        <w:pStyle w:val="BodyText"/>
        <w:keepNext/>
        <w:tabs>
          <w:tab w:val="left" w:pos="1701"/>
        </w:tabs>
        <w:snapToGrid w:val="0"/>
        <w:spacing w:before="240" w:after="240"/>
        <w:ind w:left="360"/>
        <w:outlineLvl w:val="0"/>
        <w:rPr>
          <w:rFonts w:ascii="Calibri" w:hAnsi="Calibri"/>
          <w:b/>
          <w:caps/>
          <w:color w:val="0070C0"/>
          <w:sz w:val="24"/>
        </w:rPr>
      </w:pPr>
    </w:p>
    <w:p w14:paraId="1625815C" w14:textId="77777777" w:rsidR="004D1D85" w:rsidRDefault="007808A1" w:rsidP="007808A1">
      <w:pPr>
        <w:tabs>
          <w:tab w:val="num" w:pos="567"/>
        </w:tabs>
        <w:spacing w:before="120" w:after="120"/>
        <w:ind w:left="567" w:hanging="567"/>
        <w:rPr>
          <w:rFonts w:ascii="Calibri" w:hAnsi="Calibri" w:cs="Arial"/>
          <w:b/>
          <w:caps/>
          <w:color w:val="4F81BD" w:themeColor="accent1"/>
          <w:sz w:val="24"/>
        </w:rPr>
      </w:pPr>
      <w:r w:rsidRPr="007808A1">
        <w:rPr>
          <w:rFonts w:ascii="Calibri" w:hAnsi="Calibri" w:cs="Arial"/>
          <w:b/>
          <w:caps/>
          <w:color w:val="4F81BD" w:themeColor="accent1"/>
          <w:sz w:val="24"/>
        </w:rPr>
        <w:t xml:space="preserve">Annex </w:t>
      </w:r>
      <w:r>
        <w:rPr>
          <w:rFonts w:ascii="Calibri" w:hAnsi="Calibri" w:cs="Arial"/>
          <w:b/>
          <w:caps/>
          <w:color w:val="4F81BD" w:themeColor="accent1"/>
          <w:sz w:val="24"/>
        </w:rPr>
        <w:t>A</w:t>
      </w:r>
    </w:p>
    <w:p w14:paraId="33D76A62" w14:textId="77777777" w:rsidR="007808A1" w:rsidRDefault="007808A1" w:rsidP="007808A1">
      <w:pPr>
        <w:tabs>
          <w:tab w:val="num" w:pos="567"/>
        </w:tabs>
        <w:spacing w:before="120" w:after="120"/>
        <w:ind w:left="567" w:hanging="567"/>
        <w:rPr>
          <w:rFonts w:ascii="Calibri" w:hAnsi="Calibri" w:cs="Arial"/>
          <w:b/>
          <w:caps/>
          <w:color w:val="4F81BD" w:themeColor="accent1"/>
          <w:sz w:val="24"/>
        </w:rPr>
      </w:pPr>
    </w:p>
    <w:p w14:paraId="4A7BF657" w14:textId="406FD4A9" w:rsidR="007808A1" w:rsidRPr="007C18E7" w:rsidRDefault="00D061A2" w:rsidP="001C7FDB">
      <w:pPr>
        <w:rPr>
          <w:rFonts w:asciiTheme="minorHAnsi" w:hAnsiTheme="minorHAnsi" w:cstheme="minorHAnsi"/>
        </w:rPr>
        <w:sectPr w:rsidR="007808A1" w:rsidRPr="007C18E7" w:rsidSect="0082480E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7C18E7">
        <w:rPr>
          <w:rFonts w:asciiTheme="minorHAnsi" w:hAnsiTheme="minorHAnsi" w:cstheme="minorHAnsi"/>
        </w:rPr>
        <w:t>ANNEX A - Draft Service Design for VTS Route Exchange 0.1</w:t>
      </w:r>
    </w:p>
    <w:p w14:paraId="16AE6650" w14:textId="570E3A3D" w:rsidR="004D1D85" w:rsidRPr="007A395D" w:rsidRDefault="004D1D85" w:rsidP="00555847">
      <w:pPr>
        <w:pStyle w:val="AnnexHeading3"/>
        <w:numPr>
          <w:ilvl w:val="0"/>
          <w:numId w:val="0"/>
        </w:numPr>
        <w:rPr>
          <w:rFonts w:ascii="Calibri" w:hAnsi="Calibri"/>
          <w:lang w:eastAsia="en-US"/>
        </w:rPr>
      </w:pPr>
    </w:p>
    <w:sectPr w:rsidR="004D1D85" w:rsidRPr="007A395D" w:rsidSect="008248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C599" w14:textId="77777777" w:rsidR="00B15DD6" w:rsidRDefault="00B15DD6" w:rsidP="00362CD9">
      <w:r>
        <w:separator/>
      </w:r>
    </w:p>
  </w:endnote>
  <w:endnote w:type="continuationSeparator" w:id="0">
    <w:p w14:paraId="22E7370B" w14:textId="77777777" w:rsidR="00B15DD6" w:rsidRDefault="00B15DD6" w:rsidP="00362CD9">
      <w:r>
        <w:continuationSeparator/>
      </w:r>
    </w:p>
  </w:endnote>
  <w:endnote w:type="continuationNotice" w:id="1">
    <w:p w14:paraId="34CA5677" w14:textId="77777777" w:rsidR="00B15DD6" w:rsidRDefault="00B15D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EF88" w14:textId="3651F335" w:rsidR="00624475" w:rsidRPr="00036B9E" w:rsidRDefault="00624475">
    <w:pPr>
      <w:pStyle w:val="Footer"/>
      <w:rPr>
        <w:rFonts w:ascii="Calibri" w:hAnsi="Calibri"/>
      </w:rPr>
    </w:pPr>
    <w:r w:rsidRPr="00036B9E">
      <w:rPr>
        <w:rFonts w:ascii="Calibri" w:hAnsi="Calibri"/>
        <w:sz w:val="20"/>
        <w:szCs w:val="20"/>
      </w:rPr>
      <w:t>Input paper title</w:t>
    </w:r>
    <w:r w:rsidRPr="00036B9E">
      <w:rPr>
        <w:rFonts w:ascii="Calibri" w:hAnsi="Calibri"/>
      </w:rPr>
      <w:tab/>
    </w:r>
    <w:r w:rsidRPr="00036B9E">
      <w:rPr>
        <w:rFonts w:ascii="Calibri" w:hAnsi="Calibri"/>
      </w:rPr>
      <w:fldChar w:fldCharType="begin"/>
    </w:r>
    <w:r w:rsidRPr="00036B9E">
      <w:rPr>
        <w:rFonts w:ascii="Calibri" w:hAnsi="Calibri"/>
      </w:rPr>
      <w:instrText xml:space="preserve"> PAGE   \* MERGEFORMAT </w:instrText>
    </w:r>
    <w:r w:rsidRPr="00036B9E">
      <w:rPr>
        <w:rFonts w:ascii="Calibri" w:hAnsi="Calibri"/>
      </w:rPr>
      <w:fldChar w:fldCharType="separate"/>
    </w:r>
    <w:r>
      <w:rPr>
        <w:rFonts w:ascii="Calibri" w:hAnsi="Calibri"/>
        <w:noProof/>
      </w:rPr>
      <w:t>5</w:t>
    </w:r>
    <w:r w:rsidRPr="00036B9E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BB12" w14:textId="77777777" w:rsidR="00B15DD6" w:rsidRDefault="00B15DD6" w:rsidP="00362CD9">
      <w:r>
        <w:separator/>
      </w:r>
    </w:p>
  </w:footnote>
  <w:footnote w:type="continuationSeparator" w:id="0">
    <w:p w14:paraId="53063869" w14:textId="77777777" w:rsidR="00B15DD6" w:rsidRDefault="00B15DD6" w:rsidP="00362CD9">
      <w:r>
        <w:continuationSeparator/>
      </w:r>
    </w:p>
  </w:footnote>
  <w:footnote w:type="continuationNotice" w:id="1">
    <w:p w14:paraId="4309416A" w14:textId="77777777" w:rsidR="00B15DD6" w:rsidRDefault="00B15DD6"/>
  </w:footnote>
  <w:footnote w:id="2">
    <w:p w14:paraId="741FE09C" w14:textId="56CC54BF" w:rsidR="00624475" w:rsidRPr="00EA5A97" w:rsidRDefault="0062447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20A38">
        <w:rPr>
          <w:sz w:val="16"/>
          <w:szCs w:val="16"/>
        </w:rPr>
        <w:t>Input document number, to be assigned by the Committee Secretary</w:t>
      </w:r>
    </w:p>
  </w:footnote>
  <w:footnote w:id="3">
    <w:p w14:paraId="13DFA22D" w14:textId="3BCF7A71" w:rsidR="00624475" w:rsidRPr="00037DF4" w:rsidRDefault="00624475">
      <w:pPr>
        <w:pStyle w:val="FootnoteText"/>
      </w:pPr>
      <w:r w:rsidRPr="00037DF4">
        <w:rPr>
          <w:rStyle w:val="FootnoteReference"/>
        </w:rPr>
        <w:footnoteRef/>
      </w:r>
      <w:r w:rsidRPr="00037DF4">
        <w:t xml:space="preserve"> </w:t>
      </w:r>
      <w:r w:rsidRPr="00037DF4">
        <w:rPr>
          <w:sz w:val="16"/>
          <w:szCs w:val="16"/>
        </w:rPr>
        <w:t>Leave open if uncertain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8989" w14:textId="5316A870" w:rsidR="00624475" w:rsidRDefault="00624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CA51" w14:textId="2748AECD" w:rsidR="00624475" w:rsidRDefault="00624475" w:rsidP="007A395D">
    <w:pPr>
      <w:pStyle w:val="Header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1057C1DB" wp14:editId="6FB8B806">
          <wp:simplePos x="0" y="0"/>
          <wp:positionH relativeFrom="column">
            <wp:posOffset>5447030</wp:posOffset>
          </wp:positionH>
          <wp:positionV relativeFrom="paragraph">
            <wp:posOffset>-427990</wp:posOffset>
          </wp:positionV>
          <wp:extent cx="574675" cy="5600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6C0F" w14:textId="7F704D96" w:rsidR="00624475" w:rsidRDefault="00624475" w:rsidP="007A395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EB1AFA" wp14:editId="3AB507A9">
          <wp:simplePos x="0" y="0"/>
          <wp:positionH relativeFrom="column">
            <wp:posOffset>2523172</wp:posOffset>
          </wp:positionH>
          <wp:positionV relativeFrom="paragraph">
            <wp:posOffset>-405130</wp:posOffset>
          </wp:positionV>
          <wp:extent cx="852713" cy="831071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713" cy="83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7D74FF" w14:textId="20D0A5AB" w:rsidR="00624475" w:rsidRDefault="00624475" w:rsidP="007A395D">
    <w:pPr>
      <w:pStyle w:val="Header"/>
      <w:jc w:val="center"/>
    </w:pPr>
  </w:p>
  <w:p w14:paraId="43F3C4F1" w14:textId="15680864" w:rsidR="00624475" w:rsidRDefault="00624475" w:rsidP="007A39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B70007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4CAF1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21C71"/>
    <w:multiLevelType w:val="hybridMultilevel"/>
    <w:tmpl w:val="842E3A1C"/>
    <w:lvl w:ilvl="0" w:tplc="AE7E8544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Arial Bold" w:hAnsi="Arial Bold" w:cs="Times New Roman" w:hint="default"/>
        <w:b/>
        <w:bCs/>
        <w:i w:val="0"/>
        <w:iCs w:val="0"/>
        <w:caps/>
        <w:smallCaps w:val="0"/>
        <w:strike w:val="0"/>
        <w:dstrike w:val="0"/>
        <w:noProof w:val="0"/>
        <w:vanish w:val="0"/>
        <w:color w:val="4F81BD" w:themeColor="accent1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76D"/>
    <w:multiLevelType w:val="multilevel"/>
    <w:tmpl w:val="575A8B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C37E91"/>
    <w:multiLevelType w:val="multilevel"/>
    <w:tmpl w:val="DF88F54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E7E01D9"/>
    <w:multiLevelType w:val="multilevel"/>
    <w:tmpl w:val="0CB4D212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0674FE9"/>
    <w:multiLevelType w:val="multilevel"/>
    <w:tmpl w:val="2C88A404"/>
    <w:lvl w:ilvl="0">
      <w:start w:val="1"/>
      <w:numFmt w:val="decimal"/>
      <w:lvlText w:val="Agenda Item 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1419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hint="default"/>
        <w:color w:val="auto"/>
      </w:rPr>
    </w:lvl>
    <w:lvl w:ilvl="3">
      <w:start w:val="1"/>
      <w:numFmt w:val="decimal"/>
      <w:lvlText w:val="%1.%3.%2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88956DA"/>
    <w:multiLevelType w:val="multilevel"/>
    <w:tmpl w:val="D8EEB69E"/>
    <w:lvl w:ilvl="0">
      <w:start w:val="1"/>
      <w:numFmt w:val="decimal"/>
      <w:lvlText w:val="Agenda item %1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Agenda item %1.%2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BFF169E"/>
    <w:multiLevelType w:val="hybridMultilevel"/>
    <w:tmpl w:val="79D2D0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6B4F5D"/>
    <w:multiLevelType w:val="hybridMultilevel"/>
    <w:tmpl w:val="E932E71C"/>
    <w:lvl w:ilvl="0" w:tplc="E1C4E124">
      <w:start w:val="1"/>
      <w:numFmt w:val="decimal"/>
      <w:pStyle w:val="equation"/>
      <w:lvlText w:val="(equation %1)"/>
      <w:lvlJc w:val="right"/>
      <w:pPr>
        <w:ind w:left="81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8900" w:hanging="360"/>
      </w:pPr>
    </w:lvl>
    <w:lvl w:ilvl="2" w:tplc="0809001B" w:tentative="1">
      <w:start w:val="1"/>
      <w:numFmt w:val="lowerRoman"/>
      <w:lvlText w:val="%3."/>
      <w:lvlJc w:val="right"/>
      <w:pPr>
        <w:ind w:left="9620" w:hanging="180"/>
      </w:pPr>
    </w:lvl>
    <w:lvl w:ilvl="3" w:tplc="0809000F" w:tentative="1">
      <w:start w:val="1"/>
      <w:numFmt w:val="decimal"/>
      <w:lvlText w:val="%4."/>
      <w:lvlJc w:val="left"/>
      <w:pPr>
        <w:ind w:left="10340" w:hanging="360"/>
      </w:pPr>
    </w:lvl>
    <w:lvl w:ilvl="4" w:tplc="08090019" w:tentative="1">
      <w:start w:val="1"/>
      <w:numFmt w:val="lowerLetter"/>
      <w:lvlText w:val="%5."/>
      <w:lvlJc w:val="left"/>
      <w:pPr>
        <w:ind w:left="11060" w:hanging="360"/>
      </w:pPr>
    </w:lvl>
    <w:lvl w:ilvl="5" w:tplc="0809001B" w:tentative="1">
      <w:start w:val="1"/>
      <w:numFmt w:val="lowerRoman"/>
      <w:lvlText w:val="%6."/>
      <w:lvlJc w:val="right"/>
      <w:pPr>
        <w:ind w:left="11780" w:hanging="180"/>
      </w:pPr>
    </w:lvl>
    <w:lvl w:ilvl="6" w:tplc="0809000F" w:tentative="1">
      <w:start w:val="1"/>
      <w:numFmt w:val="decimal"/>
      <w:lvlText w:val="%7."/>
      <w:lvlJc w:val="left"/>
      <w:pPr>
        <w:ind w:left="12500" w:hanging="360"/>
      </w:pPr>
    </w:lvl>
    <w:lvl w:ilvl="7" w:tplc="08090019" w:tentative="1">
      <w:start w:val="1"/>
      <w:numFmt w:val="lowerLetter"/>
      <w:lvlText w:val="%8."/>
      <w:lvlJc w:val="left"/>
      <w:pPr>
        <w:ind w:left="13220" w:hanging="360"/>
      </w:pPr>
    </w:lvl>
    <w:lvl w:ilvl="8" w:tplc="0809001B" w:tentative="1">
      <w:start w:val="1"/>
      <w:numFmt w:val="lowerRoman"/>
      <w:lvlText w:val="%9."/>
      <w:lvlJc w:val="right"/>
      <w:pPr>
        <w:ind w:left="13940" w:hanging="180"/>
      </w:pPr>
    </w:lvl>
  </w:abstractNum>
  <w:abstractNum w:abstractNumId="13" w15:restartNumberingAfterBreak="0">
    <w:nsid w:val="40B4709F"/>
    <w:multiLevelType w:val="hybridMultilevel"/>
    <w:tmpl w:val="FB6280EA"/>
    <w:lvl w:ilvl="0" w:tplc="F00A79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41789"/>
    <w:multiLevelType w:val="multilevel"/>
    <w:tmpl w:val="1622765C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4C04E5B"/>
    <w:multiLevelType w:val="hybridMultilevel"/>
    <w:tmpl w:val="7D769B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B424D"/>
    <w:multiLevelType w:val="hybridMultilevel"/>
    <w:tmpl w:val="FA4A8BFE"/>
    <w:lvl w:ilvl="0" w:tplc="1C6A7210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8C31DD"/>
    <w:multiLevelType w:val="hybridMultilevel"/>
    <w:tmpl w:val="46EC3D80"/>
    <w:lvl w:ilvl="0" w:tplc="D0D2BED8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BC63137"/>
    <w:multiLevelType w:val="hybridMultilevel"/>
    <w:tmpl w:val="C34E4054"/>
    <w:lvl w:ilvl="0" w:tplc="537E9A6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EEC6DE5"/>
    <w:multiLevelType w:val="hybridMultilevel"/>
    <w:tmpl w:val="B5D2CD3A"/>
    <w:lvl w:ilvl="0" w:tplc="5234F282">
      <w:start w:val="1"/>
      <w:numFmt w:val="decimal"/>
      <w:lvlText w:val="Working Group 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B023C7"/>
    <w:multiLevelType w:val="multilevel"/>
    <w:tmpl w:val="D77097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2.%3.%1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3" w15:restartNumberingAfterBreak="0">
    <w:nsid w:val="60585238"/>
    <w:multiLevelType w:val="multilevel"/>
    <w:tmpl w:val="34CCF486"/>
    <w:lvl w:ilvl="0">
      <w:start w:val="1"/>
      <w:numFmt w:val="upperLetter"/>
      <w:pStyle w:val="Annex"/>
      <w:lvlText w:val="ANNE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25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BA4B1E"/>
    <w:multiLevelType w:val="multilevel"/>
    <w:tmpl w:val="CC427BA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993"/>
        </w:tabs>
        <w:ind w:left="993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7" w15:restartNumberingAfterBreak="0">
    <w:nsid w:val="79015FDB"/>
    <w:multiLevelType w:val="hybridMultilevel"/>
    <w:tmpl w:val="4796CC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285731">
    <w:abstractNumId w:val="1"/>
  </w:num>
  <w:num w:numId="2" w16cid:durableId="1730031200">
    <w:abstractNumId w:val="0"/>
  </w:num>
  <w:num w:numId="3" w16cid:durableId="919871296">
    <w:abstractNumId w:val="7"/>
  </w:num>
  <w:num w:numId="4" w16cid:durableId="685060455">
    <w:abstractNumId w:val="23"/>
  </w:num>
  <w:num w:numId="5" w16cid:durableId="561792413">
    <w:abstractNumId w:val="17"/>
  </w:num>
  <w:num w:numId="6" w16cid:durableId="732193860">
    <w:abstractNumId w:val="4"/>
  </w:num>
  <w:num w:numId="7" w16cid:durableId="1589921380">
    <w:abstractNumId w:val="25"/>
  </w:num>
  <w:num w:numId="8" w16cid:durableId="985203158">
    <w:abstractNumId w:val="11"/>
  </w:num>
  <w:num w:numId="9" w16cid:durableId="1542129151">
    <w:abstractNumId w:val="8"/>
  </w:num>
  <w:num w:numId="10" w16cid:durableId="1075708541">
    <w:abstractNumId w:val="19"/>
  </w:num>
  <w:num w:numId="11" w16cid:durableId="1538543149">
    <w:abstractNumId w:val="18"/>
  </w:num>
  <w:num w:numId="12" w16cid:durableId="1219785225">
    <w:abstractNumId w:val="16"/>
  </w:num>
  <w:num w:numId="13" w16cid:durableId="34818179">
    <w:abstractNumId w:val="24"/>
  </w:num>
  <w:num w:numId="14" w16cid:durableId="2060668843">
    <w:abstractNumId w:val="5"/>
  </w:num>
  <w:num w:numId="15" w16cid:durableId="1387685509">
    <w:abstractNumId w:val="26"/>
  </w:num>
  <w:num w:numId="16" w16cid:durableId="1578244919">
    <w:abstractNumId w:val="14"/>
  </w:num>
  <w:num w:numId="17" w16cid:durableId="1451389082">
    <w:abstractNumId w:val="6"/>
  </w:num>
  <w:num w:numId="18" w16cid:durableId="646936776">
    <w:abstractNumId w:val="21"/>
  </w:num>
  <w:num w:numId="19" w16cid:durableId="1439712991">
    <w:abstractNumId w:val="14"/>
  </w:num>
  <w:num w:numId="20" w16cid:durableId="841822363">
    <w:abstractNumId w:val="14"/>
  </w:num>
  <w:num w:numId="21" w16cid:durableId="1603949306">
    <w:abstractNumId w:val="14"/>
  </w:num>
  <w:num w:numId="22" w16cid:durableId="34040181">
    <w:abstractNumId w:val="14"/>
  </w:num>
  <w:num w:numId="23" w16cid:durableId="966854312">
    <w:abstractNumId w:val="22"/>
  </w:num>
  <w:num w:numId="24" w16cid:durableId="930355944">
    <w:abstractNumId w:val="3"/>
  </w:num>
  <w:num w:numId="25" w16cid:durableId="1550074472">
    <w:abstractNumId w:val="3"/>
  </w:num>
  <w:num w:numId="26" w16cid:durableId="1990790368">
    <w:abstractNumId w:val="3"/>
  </w:num>
  <w:num w:numId="27" w16cid:durableId="1220551331">
    <w:abstractNumId w:val="9"/>
  </w:num>
  <w:num w:numId="28" w16cid:durableId="849374748">
    <w:abstractNumId w:val="9"/>
  </w:num>
  <w:num w:numId="29" w16cid:durableId="617184041">
    <w:abstractNumId w:val="9"/>
  </w:num>
  <w:num w:numId="30" w16cid:durableId="1694645818">
    <w:abstractNumId w:val="9"/>
  </w:num>
  <w:num w:numId="31" w16cid:durableId="1110004274">
    <w:abstractNumId w:val="9"/>
  </w:num>
  <w:num w:numId="32" w16cid:durableId="1811046076">
    <w:abstractNumId w:val="9"/>
  </w:num>
  <w:num w:numId="33" w16cid:durableId="350028795">
    <w:abstractNumId w:val="20"/>
  </w:num>
  <w:num w:numId="34" w16cid:durableId="1037776188">
    <w:abstractNumId w:val="20"/>
  </w:num>
  <w:num w:numId="35" w16cid:durableId="1356810456">
    <w:abstractNumId w:val="20"/>
  </w:num>
  <w:num w:numId="36" w16cid:durableId="612519778">
    <w:abstractNumId w:val="12"/>
  </w:num>
  <w:num w:numId="37" w16cid:durableId="714161437">
    <w:abstractNumId w:val="5"/>
  </w:num>
  <w:num w:numId="38" w16cid:durableId="1329673660">
    <w:abstractNumId w:val="16"/>
  </w:num>
  <w:num w:numId="39" w16cid:durableId="10947869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57690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35159721">
    <w:abstractNumId w:val="2"/>
  </w:num>
  <w:num w:numId="42" w16cid:durableId="1252355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10488094">
    <w:abstractNumId w:val="2"/>
  </w:num>
  <w:num w:numId="44" w16cid:durableId="401756444">
    <w:abstractNumId w:val="13"/>
  </w:num>
  <w:num w:numId="45" w16cid:durableId="2086949114">
    <w:abstractNumId w:val="15"/>
  </w:num>
  <w:num w:numId="46" w16cid:durableId="1931549338">
    <w:abstractNumId w:val="10"/>
  </w:num>
  <w:num w:numId="47" w16cid:durableId="795101518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74"/>
    <w:rsid w:val="000005D3"/>
    <w:rsid w:val="000049D8"/>
    <w:rsid w:val="000259B0"/>
    <w:rsid w:val="00026D14"/>
    <w:rsid w:val="0002728E"/>
    <w:rsid w:val="00032546"/>
    <w:rsid w:val="00033F02"/>
    <w:rsid w:val="00036A03"/>
    <w:rsid w:val="00036B9E"/>
    <w:rsid w:val="00037DF4"/>
    <w:rsid w:val="00040649"/>
    <w:rsid w:val="0004700E"/>
    <w:rsid w:val="0005255E"/>
    <w:rsid w:val="000610DD"/>
    <w:rsid w:val="0006159E"/>
    <w:rsid w:val="00061EFF"/>
    <w:rsid w:val="00070C13"/>
    <w:rsid w:val="000715C9"/>
    <w:rsid w:val="000756AB"/>
    <w:rsid w:val="00084F33"/>
    <w:rsid w:val="000865B0"/>
    <w:rsid w:val="0008689A"/>
    <w:rsid w:val="000869D6"/>
    <w:rsid w:val="000908F7"/>
    <w:rsid w:val="00091E7B"/>
    <w:rsid w:val="00093282"/>
    <w:rsid w:val="000A2309"/>
    <w:rsid w:val="000A77A7"/>
    <w:rsid w:val="000B1707"/>
    <w:rsid w:val="000C1B3E"/>
    <w:rsid w:val="000C349E"/>
    <w:rsid w:val="000D1BB3"/>
    <w:rsid w:val="000D4364"/>
    <w:rsid w:val="000E25AE"/>
    <w:rsid w:val="000E7559"/>
    <w:rsid w:val="000F24F9"/>
    <w:rsid w:val="000F2584"/>
    <w:rsid w:val="000F72BA"/>
    <w:rsid w:val="00110AE7"/>
    <w:rsid w:val="00110C3F"/>
    <w:rsid w:val="00113365"/>
    <w:rsid w:val="001166EA"/>
    <w:rsid w:val="00132434"/>
    <w:rsid w:val="00132CC4"/>
    <w:rsid w:val="00142946"/>
    <w:rsid w:val="00146E5F"/>
    <w:rsid w:val="00161AB0"/>
    <w:rsid w:val="00174C2E"/>
    <w:rsid w:val="00177324"/>
    <w:rsid w:val="00177F4D"/>
    <w:rsid w:val="00180DDA"/>
    <w:rsid w:val="00192C01"/>
    <w:rsid w:val="001A3E3E"/>
    <w:rsid w:val="001A6C9E"/>
    <w:rsid w:val="001B2A2D"/>
    <w:rsid w:val="001B737D"/>
    <w:rsid w:val="001C2E9B"/>
    <w:rsid w:val="001C44A3"/>
    <w:rsid w:val="001C7FDB"/>
    <w:rsid w:val="001D346E"/>
    <w:rsid w:val="001E0E15"/>
    <w:rsid w:val="001E2F3F"/>
    <w:rsid w:val="001E5018"/>
    <w:rsid w:val="001F528A"/>
    <w:rsid w:val="001F704E"/>
    <w:rsid w:val="00200241"/>
    <w:rsid w:val="00201722"/>
    <w:rsid w:val="00201FFD"/>
    <w:rsid w:val="002125B0"/>
    <w:rsid w:val="00215BC5"/>
    <w:rsid w:val="0023482D"/>
    <w:rsid w:val="00243228"/>
    <w:rsid w:val="00247C5E"/>
    <w:rsid w:val="00251483"/>
    <w:rsid w:val="002546B6"/>
    <w:rsid w:val="00255CAA"/>
    <w:rsid w:val="00256B2F"/>
    <w:rsid w:val="00261172"/>
    <w:rsid w:val="00262E0E"/>
    <w:rsid w:val="00264305"/>
    <w:rsid w:val="00267B63"/>
    <w:rsid w:val="00290C66"/>
    <w:rsid w:val="002A0346"/>
    <w:rsid w:val="002A4487"/>
    <w:rsid w:val="002A5A98"/>
    <w:rsid w:val="002A7F1F"/>
    <w:rsid w:val="002B49E9"/>
    <w:rsid w:val="002C632E"/>
    <w:rsid w:val="002D3E8B"/>
    <w:rsid w:val="002D4575"/>
    <w:rsid w:val="002D5C0C"/>
    <w:rsid w:val="002E03D1"/>
    <w:rsid w:val="002E4E72"/>
    <w:rsid w:val="002E641D"/>
    <w:rsid w:val="002E6B74"/>
    <w:rsid w:val="002E6FCA"/>
    <w:rsid w:val="003039D6"/>
    <w:rsid w:val="00331D10"/>
    <w:rsid w:val="003424C4"/>
    <w:rsid w:val="00345463"/>
    <w:rsid w:val="003460B7"/>
    <w:rsid w:val="00351EE6"/>
    <w:rsid w:val="00356CD0"/>
    <w:rsid w:val="00361110"/>
    <w:rsid w:val="00362CD9"/>
    <w:rsid w:val="00372A60"/>
    <w:rsid w:val="003753C9"/>
    <w:rsid w:val="003761CA"/>
    <w:rsid w:val="00380DAF"/>
    <w:rsid w:val="003972CE"/>
    <w:rsid w:val="003A43C6"/>
    <w:rsid w:val="003B28F5"/>
    <w:rsid w:val="003B460E"/>
    <w:rsid w:val="003B7226"/>
    <w:rsid w:val="003B749B"/>
    <w:rsid w:val="003B7B7D"/>
    <w:rsid w:val="003C54CB"/>
    <w:rsid w:val="003C797C"/>
    <w:rsid w:val="003C7A2A"/>
    <w:rsid w:val="003C7C17"/>
    <w:rsid w:val="003D2DC1"/>
    <w:rsid w:val="003D69D0"/>
    <w:rsid w:val="003F2918"/>
    <w:rsid w:val="003F29FF"/>
    <w:rsid w:val="003F3DEE"/>
    <w:rsid w:val="003F430E"/>
    <w:rsid w:val="0041088C"/>
    <w:rsid w:val="00412DD0"/>
    <w:rsid w:val="0041482C"/>
    <w:rsid w:val="00414A43"/>
    <w:rsid w:val="00415A1D"/>
    <w:rsid w:val="00420A38"/>
    <w:rsid w:val="0042694A"/>
    <w:rsid w:val="00426F43"/>
    <w:rsid w:val="004302EE"/>
    <w:rsid w:val="00431B19"/>
    <w:rsid w:val="00432203"/>
    <w:rsid w:val="00434311"/>
    <w:rsid w:val="004413F7"/>
    <w:rsid w:val="00443E0B"/>
    <w:rsid w:val="00444643"/>
    <w:rsid w:val="00454BC3"/>
    <w:rsid w:val="00462718"/>
    <w:rsid w:val="00463294"/>
    <w:rsid w:val="004640BA"/>
    <w:rsid w:val="004661AD"/>
    <w:rsid w:val="00487071"/>
    <w:rsid w:val="004A6C1D"/>
    <w:rsid w:val="004D1D85"/>
    <w:rsid w:val="004D3C3A"/>
    <w:rsid w:val="004E027B"/>
    <w:rsid w:val="004E1CD1"/>
    <w:rsid w:val="004F0409"/>
    <w:rsid w:val="004F7EFC"/>
    <w:rsid w:val="005107EB"/>
    <w:rsid w:val="0051226E"/>
    <w:rsid w:val="00521345"/>
    <w:rsid w:val="00526DF0"/>
    <w:rsid w:val="005271C3"/>
    <w:rsid w:val="0053165B"/>
    <w:rsid w:val="005406F4"/>
    <w:rsid w:val="00545CC4"/>
    <w:rsid w:val="005508BA"/>
    <w:rsid w:val="00551FFF"/>
    <w:rsid w:val="00555847"/>
    <w:rsid w:val="005607A2"/>
    <w:rsid w:val="00560831"/>
    <w:rsid w:val="0056084C"/>
    <w:rsid w:val="0057198B"/>
    <w:rsid w:val="00573CFE"/>
    <w:rsid w:val="00590E05"/>
    <w:rsid w:val="00595714"/>
    <w:rsid w:val="005969F2"/>
    <w:rsid w:val="00597FAE"/>
    <w:rsid w:val="005B2A17"/>
    <w:rsid w:val="005B32A3"/>
    <w:rsid w:val="005C0D44"/>
    <w:rsid w:val="005C27CC"/>
    <w:rsid w:val="005C566C"/>
    <w:rsid w:val="005C7E69"/>
    <w:rsid w:val="005E262D"/>
    <w:rsid w:val="005E3543"/>
    <w:rsid w:val="005F23D3"/>
    <w:rsid w:val="005F7E20"/>
    <w:rsid w:val="00601E30"/>
    <w:rsid w:val="00605E43"/>
    <w:rsid w:val="006103B9"/>
    <w:rsid w:val="006153BB"/>
    <w:rsid w:val="00624475"/>
    <w:rsid w:val="006405C2"/>
    <w:rsid w:val="00640B6D"/>
    <w:rsid w:val="00645FB4"/>
    <w:rsid w:val="006652C3"/>
    <w:rsid w:val="00667545"/>
    <w:rsid w:val="006707B0"/>
    <w:rsid w:val="00680787"/>
    <w:rsid w:val="00691FD0"/>
    <w:rsid w:val="00692148"/>
    <w:rsid w:val="00693F62"/>
    <w:rsid w:val="006A1A1E"/>
    <w:rsid w:val="006B54AB"/>
    <w:rsid w:val="006C5948"/>
    <w:rsid w:val="006D0D60"/>
    <w:rsid w:val="006D646F"/>
    <w:rsid w:val="006F2A74"/>
    <w:rsid w:val="006F3261"/>
    <w:rsid w:val="006F3FA2"/>
    <w:rsid w:val="007000D4"/>
    <w:rsid w:val="00700C3E"/>
    <w:rsid w:val="007053E9"/>
    <w:rsid w:val="007118F5"/>
    <w:rsid w:val="00712AA4"/>
    <w:rsid w:val="007146C4"/>
    <w:rsid w:val="00721AA1"/>
    <w:rsid w:val="00721B85"/>
    <w:rsid w:val="00724B67"/>
    <w:rsid w:val="00737B46"/>
    <w:rsid w:val="00741ACB"/>
    <w:rsid w:val="00751CFB"/>
    <w:rsid w:val="007547F8"/>
    <w:rsid w:val="00754835"/>
    <w:rsid w:val="00756EA1"/>
    <w:rsid w:val="00760B07"/>
    <w:rsid w:val="00765622"/>
    <w:rsid w:val="00767F9E"/>
    <w:rsid w:val="00770B6C"/>
    <w:rsid w:val="007808A1"/>
    <w:rsid w:val="00783FEA"/>
    <w:rsid w:val="00785EB3"/>
    <w:rsid w:val="00795E1E"/>
    <w:rsid w:val="00796D72"/>
    <w:rsid w:val="007A395D"/>
    <w:rsid w:val="007A661F"/>
    <w:rsid w:val="007B4F09"/>
    <w:rsid w:val="007B6BD5"/>
    <w:rsid w:val="007C18E7"/>
    <w:rsid w:val="007C346C"/>
    <w:rsid w:val="007D3BCE"/>
    <w:rsid w:val="007D53F7"/>
    <w:rsid w:val="007E6479"/>
    <w:rsid w:val="007F2601"/>
    <w:rsid w:val="00801040"/>
    <w:rsid w:val="0080294B"/>
    <w:rsid w:val="00817CDF"/>
    <w:rsid w:val="00822800"/>
    <w:rsid w:val="0082480E"/>
    <w:rsid w:val="008279D2"/>
    <w:rsid w:val="008311A5"/>
    <w:rsid w:val="00837233"/>
    <w:rsid w:val="00845071"/>
    <w:rsid w:val="00850293"/>
    <w:rsid w:val="00851373"/>
    <w:rsid w:val="00851BA6"/>
    <w:rsid w:val="0085654D"/>
    <w:rsid w:val="00861160"/>
    <w:rsid w:val="00863E53"/>
    <w:rsid w:val="0086654F"/>
    <w:rsid w:val="00873B56"/>
    <w:rsid w:val="00874C6B"/>
    <w:rsid w:val="00885037"/>
    <w:rsid w:val="008957D6"/>
    <w:rsid w:val="008A356F"/>
    <w:rsid w:val="008A4653"/>
    <w:rsid w:val="008A4717"/>
    <w:rsid w:val="008A50CC"/>
    <w:rsid w:val="008A7438"/>
    <w:rsid w:val="008B3040"/>
    <w:rsid w:val="008B4ED0"/>
    <w:rsid w:val="008C1DA3"/>
    <w:rsid w:val="008C51F1"/>
    <w:rsid w:val="008D1694"/>
    <w:rsid w:val="008D377C"/>
    <w:rsid w:val="008D79CB"/>
    <w:rsid w:val="008E3789"/>
    <w:rsid w:val="008E72A5"/>
    <w:rsid w:val="008F07BC"/>
    <w:rsid w:val="00902E76"/>
    <w:rsid w:val="009041F2"/>
    <w:rsid w:val="00905C36"/>
    <w:rsid w:val="009147D2"/>
    <w:rsid w:val="0092692B"/>
    <w:rsid w:val="00930561"/>
    <w:rsid w:val="009344D9"/>
    <w:rsid w:val="00936607"/>
    <w:rsid w:val="0093725F"/>
    <w:rsid w:val="00942D49"/>
    <w:rsid w:val="00943E9C"/>
    <w:rsid w:val="00953F4D"/>
    <w:rsid w:val="00953FC9"/>
    <w:rsid w:val="00960BB8"/>
    <w:rsid w:val="00964F5C"/>
    <w:rsid w:val="009709DA"/>
    <w:rsid w:val="00973B57"/>
    <w:rsid w:val="00975900"/>
    <w:rsid w:val="00976109"/>
    <w:rsid w:val="0097767D"/>
    <w:rsid w:val="00982D1D"/>
    <w:rsid w:val="009831C0"/>
    <w:rsid w:val="00987747"/>
    <w:rsid w:val="0099161D"/>
    <w:rsid w:val="009B129A"/>
    <w:rsid w:val="009B2045"/>
    <w:rsid w:val="009C2A9C"/>
    <w:rsid w:val="009C40BC"/>
    <w:rsid w:val="009E0501"/>
    <w:rsid w:val="009E257E"/>
    <w:rsid w:val="009E617D"/>
    <w:rsid w:val="009F19C7"/>
    <w:rsid w:val="00A0389B"/>
    <w:rsid w:val="00A07B46"/>
    <w:rsid w:val="00A12765"/>
    <w:rsid w:val="00A3377E"/>
    <w:rsid w:val="00A33A3C"/>
    <w:rsid w:val="00A446C9"/>
    <w:rsid w:val="00A6072E"/>
    <w:rsid w:val="00A62DE2"/>
    <w:rsid w:val="00A635D6"/>
    <w:rsid w:val="00A8553A"/>
    <w:rsid w:val="00A93AED"/>
    <w:rsid w:val="00AA0585"/>
    <w:rsid w:val="00AC2E5F"/>
    <w:rsid w:val="00AC60E0"/>
    <w:rsid w:val="00AE1319"/>
    <w:rsid w:val="00AE34BB"/>
    <w:rsid w:val="00AF4AE7"/>
    <w:rsid w:val="00B005B6"/>
    <w:rsid w:val="00B15DD6"/>
    <w:rsid w:val="00B226F2"/>
    <w:rsid w:val="00B274DF"/>
    <w:rsid w:val="00B36262"/>
    <w:rsid w:val="00B43A3F"/>
    <w:rsid w:val="00B563A8"/>
    <w:rsid w:val="00B56BDF"/>
    <w:rsid w:val="00B57718"/>
    <w:rsid w:val="00B61C92"/>
    <w:rsid w:val="00B65812"/>
    <w:rsid w:val="00B75446"/>
    <w:rsid w:val="00B85CD6"/>
    <w:rsid w:val="00B90A27"/>
    <w:rsid w:val="00B9554D"/>
    <w:rsid w:val="00B95553"/>
    <w:rsid w:val="00BA5735"/>
    <w:rsid w:val="00BB2B9F"/>
    <w:rsid w:val="00BB7D9E"/>
    <w:rsid w:val="00BC2334"/>
    <w:rsid w:val="00BC367E"/>
    <w:rsid w:val="00BD3CB8"/>
    <w:rsid w:val="00BD3DA4"/>
    <w:rsid w:val="00BD4E6F"/>
    <w:rsid w:val="00BE24E8"/>
    <w:rsid w:val="00BE721E"/>
    <w:rsid w:val="00BE789C"/>
    <w:rsid w:val="00BF32F0"/>
    <w:rsid w:val="00BF3FD0"/>
    <w:rsid w:val="00BF4DCE"/>
    <w:rsid w:val="00C02DA1"/>
    <w:rsid w:val="00C05CE5"/>
    <w:rsid w:val="00C23AE2"/>
    <w:rsid w:val="00C27550"/>
    <w:rsid w:val="00C32E8E"/>
    <w:rsid w:val="00C41E9D"/>
    <w:rsid w:val="00C6171E"/>
    <w:rsid w:val="00C61E8C"/>
    <w:rsid w:val="00C635E2"/>
    <w:rsid w:val="00C7005B"/>
    <w:rsid w:val="00C70F42"/>
    <w:rsid w:val="00C75A9C"/>
    <w:rsid w:val="00C76ED4"/>
    <w:rsid w:val="00C93752"/>
    <w:rsid w:val="00C95E9E"/>
    <w:rsid w:val="00CA6F2C"/>
    <w:rsid w:val="00CB253B"/>
    <w:rsid w:val="00CB5621"/>
    <w:rsid w:val="00CC036F"/>
    <w:rsid w:val="00CC351C"/>
    <w:rsid w:val="00CC6525"/>
    <w:rsid w:val="00CC7EBD"/>
    <w:rsid w:val="00CD6A13"/>
    <w:rsid w:val="00CF1871"/>
    <w:rsid w:val="00D0019F"/>
    <w:rsid w:val="00D01874"/>
    <w:rsid w:val="00D019CE"/>
    <w:rsid w:val="00D061A2"/>
    <w:rsid w:val="00D1133E"/>
    <w:rsid w:val="00D17A34"/>
    <w:rsid w:val="00D20E14"/>
    <w:rsid w:val="00D26628"/>
    <w:rsid w:val="00D332B3"/>
    <w:rsid w:val="00D37C77"/>
    <w:rsid w:val="00D52C99"/>
    <w:rsid w:val="00D5417B"/>
    <w:rsid w:val="00D55207"/>
    <w:rsid w:val="00D64F32"/>
    <w:rsid w:val="00D81801"/>
    <w:rsid w:val="00D92B45"/>
    <w:rsid w:val="00D93CFC"/>
    <w:rsid w:val="00D951C9"/>
    <w:rsid w:val="00D95962"/>
    <w:rsid w:val="00DA0098"/>
    <w:rsid w:val="00DA0AAC"/>
    <w:rsid w:val="00DA4AF8"/>
    <w:rsid w:val="00DB34A1"/>
    <w:rsid w:val="00DB3FFE"/>
    <w:rsid w:val="00DB734D"/>
    <w:rsid w:val="00DC2DCA"/>
    <w:rsid w:val="00DC389B"/>
    <w:rsid w:val="00DD1C18"/>
    <w:rsid w:val="00DE07FF"/>
    <w:rsid w:val="00DE2FEE"/>
    <w:rsid w:val="00DE5053"/>
    <w:rsid w:val="00DF1467"/>
    <w:rsid w:val="00DF56A1"/>
    <w:rsid w:val="00E00241"/>
    <w:rsid w:val="00E00BE9"/>
    <w:rsid w:val="00E050B0"/>
    <w:rsid w:val="00E06A8B"/>
    <w:rsid w:val="00E07D50"/>
    <w:rsid w:val="00E13D3A"/>
    <w:rsid w:val="00E173CB"/>
    <w:rsid w:val="00E22A11"/>
    <w:rsid w:val="00E31E5C"/>
    <w:rsid w:val="00E44DD2"/>
    <w:rsid w:val="00E5499B"/>
    <w:rsid w:val="00E558C3"/>
    <w:rsid w:val="00E55927"/>
    <w:rsid w:val="00E56C4F"/>
    <w:rsid w:val="00E60540"/>
    <w:rsid w:val="00E75D3E"/>
    <w:rsid w:val="00E80B22"/>
    <w:rsid w:val="00E879A7"/>
    <w:rsid w:val="00E912A6"/>
    <w:rsid w:val="00E95010"/>
    <w:rsid w:val="00EA21E0"/>
    <w:rsid w:val="00EA4844"/>
    <w:rsid w:val="00EA4D9C"/>
    <w:rsid w:val="00EA5A97"/>
    <w:rsid w:val="00EB2248"/>
    <w:rsid w:val="00EB75EE"/>
    <w:rsid w:val="00EC0046"/>
    <w:rsid w:val="00EE109D"/>
    <w:rsid w:val="00EE299F"/>
    <w:rsid w:val="00EE3CC5"/>
    <w:rsid w:val="00EE4C1D"/>
    <w:rsid w:val="00EE7F99"/>
    <w:rsid w:val="00EF02C7"/>
    <w:rsid w:val="00EF3685"/>
    <w:rsid w:val="00EF69DF"/>
    <w:rsid w:val="00F04350"/>
    <w:rsid w:val="00F10826"/>
    <w:rsid w:val="00F133DB"/>
    <w:rsid w:val="00F159EB"/>
    <w:rsid w:val="00F15BC7"/>
    <w:rsid w:val="00F21A73"/>
    <w:rsid w:val="00F25BF4"/>
    <w:rsid w:val="00F267DB"/>
    <w:rsid w:val="00F3247D"/>
    <w:rsid w:val="00F46F6F"/>
    <w:rsid w:val="00F561BD"/>
    <w:rsid w:val="00F60608"/>
    <w:rsid w:val="00F62217"/>
    <w:rsid w:val="00F679A1"/>
    <w:rsid w:val="00F80CA8"/>
    <w:rsid w:val="00F81D66"/>
    <w:rsid w:val="00F82EA2"/>
    <w:rsid w:val="00FA34DF"/>
    <w:rsid w:val="00FA5DC1"/>
    <w:rsid w:val="00FB17A9"/>
    <w:rsid w:val="00FB527C"/>
    <w:rsid w:val="00FB6F75"/>
    <w:rsid w:val="00FB7C4B"/>
    <w:rsid w:val="00FC0EB3"/>
    <w:rsid w:val="00FC71DB"/>
    <w:rsid w:val="00FD3E53"/>
    <w:rsid w:val="00FD4412"/>
    <w:rsid w:val="00FD675E"/>
    <w:rsid w:val="00FE51A6"/>
    <w:rsid w:val="00FE5674"/>
    <w:rsid w:val="00FF15E7"/>
    <w:rsid w:val="00FF5342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A6AA77"/>
  <w15:docId w15:val="{7AEE4CB3-B3EC-4A91-93C7-5E4DEC57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A9"/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05E43"/>
    <w:pPr>
      <w:keepNext/>
      <w:numPr>
        <w:numId w:val="37"/>
      </w:numPr>
      <w:spacing w:before="240" w:after="240"/>
      <w:outlineLvl w:val="0"/>
    </w:pPr>
    <w:rPr>
      <w:rFonts w:ascii="Calibri" w:hAnsi="Calibri"/>
      <w:b/>
      <w:caps/>
      <w:color w:val="0070C0"/>
      <w:kern w:val="28"/>
      <w:sz w:val="24"/>
      <w:lang w:eastAsia="de-DE"/>
    </w:rPr>
  </w:style>
  <w:style w:type="paragraph" w:styleId="Heading2">
    <w:name w:val="heading 2"/>
    <w:basedOn w:val="Normal"/>
    <w:next w:val="BodyText"/>
    <w:link w:val="Heading2Char"/>
    <w:qFormat/>
    <w:rsid w:val="00605E43"/>
    <w:pPr>
      <w:numPr>
        <w:ilvl w:val="1"/>
        <w:numId w:val="37"/>
      </w:numPr>
      <w:spacing w:before="120" w:after="120"/>
      <w:outlineLvl w:val="1"/>
    </w:pPr>
    <w:rPr>
      <w:rFonts w:ascii="Calibri" w:hAnsi="Calibri"/>
      <w:b/>
      <w:color w:val="0070C0"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D332B3"/>
    <w:pPr>
      <w:keepNext/>
      <w:numPr>
        <w:ilvl w:val="2"/>
        <w:numId w:val="37"/>
      </w:numPr>
      <w:spacing w:before="120" w:after="120"/>
      <w:outlineLvl w:val="2"/>
    </w:pPr>
    <w:rPr>
      <w:szCs w:val="20"/>
      <w:lang w:eastAsia="de-DE"/>
    </w:rPr>
  </w:style>
  <w:style w:type="paragraph" w:styleId="Heading4">
    <w:name w:val="heading 4"/>
    <w:basedOn w:val="Normal"/>
    <w:next w:val="BodyTextIndent"/>
    <w:link w:val="Heading4Char"/>
    <w:rsid w:val="00D332B3"/>
    <w:pPr>
      <w:keepNext/>
      <w:numPr>
        <w:ilvl w:val="3"/>
        <w:numId w:val="37"/>
      </w:numPr>
      <w:spacing w:before="120" w:after="120"/>
      <w:outlineLvl w:val="3"/>
    </w:pPr>
    <w:rPr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rsid w:val="00D332B3"/>
    <w:pPr>
      <w:numPr>
        <w:ilvl w:val="4"/>
        <w:numId w:val="37"/>
      </w:numPr>
      <w:spacing w:before="240" w:after="120"/>
      <w:outlineLvl w:val="4"/>
    </w:pPr>
    <w:rPr>
      <w:rFonts w:eastAsia="Times New Roman" w:cs="Times New Roman"/>
      <w:szCs w:val="20"/>
      <w:lang w:val="de-DE" w:eastAsia="de-DE"/>
    </w:rPr>
  </w:style>
  <w:style w:type="paragraph" w:styleId="Heading6">
    <w:name w:val="heading 6"/>
    <w:basedOn w:val="Normal"/>
    <w:next w:val="BodyTextIndent2"/>
    <w:link w:val="Heading6Char"/>
    <w:rsid w:val="00D332B3"/>
    <w:pPr>
      <w:numPr>
        <w:ilvl w:val="5"/>
        <w:numId w:val="37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Heading7">
    <w:name w:val="heading 7"/>
    <w:basedOn w:val="Normal"/>
    <w:next w:val="BodyTextIndent2"/>
    <w:link w:val="Heading7Char"/>
    <w:rsid w:val="00D332B3"/>
    <w:pPr>
      <w:numPr>
        <w:ilvl w:val="6"/>
        <w:numId w:val="37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Heading8">
    <w:name w:val="heading 8"/>
    <w:basedOn w:val="Normal"/>
    <w:next w:val="BodyTextIndent2"/>
    <w:link w:val="Heading8Char"/>
    <w:rsid w:val="00D332B3"/>
    <w:pPr>
      <w:numPr>
        <w:ilvl w:val="7"/>
        <w:numId w:val="37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Heading9">
    <w:name w:val="heading 9"/>
    <w:basedOn w:val="Normal"/>
    <w:next w:val="BodyTextIndent2"/>
    <w:link w:val="Heading9Char"/>
    <w:rsid w:val="00D332B3"/>
    <w:pPr>
      <w:numPr>
        <w:ilvl w:val="8"/>
        <w:numId w:val="37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5E43"/>
    <w:rPr>
      <w:rFonts w:cs="Calibri"/>
      <w:b/>
      <w:caps/>
      <w:color w:val="0070C0"/>
      <w:kern w:val="28"/>
      <w:sz w:val="24"/>
      <w:szCs w:val="22"/>
      <w:lang w:eastAsia="de-DE"/>
    </w:rPr>
  </w:style>
  <w:style w:type="character" w:customStyle="1" w:styleId="Heading2Char">
    <w:name w:val="Heading 2 Char"/>
    <w:link w:val="Heading2"/>
    <w:rsid w:val="00605E43"/>
    <w:rPr>
      <w:rFonts w:cs="Calibri"/>
      <w:b/>
      <w:color w:val="0070C0"/>
      <w:sz w:val="24"/>
      <w:szCs w:val="24"/>
    </w:rPr>
  </w:style>
  <w:style w:type="paragraph" w:customStyle="1" w:styleId="Annex">
    <w:name w:val="Annex"/>
    <w:basedOn w:val="Heading1"/>
    <w:next w:val="Normal"/>
    <w:qFormat/>
    <w:rsid w:val="007A395D"/>
    <w:pPr>
      <w:numPr>
        <w:numId w:val="4"/>
      </w:numPr>
      <w:tabs>
        <w:tab w:val="left" w:pos="1701"/>
      </w:tabs>
      <w:jc w:val="both"/>
    </w:pPr>
    <w:rPr>
      <w:snapToGrid w:val="0"/>
      <w:kern w:val="0"/>
      <w:lang w:eastAsia="en-GB"/>
    </w:rPr>
  </w:style>
  <w:style w:type="paragraph" w:customStyle="1" w:styleId="AnnexFigure">
    <w:name w:val="Annex Figure"/>
    <w:basedOn w:val="Normal"/>
    <w:next w:val="Normal"/>
    <w:rsid w:val="008D1694"/>
    <w:pPr>
      <w:numPr>
        <w:numId w:val="5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rsid w:val="008D1694"/>
    <w:pPr>
      <w:numPr>
        <w:numId w:val="6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rsid w:val="008D1694"/>
    <w:pPr>
      <w:numPr>
        <w:ilvl w:val="1"/>
        <w:numId w:val="6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rsid w:val="008D1694"/>
    <w:pPr>
      <w:numPr>
        <w:ilvl w:val="2"/>
        <w:numId w:val="6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rsid w:val="008D1694"/>
    <w:pPr>
      <w:numPr>
        <w:ilvl w:val="3"/>
        <w:numId w:val="6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rsid w:val="008D1694"/>
    <w:pPr>
      <w:numPr>
        <w:numId w:val="7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qFormat/>
    <w:rsid w:val="008D1694"/>
    <w:pPr>
      <w:spacing w:after="120"/>
      <w:jc w:val="both"/>
    </w:pPr>
  </w:style>
  <w:style w:type="character" w:customStyle="1" w:styleId="BodyTextChar">
    <w:name w:val="Body Text Char"/>
    <w:link w:val="BodyText"/>
    <w:rsid w:val="00E00BE9"/>
    <w:rPr>
      <w:rFonts w:ascii="Arial" w:hAnsi="Arial" w:cs="Times New Roman"/>
      <w:szCs w:val="24"/>
    </w:rPr>
  </w:style>
  <w:style w:type="paragraph" w:customStyle="1" w:styleId="Bullet1">
    <w:name w:val="Bullet 1"/>
    <w:basedOn w:val="Normal"/>
    <w:qFormat/>
    <w:rsid w:val="001C44A3"/>
    <w:pPr>
      <w:numPr>
        <w:numId w:val="10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cs="Arial"/>
      <w:lang w:eastAsia="de-DE"/>
    </w:rPr>
  </w:style>
  <w:style w:type="paragraph" w:customStyle="1" w:styleId="Bullet1text">
    <w:name w:val="Bullet 1 text"/>
    <w:basedOn w:val="Normal"/>
    <w:rsid w:val="008D1694"/>
    <w:pPr>
      <w:suppressAutoHyphens/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Normal"/>
    <w:qFormat/>
    <w:rsid w:val="001C44A3"/>
    <w:pPr>
      <w:numPr>
        <w:numId w:val="11"/>
      </w:numPr>
      <w:tabs>
        <w:tab w:val="left" w:pos="1701"/>
      </w:tabs>
      <w:spacing w:after="120"/>
      <w:ind w:left="1701" w:hanging="567"/>
      <w:jc w:val="both"/>
    </w:pPr>
    <w:rPr>
      <w:rFonts w:cs="Arial"/>
    </w:rPr>
  </w:style>
  <w:style w:type="paragraph" w:customStyle="1" w:styleId="Bullet2text">
    <w:name w:val="Bullet 2 text"/>
    <w:basedOn w:val="Normal"/>
    <w:rsid w:val="008D1694"/>
    <w:pPr>
      <w:suppressAutoHyphens/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Normal"/>
    <w:rsid w:val="00CF1871"/>
    <w:pPr>
      <w:numPr>
        <w:numId w:val="38"/>
      </w:numPr>
      <w:tabs>
        <w:tab w:val="left" w:pos="2268"/>
      </w:tabs>
      <w:spacing w:after="60"/>
      <w:ind w:left="2268" w:hanging="567"/>
      <w:jc w:val="both"/>
    </w:pPr>
    <w:rPr>
      <w:rFonts w:cs="Arial"/>
      <w:sz w:val="20"/>
    </w:rPr>
  </w:style>
  <w:style w:type="paragraph" w:customStyle="1" w:styleId="Bullet3text">
    <w:name w:val="Bullet 3 text"/>
    <w:basedOn w:val="Normal"/>
    <w:rsid w:val="008D1694"/>
    <w:pPr>
      <w:suppressAutoHyphens/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Normal"/>
    <w:next w:val="Normal"/>
    <w:qFormat/>
    <w:rsid w:val="008D1694"/>
    <w:pPr>
      <w:numPr>
        <w:numId w:val="13"/>
      </w:numPr>
      <w:spacing w:before="120" w:after="120"/>
      <w:jc w:val="center"/>
    </w:pPr>
    <w:rPr>
      <w:i/>
      <w:szCs w:val="20"/>
    </w:rPr>
  </w:style>
  <w:style w:type="paragraph" w:styleId="Footer">
    <w:name w:val="footer"/>
    <w:basedOn w:val="Normal"/>
    <w:link w:val="FooterChar"/>
    <w:rsid w:val="008D1694"/>
    <w:pPr>
      <w:tabs>
        <w:tab w:val="center" w:pos="4820"/>
        <w:tab w:val="right" w:pos="9639"/>
      </w:tabs>
    </w:pPr>
  </w:style>
  <w:style w:type="character" w:customStyle="1" w:styleId="FooterChar">
    <w:name w:val="Footer Char"/>
    <w:link w:val="Footer"/>
    <w:rsid w:val="00084F33"/>
    <w:rPr>
      <w:rFonts w:ascii="Arial" w:hAnsi="Arial" w:cs="Times New Roman"/>
      <w:szCs w:val="24"/>
    </w:rPr>
  </w:style>
  <w:style w:type="paragraph" w:styleId="Header">
    <w:name w:val="header"/>
    <w:basedOn w:val="Normal"/>
    <w:link w:val="HeaderChar"/>
    <w:rsid w:val="008D1694"/>
    <w:pPr>
      <w:tabs>
        <w:tab w:val="center" w:pos="4820"/>
        <w:tab w:val="right" w:pos="9639"/>
      </w:tabs>
    </w:pPr>
  </w:style>
  <w:style w:type="character" w:customStyle="1" w:styleId="HeaderChar">
    <w:name w:val="Header Char"/>
    <w:link w:val="Header"/>
    <w:rsid w:val="005C566C"/>
    <w:rPr>
      <w:rFonts w:ascii="Arial" w:eastAsia="Calibri" w:hAnsi="Arial" w:cs="Times New Roman"/>
      <w:szCs w:val="24"/>
      <w:lang w:eastAsia="en-GB"/>
    </w:rPr>
  </w:style>
  <w:style w:type="character" w:customStyle="1" w:styleId="Heading3Char">
    <w:name w:val="Heading 3 Char"/>
    <w:link w:val="Heading3"/>
    <w:rsid w:val="00E00BE9"/>
    <w:rPr>
      <w:rFonts w:ascii="Arial" w:hAnsi="Arial" w:cs="Calibri"/>
      <w:szCs w:val="20"/>
      <w:lang w:eastAsia="de-DE"/>
    </w:rPr>
  </w:style>
  <w:style w:type="character" w:customStyle="1" w:styleId="Heading4Char">
    <w:name w:val="Heading 4 Char"/>
    <w:link w:val="Heading4"/>
    <w:rsid w:val="00E00BE9"/>
    <w:rPr>
      <w:rFonts w:ascii="Arial" w:hAnsi="Arial" w:cs="Calibri"/>
      <w:szCs w:val="20"/>
      <w:lang w:val="en-US" w:eastAsia="de-DE"/>
    </w:rPr>
  </w:style>
  <w:style w:type="character" w:customStyle="1" w:styleId="Heading5Char">
    <w:name w:val="Heading 5 Char"/>
    <w:link w:val="Heading5"/>
    <w:rsid w:val="00D332B3"/>
    <w:rPr>
      <w:rFonts w:ascii="Arial" w:eastAsia="Times New Roman" w:hAnsi="Arial" w:cs="Times New Roman"/>
      <w:szCs w:val="20"/>
      <w:lang w:val="de-DE" w:eastAsia="de-DE"/>
    </w:rPr>
  </w:style>
  <w:style w:type="character" w:customStyle="1" w:styleId="Heading6Char">
    <w:name w:val="Heading 6 Char"/>
    <w:link w:val="Heading6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7Char">
    <w:name w:val="Heading 7 Char"/>
    <w:link w:val="Heading7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8Char">
    <w:name w:val="Heading 8 Char"/>
    <w:link w:val="Heading8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9Char">
    <w:name w:val="Heading 9 Char"/>
    <w:link w:val="Heading9"/>
    <w:rsid w:val="00E00BE9"/>
    <w:rPr>
      <w:rFonts w:ascii="Arial" w:hAnsi="Arial" w:cs="Calibri"/>
      <w:szCs w:val="20"/>
      <w:lang w:val="de-DE" w:eastAsia="de-DE"/>
    </w:rPr>
  </w:style>
  <w:style w:type="character" w:styleId="Hyperlink">
    <w:name w:val="Hyperlink"/>
    <w:uiPriority w:val="99"/>
    <w:rsid w:val="00FC0EB3"/>
    <w:rPr>
      <w:dstrike w:val="0"/>
      <w:bdr w:val="none" w:sz="0" w:space="0" w:color="auto"/>
      <w:vertAlign w:val="baseline"/>
    </w:rPr>
  </w:style>
  <w:style w:type="paragraph" w:customStyle="1" w:styleId="List1">
    <w:name w:val="List 1"/>
    <w:basedOn w:val="Normal"/>
    <w:qFormat/>
    <w:rsid w:val="002E6B74"/>
    <w:pPr>
      <w:numPr>
        <w:numId w:val="22"/>
      </w:numPr>
      <w:spacing w:after="120"/>
      <w:jc w:val="both"/>
    </w:pPr>
    <w:rPr>
      <w:rFonts w:eastAsia="MS Mincho"/>
      <w:lang w:eastAsia="ja-JP"/>
    </w:rPr>
  </w:style>
  <w:style w:type="paragraph" w:customStyle="1" w:styleId="List1indent2">
    <w:name w:val="List 1 indent 2"/>
    <w:basedOn w:val="Normal"/>
    <w:rsid w:val="00765622"/>
    <w:pPr>
      <w:widowControl w:val="0"/>
      <w:numPr>
        <w:ilvl w:val="2"/>
        <w:numId w:val="22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qFormat/>
    <w:rsid w:val="008D1694"/>
    <w:pPr>
      <w:spacing w:after="120"/>
      <w:ind w:left="567"/>
    </w:pPr>
    <w:rPr>
      <w:rFonts w:cs="Arial"/>
    </w:rPr>
  </w:style>
  <w:style w:type="character" w:styleId="PageNumber">
    <w:name w:val="page number"/>
    <w:basedOn w:val="DefaultParagraphFont"/>
    <w:rsid w:val="008D1694"/>
  </w:style>
  <w:style w:type="paragraph" w:styleId="TableofFigures">
    <w:name w:val="table of figures"/>
    <w:basedOn w:val="Normal"/>
    <w:next w:val="Normal"/>
    <w:uiPriority w:val="99"/>
    <w:rsid w:val="00A8553A"/>
    <w:pPr>
      <w:tabs>
        <w:tab w:val="left" w:pos="1418"/>
        <w:tab w:val="right" w:pos="9639"/>
      </w:tabs>
      <w:spacing w:before="60" w:after="60"/>
      <w:ind w:left="1418" w:right="282" w:hanging="1418"/>
    </w:pPr>
    <w:rPr>
      <w:rFonts w:eastAsia="Times New Roman" w:cs="Times New Roman"/>
      <w:szCs w:val="24"/>
      <w:lang w:eastAsia="en-US"/>
    </w:rPr>
  </w:style>
  <w:style w:type="paragraph" w:customStyle="1" w:styleId="Table">
    <w:name w:val="Table_#"/>
    <w:basedOn w:val="Normal"/>
    <w:next w:val="Normal"/>
    <w:qFormat/>
    <w:rsid w:val="008D1694"/>
    <w:pPr>
      <w:numPr>
        <w:numId w:val="18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uiPriority w:val="39"/>
    <w:rsid w:val="00960BB8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TOC2">
    <w:name w:val="toc 2"/>
    <w:basedOn w:val="Normal"/>
    <w:next w:val="Normal"/>
    <w:uiPriority w:val="39"/>
    <w:rsid w:val="001F528A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 w:cs="Times New Roman"/>
      <w:bCs/>
      <w:szCs w:val="26"/>
      <w:lang w:eastAsia="en-US"/>
    </w:rPr>
  </w:style>
  <w:style w:type="paragraph" w:styleId="TOC3">
    <w:name w:val="toc 3"/>
    <w:basedOn w:val="Normal"/>
    <w:next w:val="Normal"/>
    <w:uiPriority w:val="39"/>
    <w:rsid w:val="001F528A"/>
    <w:pPr>
      <w:tabs>
        <w:tab w:val="left" w:pos="2268"/>
        <w:tab w:val="right" w:pos="9639"/>
      </w:tabs>
      <w:ind w:left="2268" w:right="284" w:hanging="850"/>
    </w:pPr>
    <w:rPr>
      <w:rFonts w:ascii="Calibri" w:eastAsia="Times New Roman" w:hAnsi="Calibri" w:cs="Times New Roman"/>
      <w:noProof/>
    </w:rPr>
  </w:style>
  <w:style w:type="paragraph" w:styleId="TOC4">
    <w:name w:val="toc 4"/>
    <w:basedOn w:val="Normal"/>
    <w:next w:val="Normal"/>
    <w:uiPriority w:val="39"/>
    <w:rsid w:val="00960BB8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 w:cs="Times New Roman"/>
      <w:b/>
      <w:caps/>
      <w:szCs w:val="24"/>
      <w:lang w:eastAsia="en-US"/>
    </w:rPr>
  </w:style>
  <w:style w:type="paragraph" w:styleId="TOC5">
    <w:name w:val="toc 5"/>
    <w:basedOn w:val="Normal"/>
    <w:next w:val="Normal"/>
    <w:autoRedefine/>
    <w:semiHidden/>
    <w:rsid w:val="00960BB8"/>
    <w:pPr>
      <w:ind w:left="88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60BB8"/>
    <w:pPr>
      <w:ind w:left="110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7">
    <w:name w:val="toc 7"/>
    <w:basedOn w:val="Normal"/>
    <w:next w:val="Normal"/>
    <w:autoRedefine/>
    <w:semiHidden/>
    <w:rsid w:val="00243228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243228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243228"/>
    <w:pPr>
      <w:ind w:left="1680"/>
    </w:pPr>
    <w:rPr>
      <w:sz w:val="20"/>
      <w:szCs w:val="20"/>
    </w:rPr>
  </w:style>
  <w:style w:type="numbering" w:styleId="ArticleSection">
    <w:name w:val="Outline List 3"/>
    <w:basedOn w:val="NoList"/>
    <w:rsid w:val="008D1694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rsid w:val="008D1694"/>
    <w:pPr>
      <w:spacing w:after="120"/>
      <w:ind w:left="567"/>
    </w:pPr>
  </w:style>
  <w:style w:type="character" w:customStyle="1" w:styleId="BodyTextIndentChar">
    <w:name w:val="Body Text Indent Char"/>
    <w:link w:val="BodyTextIndent"/>
    <w:rsid w:val="00243228"/>
    <w:rPr>
      <w:rFonts w:ascii="Arial" w:hAnsi="Arial" w:cs="Times New Roman"/>
      <w:szCs w:val="24"/>
    </w:rPr>
  </w:style>
  <w:style w:type="paragraph" w:styleId="BodyTextIndent2">
    <w:name w:val="Body Text Indent 2"/>
    <w:basedOn w:val="Normal"/>
    <w:link w:val="BodyTextIndent2Char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link w:val="BodyTextIndent2"/>
    <w:rsid w:val="00243228"/>
    <w:rPr>
      <w:rFonts w:ascii="Arial" w:hAnsi="Arial" w:cs="Times New Roman"/>
      <w:szCs w:val="24"/>
      <w:lang w:eastAsia="de-DE"/>
    </w:rPr>
  </w:style>
  <w:style w:type="character" w:styleId="FootnoteReference">
    <w:name w:val="footnote reference"/>
    <w:semiHidden/>
    <w:rsid w:val="008D169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4322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243228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8D1694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243228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943E9C"/>
    <w:pPr>
      <w:spacing w:before="120"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3E9C"/>
    <w:rPr>
      <w:rFonts w:ascii="Arial" w:hAnsi="Arial" w:cs="Arial"/>
      <w:b/>
      <w:bCs/>
      <w:kern w:val="28"/>
      <w:sz w:val="32"/>
      <w:szCs w:val="32"/>
    </w:rPr>
  </w:style>
  <w:style w:type="paragraph" w:customStyle="1" w:styleId="List1indent1">
    <w:name w:val="List 1 indent 1"/>
    <w:basedOn w:val="Normal"/>
    <w:qFormat/>
    <w:rsid w:val="00765622"/>
    <w:pPr>
      <w:numPr>
        <w:ilvl w:val="1"/>
        <w:numId w:val="22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Normal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qFormat/>
    <w:rsid w:val="008D1694"/>
    <w:pPr>
      <w:numPr>
        <w:numId w:val="17"/>
      </w:numPr>
      <w:spacing w:after="120"/>
    </w:pPr>
    <w:rPr>
      <w:szCs w:val="20"/>
    </w:rPr>
  </w:style>
  <w:style w:type="paragraph" w:customStyle="1" w:styleId="AppendixHeading1">
    <w:name w:val="Appendix Heading 1"/>
    <w:basedOn w:val="Normal"/>
    <w:next w:val="BodyText"/>
    <w:rsid w:val="008D1694"/>
    <w:pPr>
      <w:numPr>
        <w:numId w:val="8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rsid w:val="008D1694"/>
    <w:pPr>
      <w:numPr>
        <w:ilvl w:val="1"/>
        <w:numId w:val="8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rsid w:val="008D1694"/>
    <w:pPr>
      <w:numPr>
        <w:ilvl w:val="2"/>
        <w:numId w:val="8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rsid w:val="008D1694"/>
    <w:pPr>
      <w:numPr>
        <w:ilvl w:val="3"/>
        <w:numId w:val="8"/>
      </w:numPr>
      <w:spacing w:before="120" w:after="120"/>
    </w:pPr>
    <w:rPr>
      <w:rFonts w:cs="Arial"/>
    </w:rPr>
  </w:style>
  <w:style w:type="paragraph" w:customStyle="1" w:styleId="equation">
    <w:name w:val="equation"/>
    <w:basedOn w:val="Normal"/>
    <w:next w:val="BodyText"/>
    <w:qFormat/>
    <w:rsid w:val="008A50CC"/>
    <w:pPr>
      <w:keepNext/>
      <w:numPr>
        <w:numId w:val="36"/>
      </w:numPr>
      <w:tabs>
        <w:tab w:val="left" w:pos="142"/>
      </w:tabs>
      <w:spacing w:after="120"/>
      <w:jc w:val="right"/>
    </w:pPr>
    <w:rPr>
      <w:rFonts w:eastAsia="Times New Roman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783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pendix">
    <w:name w:val="Appendix"/>
    <w:basedOn w:val="Normal"/>
    <w:next w:val="Normal"/>
    <w:rsid w:val="002E6FCA"/>
    <w:pPr>
      <w:numPr>
        <w:numId w:val="43"/>
      </w:numPr>
      <w:spacing w:before="120" w:after="240"/>
      <w:ind w:left="1985" w:hanging="1985"/>
    </w:pPr>
    <w:rPr>
      <w:b/>
      <w:sz w:val="24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420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5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97"/>
    <w:rPr>
      <w:rFonts w:ascii="Arial" w:hAnsi="Arial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A97"/>
    <w:rPr>
      <w:rFonts w:ascii="Arial" w:hAnsi="Arial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8" ma:contentTypeDescription="Create a new document." ma:contentTypeScope="" ma:versionID="70abd0fcd150e38e67aa4d5654b740c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ee384e04e63cf8bc87d427ed10b9fd5b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Props1.xml><?xml version="1.0" encoding="utf-8"?>
<ds:datastoreItem xmlns:ds="http://schemas.openxmlformats.org/officeDocument/2006/customXml" ds:itemID="{A532227C-84FE-4102-A2B7-D76AD15EB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07B137-3F3A-40F5-8009-198DD1AC0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2C24A0-1620-45A6-ADED-BA0681538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D9E322-D844-4C4A-8253-DE5056654D8B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Wim</dc:creator>
  <cp:lastModifiedBy>Tom Southall</cp:lastModifiedBy>
  <cp:revision>252</cp:revision>
  <dcterms:created xsi:type="dcterms:W3CDTF">2024-07-25T14:46:00Z</dcterms:created>
  <dcterms:modified xsi:type="dcterms:W3CDTF">2025-02-25T17:52:00Z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Order">
    <vt:r8>10268900</vt:r8>
  </property>
  <property fmtid="{D5CDD505-2E9C-101B-9397-08002B2CF9AE}" pid="4" name="MediaServiceImageTags">
    <vt:lpwstr/>
  </property>
</Properties>
</file>