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571F" w14:textId="5BC79A89" w:rsidR="00D775E6" w:rsidRDefault="00570333" w:rsidP="003D7E2F">
      <w:pPr>
        <w:pStyle w:val="Header"/>
        <w:tabs>
          <w:tab w:val="clear" w:pos="9639"/>
          <w:tab w:val="right" w:pos="5954"/>
        </w:tabs>
        <w:spacing w:after="240"/>
        <w:jc w:val="right"/>
        <w:rPr>
          <w:rFonts w:asciiTheme="minorHAnsi" w:hAnsiTheme="minorHAnsi" w:cstheme="minorHAnsi"/>
          <w:lang w:val="en-US" w:eastAsia="zh-CN"/>
        </w:rPr>
      </w:pPr>
      <w:r>
        <w:rPr>
          <w:rFonts w:asciiTheme="minorHAnsi" w:hAnsiTheme="minorHAnsi" w:cstheme="minorHAnsi"/>
        </w:rPr>
        <w:t xml:space="preserve">Input paper: </w:t>
      </w:r>
      <w:r>
        <w:rPr>
          <w:rStyle w:val="FootnoteReference"/>
          <w:rFonts w:asciiTheme="minorHAnsi" w:hAnsiTheme="minorHAnsi" w:cstheme="minorHAnsi"/>
          <w:sz w:val="22"/>
          <w:vertAlign w:val="superscript"/>
        </w:rPr>
        <w:footnoteReference w:id="1"/>
      </w:r>
      <w:r>
        <w:rPr>
          <w:rFonts w:asciiTheme="minorHAnsi" w:hAnsiTheme="minorHAnsi" w:cstheme="minorHAnsi"/>
        </w:rPr>
        <w:t xml:space="preserve"> VTS</w:t>
      </w:r>
      <w:r>
        <w:rPr>
          <w:rFonts w:asciiTheme="minorHAnsi" w:hAnsiTheme="minorHAnsi" w:cstheme="minorHAnsi" w:hint="eastAsia"/>
          <w:lang w:eastAsia="zh-CN"/>
        </w:rPr>
        <w:t>58</w:t>
      </w:r>
      <w:r>
        <w:rPr>
          <w:rFonts w:asciiTheme="minorHAnsi" w:hAnsiTheme="minorHAnsi" w:cstheme="minorHAnsi"/>
        </w:rPr>
        <w:t>-8.3.1</w:t>
      </w:r>
    </w:p>
    <w:p w14:paraId="1FCD5720" w14:textId="77777777" w:rsidR="00D775E6" w:rsidRDefault="00D775E6">
      <w:pPr>
        <w:pStyle w:val="BodyText"/>
        <w:tabs>
          <w:tab w:val="left" w:pos="2835"/>
        </w:tabs>
        <w:rPr>
          <w:rFonts w:asciiTheme="minorHAnsi" w:hAnsiTheme="minorHAnsi" w:cstheme="minorHAnsi"/>
        </w:rPr>
      </w:pPr>
    </w:p>
    <w:p w14:paraId="1FCD5721" w14:textId="77777777" w:rsidR="00D775E6" w:rsidRDefault="00570333">
      <w:pPr>
        <w:pStyle w:val="BodyText"/>
        <w:tabs>
          <w:tab w:val="left" w:pos="2835"/>
        </w:tabs>
        <w:rPr>
          <w:rFonts w:asciiTheme="minorHAnsi" w:hAnsiTheme="minorHAnsi" w:cstheme="minorHAnsi"/>
        </w:rPr>
      </w:pPr>
      <w:r>
        <w:rPr>
          <w:rFonts w:asciiTheme="minorHAnsi" w:hAnsiTheme="minorHAnsi" w:cstheme="minorHAnsi"/>
        </w:rPr>
        <w:t xml:space="preserve">Input paper for the following Committee(s): </w:t>
      </w:r>
      <w:r>
        <w:rPr>
          <w:rFonts w:asciiTheme="minorHAnsi" w:hAnsiTheme="minorHAnsi" w:cstheme="minorHAnsi"/>
        </w:rPr>
        <w:tab/>
      </w:r>
      <w:r>
        <w:rPr>
          <w:rFonts w:asciiTheme="minorHAnsi" w:hAnsiTheme="minorHAnsi" w:cstheme="minorHAnsi"/>
          <w:sz w:val="18"/>
          <w:szCs w:val="18"/>
        </w:rPr>
        <w:tab/>
      </w:r>
      <w:r>
        <w:rPr>
          <w:rFonts w:asciiTheme="minorHAnsi" w:hAnsiTheme="minorHAnsi" w:cstheme="minorHAnsi"/>
        </w:rPr>
        <w:tab/>
      </w:r>
      <w:r>
        <w:rPr>
          <w:rFonts w:asciiTheme="minorHAnsi" w:hAnsiTheme="minorHAnsi" w:cstheme="minorHAnsi" w:hint="eastAsia"/>
          <w:lang w:eastAsia="zh-CN"/>
        </w:rPr>
        <w:tab/>
      </w:r>
      <w:r>
        <w:rPr>
          <w:rFonts w:asciiTheme="minorHAnsi" w:hAnsiTheme="minorHAnsi" w:cstheme="minorHAnsi"/>
        </w:rPr>
        <w:t>Purpose of paper:</w:t>
      </w:r>
    </w:p>
    <w:p w14:paraId="1FCD5722" w14:textId="77777777" w:rsidR="00D775E6" w:rsidRDefault="00570333">
      <w:pPr>
        <w:pStyle w:val="BodyText"/>
        <w:tabs>
          <w:tab w:val="left" w:pos="1843"/>
        </w:tabs>
        <w:ind w:left="1362" w:hanging="482"/>
        <w:rPr>
          <w:rFonts w:asciiTheme="minorHAnsi" w:hAnsiTheme="minorHAnsi" w:cstheme="minorHAnsi"/>
          <w:b/>
          <w:sz w:val="24"/>
          <w:szCs w:val="24"/>
        </w:rPr>
      </w:pPr>
      <w:r>
        <w:rPr>
          <w:rFonts w:asciiTheme="minorHAnsi" w:hAnsiTheme="minorHAnsi" w:cstheme="minorHAnsi"/>
          <w:b/>
          <w:sz w:val="24"/>
          <w:szCs w:val="24"/>
        </w:rPr>
        <w:t>□</w:t>
      </w:r>
      <w:r>
        <w:rPr>
          <w:rFonts w:asciiTheme="minorHAnsi" w:hAnsiTheme="minorHAnsi" w:cstheme="minorHAnsi"/>
        </w:rPr>
        <w:t>ARM</w:t>
      </w:r>
      <w:r>
        <w:rPr>
          <w:rFonts w:asciiTheme="minorHAnsi" w:hAnsiTheme="minorHAnsi" w:cstheme="minorHAnsi"/>
        </w:rPr>
        <w:tab/>
      </w:r>
      <w:r>
        <w:rPr>
          <w:rFonts w:asciiTheme="minorHAnsi" w:hAnsiTheme="minorHAnsi" w:cstheme="minorHAnsi"/>
          <w:b/>
          <w:sz w:val="24"/>
          <w:szCs w:val="24"/>
        </w:rPr>
        <w:t>□</w:t>
      </w:r>
      <w:r>
        <w:rPr>
          <w:rFonts w:asciiTheme="minorHAnsi" w:hAnsiTheme="minorHAnsi" w:cstheme="minorHAnsi"/>
        </w:rPr>
        <w:t>ENG</w:t>
      </w:r>
      <w:r>
        <w:rPr>
          <w:rFonts w:asciiTheme="minorHAnsi" w:hAnsiTheme="minorHAnsi" w:cstheme="minorHAnsi"/>
        </w:rPr>
        <w:tab/>
      </w:r>
      <w:r>
        <w:rPr>
          <w:rFonts w:asciiTheme="minorHAnsi" w:hAnsiTheme="minorHAnsi" w:cstheme="minorHAnsi"/>
        </w:rPr>
        <w:tab/>
      </w:r>
      <w:r>
        <w:rPr>
          <w:rFonts w:asciiTheme="minorHAnsi" w:hAnsiTheme="minorHAnsi" w:cstheme="minorHAnsi"/>
          <w:b/>
          <w:sz w:val="24"/>
          <w:szCs w:val="24"/>
        </w:rPr>
        <w:t>□</w:t>
      </w:r>
      <w:r>
        <w:rPr>
          <w:rFonts w:asciiTheme="minorHAnsi" w:hAnsiTheme="minorHAnsi" w:cstheme="minorHAnsi"/>
        </w:rPr>
        <w:t>PAP</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X</w:t>
      </w:r>
      <w:r>
        <w:rPr>
          <w:rFonts w:asciiTheme="minorHAnsi" w:hAnsiTheme="minorHAnsi" w:cstheme="minorHAnsi"/>
          <w:sz w:val="24"/>
          <w:szCs w:val="24"/>
        </w:rPr>
        <w:t xml:space="preserve"> Input</w:t>
      </w:r>
    </w:p>
    <w:p w14:paraId="1FCD5723" w14:textId="77777777" w:rsidR="00D775E6" w:rsidRDefault="00570333">
      <w:pPr>
        <w:pStyle w:val="BodyText"/>
        <w:tabs>
          <w:tab w:val="left" w:pos="1843"/>
        </w:tabs>
        <w:ind w:left="1362" w:hanging="482"/>
        <w:rPr>
          <w:rFonts w:asciiTheme="minorHAnsi" w:hAnsiTheme="minorHAnsi" w:cstheme="minorHAnsi"/>
        </w:rPr>
      </w:pPr>
      <w:r>
        <w:rPr>
          <w:rFonts w:asciiTheme="minorHAnsi" w:hAnsiTheme="minorHAnsi" w:cstheme="minorHAnsi"/>
          <w:b/>
          <w:sz w:val="24"/>
          <w:szCs w:val="24"/>
        </w:rPr>
        <w:t>□</w:t>
      </w:r>
      <w:r>
        <w:rPr>
          <w:rFonts w:asciiTheme="minorHAnsi" w:hAnsiTheme="minorHAnsi" w:cstheme="minorHAnsi"/>
          <w:bCs/>
          <w:sz w:val="24"/>
          <w:szCs w:val="24"/>
          <w:lang w:val="en-US" w:eastAsia="zh-CN"/>
        </w:rPr>
        <w:t>DTEC</w:t>
      </w:r>
      <w:r>
        <w:rPr>
          <w:rFonts w:asciiTheme="minorHAnsi" w:hAnsiTheme="minorHAnsi" w:cstheme="minorHAnsi"/>
          <w:b/>
          <w:sz w:val="24"/>
          <w:szCs w:val="24"/>
        </w:rPr>
        <w:tab/>
        <w:t>X</w:t>
      </w:r>
      <w:r>
        <w:rPr>
          <w:rFonts w:asciiTheme="minorHAnsi" w:hAnsiTheme="minorHAnsi" w:cstheme="minorHAnsi"/>
        </w:rPr>
        <w:t>VTS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b/>
          <w:sz w:val="24"/>
          <w:szCs w:val="24"/>
        </w:rPr>
        <w:t>□</w:t>
      </w:r>
      <w:r>
        <w:rPr>
          <w:rFonts w:asciiTheme="minorHAnsi" w:hAnsiTheme="minorHAnsi" w:cstheme="minorHAnsi"/>
          <w:sz w:val="24"/>
          <w:szCs w:val="24"/>
        </w:rPr>
        <w:t xml:space="preserve"> Information</w:t>
      </w:r>
    </w:p>
    <w:p w14:paraId="1FCD5724" w14:textId="77777777" w:rsidR="00D775E6" w:rsidRDefault="00D775E6">
      <w:pPr>
        <w:pStyle w:val="BodyText"/>
        <w:tabs>
          <w:tab w:val="left" w:pos="2835"/>
        </w:tabs>
        <w:rPr>
          <w:rFonts w:asciiTheme="minorHAnsi" w:hAnsiTheme="minorHAnsi" w:cstheme="minorHAnsi"/>
        </w:rPr>
      </w:pPr>
    </w:p>
    <w:p w14:paraId="1FCD5725" w14:textId="0B2F1139" w:rsidR="00D775E6" w:rsidRDefault="00570333">
      <w:pPr>
        <w:pStyle w:val="BodyText"/>
        <w:tabs>
          <w:tab w:val="left" w:pos="2835"/>
        </w:tabs>
        <w:rPr>
          <w:rFonts w:asciiTheme="minorHAnsi" w:hAnsiTheme="minorHAnsi" w:cstheme="minorHAnsi"/>
          <w:lang w:eastAsia="zh-CN"/>
        </w:rPr>
      </w:pPr>
      <w:r>
        <w:rPr>
          <w:rFonts w:asciiTheme="minorHAnsi" w:hAnsiTheme="minorHAnsi" w:cstheme="minorHAnsi"/>
        </w:rPr>
        <w:t>Agenda item</w:t>
      </w:r>
      <w:r>
        <w:rPr>
          <w:rStyle w:val="FootnoteReference"/>
          <w:rFonts w:asciiTheme="minorHAnsi" w:hAnsiTheme="minorHAnsi" w:cstheme="minorHAnsi"/>
          <w:sz w:val="22"/>
          <w:vertAlign w:val="superscript"/>
        </w:rPr>
        <w:footnoteReference w:id="2"/>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eastAsia="zh-CN"/>
        </w:rPr>
        <w:t>8.3</w:t>
      </w:r>
    </w:p>
    <w:p w14:paraId="1FCD5726" w14:textId="77777777" w:rsidR="00D775E6" w:rsidRDefault="00570333">
      <w:pPr>
        <w:pStyle w:val="BodyText"/>
        <w:tabs>
          <w:tab w:val="left" w:pos="2835"/>
        </w:tabs>
        <w:rPr>
          <w:rFonts w:asciiTheme="minorHAnsi" w:hAnsiTheme="minorHAnsi" w:cstheme="minorHAnsi"/>
          <w:lang w:eastAsia="zh-CN"/>
        </w:rPr>
      </w:pPr>
      <w:r>
        <w:rPr>
          <w:rFonts w:asciiTheme="minorHAnsi" w:hAnsiTheme="minorHAnsi" w:cstheme="minorHAnsi"/>
        </w:rPr>
        <w:t>Technical Domain / Task Number</w:t>
      </w:r>
      <w:r>
        <w:rPr>
          <w:rFonts w:asciiTheme="minorHAnsi" w:hAnsiTheme="minorHAnsi" w:cstheme="minorHAnsi"/>
          <w:vertAlign w:val="superscript"/>
        </w:rPr>
        <w:t>2</w:t>
      </w:r>
      <w:r>
        <w:rPr>
          <w:rFonts w:asciiTheme="minorHAnsi" w:hAnsiTheme="minorHAnsi" w:cstheme="minorHAnsi"/>
        </w:rPr>
        <w:tab/>
      </w:r>
      <w:r>
        <w:rPr>
          <w:rFonts w:asciiTheme="minorHAnsi" w:hAnsiTheme="minorHAnsi" w:cstheme="minorHAnsi" w:hint="eastAsia"/>
          <w:lang w:eastAsia="zh-CN"/>
        </w:rPr>
        <w:t>1.3.1</w:t>
      </w:r>
    </w:p>
    <w:p w14:paraId="1FCD5727" w14:textId="77777777" w:rsidR="00D775E6" w:rsidRDefault="00570333">
      <w:pPr>
        <w:pStyle w:val="BodyText"/>
        <w:tabs>
          <w:tab w:val="left" w:pos="2835"/>
        </w:tabs>
        <w:rPr>
          <w:rFonts w:asciiTheme="minorHAnsi" w:hAnsiTheme="minorHAnsi" w:cstheme="minorHAnsi"/>
          <w:lang w:eastAsia="zh-CN"/>
        </w:rPr>
      </w:pPr>
      <w:r>
        <w:rPr>
          <w:rFonts w:asciiTheme="minorHAnsi" w:hAnsiTheme="minorHAnsi" w:cstheme="minorHAnsi"/>
        </w:rPr>
        <w:t>Author(s) / Submitter(s)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eastAsia="zh-CN"/>
        </w:rPr>
        <w:t>China Maritime Safety Administration</w:t>
      </w:r>
    </w:p>
    <w:p w14:paraId="1FCD5728" w14:textId="77777777" w:rsidR="00D775E6" w:rsidRDefault="00D775E6">
      <w:pPr>
        <w:pStyle w:val="BodyText"/>
        <w:tabs>
          <w:tab w:val="left" w:pos="2835"/>
        </w:tabs>
      </w:pPr>
    </w:p>
    <w:p w14:paraId="1FCD5729" w14:textId="77777777" w:rsidR="00D775E6" w:rsidRDefault="00570333">
      <w:pPr>
        <w:pStyle w:val="Title"/>
        <w:spacing w:after="240"/>
        <w:rPr>
          <w:rFonts w:ascii="Calibri" w:eastAsia="Calibri" w:hAnsi="Calibri" w:cs="Arial"/>
          <w:lang w:eastAsia="en-GB"/>
        </w:rPr>
      </w:pPr>
      <w:bookmarkStart w:id="0" w:name="OLE_LINK4"/>
      <w:bookmarkStart w:id="1" w:name="OLE_LINK3"/>
      <w:bookmarkStart w:id="2" w:name="OLE_LINK5"/>
      <w:r>
        <w:rPr>
          <w:rFonts w:ascii="Calibri" w:eastAsia="Calibri" w:hAnsi="Calibri" w:cs="Arial" w:hint="eastAsia"/>
          <w:lang w:eastAsia="en-GB"/>
        </w:rPr>
        <w:t xml:space="preserve">Proposal </w:t>
      </w:r>
      <w:r>
        <w:rPr>
          <w:rFonts w:ascii="Calibri" w:eastAsia="Calibri" w:hAnsi="Calibri" w:cs="Arial"/>
          <w:lang w:eastAsia="en-GB"/>
        </w:rPr>
        <w:t xml:space="preserve">on </w:t>
      </w:r>
      <w:r>
        <w:rPr>
          <w:rFonts w:ascii="Calibri" w:eastAsia="Calibri" w:hAnsi="Calibri" w:cs="Arial" w:hint="eastAsia"/>
          <w:lang w:eastAsia="en-GB"/>
        </w:rPr>
        <w:t xml:space="preserve">the Draft Guideline on VTS </w:t>
      </w:r>
      <w:bookmarkStart w:id="3" w:name="OLE_LINK1"/>
      <w:bookmarkStart w:id="4" w:name="OLE_LINK2"/>
      <w:r>
        <w:rPr>
          <w:rFonts w:ascii="Calibri" w:eastAsia="Calibri" w:hAnsi="Calibri" w:cs="Arial" w:hint="eastAsia"/>
          <w:lang w:eastAsia="en-GB"/>
        </w:rPr>
        <w:t>Digital Communications</w:t>
      </w:r>
      <w:bookmarkEnd w:id="0"/>
      <w:bookmarkEnd w:id="1"/>
      <w:bookmarkEnd w:id="2"/>
      <w:bookmarkEnd w:id="3"/>
      <w:bookmarkEnd w:id="4"/>
    </w:p>
    <w:p w14:paraId="1FCD572A" w14:textId="77777777" w:rsidR="00D775E6" w:rsidRDefault="00570333">
      <w:pPr>
        <w:pStyle w:val="Heading1"/>
        <w:rPr>
          <w:rFonts w:asciiTheme="minorHAnsi" w:hAnsiTheme="minorHAnsi" w:cstheme="minorHAnsi"/>
        </w:rPr>
      </w:pPr>
      <w:r>
        <w:rPr>
          <w:rFonts w:asciiTheme="minorHAnsi" w:hAnsiTheme="minorHAnsi" w:cstheme="minorHAnsi" w:hint="eastAsia"/>
          <w:lang w:val="en-US" w:eastAsia="zh-CN"/>
        </w:rPr>
        <w:t>S</w:t>
      </w:r>
      <w:r>
        <w:rPr>
          <w:rFonts w:asciiTheme="minorHAnsi" w:hAnsiTheme="minorHAnsi" w:cstheme="minorHAnsi" w:hint="eastAsia"/>
          <w:lang w:eastAsia="zh-CN"/>
        </w:rPr>
        <w:t>ummary</w:t>
      </w:r>
    </w:p>
    <w:p w14:paraId="1FCD572B" w14:textId="77777777" w:rsidR="00D775E6" w:rsidRDefault="00570333">
      <w:pPr>
        <w:pStyle w:val="BodyText"/>
        <w:rPr>
          <w:rFonts w:ascii="Calibri" w:hAnsi="Calibri"/>
          <w:lang w:eastAsia="zh-CN"/>
        </w:rPr>
      </w:pPr>
      <w:bookmarkStart w:id="5" w:name="OLE_LINK10"/>
      <w:bookmarkStart w:id="6" w:name="OLE_LINK9"/>
      <w:r>
        <w:rPr>
          <w:rFonts w:ascii="Calibri" w:eastAsia="Calibri" w:hAnsi="Calibri" w:hint="eastAsia"/>
          <w:color w:val="000000"/>
          <w:lang w:eastAsia="de-DE"/>
        </w:rPr>
        <w:t xml:space="preserve">This document proposes specific revisions to </w:t>
      </w:r>
      <w:bookmarkStart w:id="7" w:name="OLE_LINK11"/>
      <w:bookmarkStart w:id="8" w:name="OLE_LINK8"/>
      <w:r>
        <w:rPr>
          <w:rFonts w:ascii="Calibri" w:eastAsia="Calibri" w:hAnsi="Calibri" w:hint="eastAsia"/>
          <w:color w:val="000000"/>
          <w:lang w:eastAsia="de-DE"/>
        </w:rPr>
        <w:t xml:space="preserve">the </w:t>
      </w:r>
      <w:r>
        <w:rPr>
          <w:rFonts w:ascii="Calibri" w:eastAsia="Calibri" w:hAnsi="Calibri" w:hint="eastAsia"/>
          <w:i/>
          <w:iCs/>
          <w:color w:val="000000"/>
          <w:lang w:eastAsia="de-DE"/>
        </w:rPr>
        <w:t>Draft Guideline on VTS Digital Communications</w:t>
      </w:r>
      <w:r>
        <w:rPr>
          <w:rFonts w:hint="eastAsia"/>
          <w:color w:val="000000"/>
          <w:lang w:val="en-US" w:eastAsia="zh-CN"/>
        </w:rPr>
        <w:t xml:space="preserve"> </w:t>
      </w:r>
      <w:r>
        <w:rPr>
          <w:rFonts w:ascii="Calibri" w:eastAsia="Calibri" w:hAnsi="Calibri" w:hint="eastAsia"/>
          <w:color w:val="000000"/>
          <w:lang w:eastAsia="de-DE"/>
        </w:rPr>
        <w:t>and its annex</w:t>
      </w:r>
      <w:r>
        <w:rPr>
          <w:rFonts w:ascii="Calibri" w:eastAsiaTheme="minorEastAsia" w:hAnsi="Calibri" w:hint="eastAsia"/>
          <w:color w:val="000000"/>
          <w:lang w:eastAsia="zh-CN"/>
        </w:rPr>
        <w:t xml:space="preserve"> </w:t>
      </w:r>
      <w:r>
        <w:rPr>
          <w:rFonts w:ascii="Calibri" w:eastAsia="Calibri" w:hAnsi="Calibri" w:hint="eastAsia"/>
          <w:i/>
          <w:iCs/>
          <w:color w:val="000000"/>
          <w:lang w:eastAsia="de-DE"/>
        </w:rPr>
        <w:t xml:space="preserve">Use Cases </w:t>
      </w:r>
      <w:r>
        <w:rPr>
          <w:rFonts w:ascii="Calibri" w:eastAsiaTheme="minorEastAsia" w:hAnsi="Calibri" w:hint="eastAsia"/>
          <w:i/>
          <w:iCs/>
          <w:color w:val="000000"/>
          <w:lang w:eastAsia="zh-CN"/>
        </w:rPr>
        <w:t>on</w:t>
      </w:r>
      <w:r>
        <w:rPr>
          <w:rFonts w:ascii="Calibri" w:eastAsia="Calibri" w:hAnsi="Calibri" w:hint="eastAsia"/>
          <w:i/>
          <w:iCs/>
          <w:color w:val="000000"/>
          <w:lang w:eastAsia="de-DE"/>
        </w:rPr>
        <w:t xml:space="preserve"> VTS Digital Communications</w:t>
      </w:r>
      <w:bookmarkEnd w:id="7"/>
      <w:bookmarkEnd w:id="8"/>
      <w:r>
        <w:rPr>
          <w:rFonts w:ascii="Calibri" w:eastAsia="Calibri" w:hAnsi="Calibri" w:hint="eastAsia"/>
          <w:color w:val="000000"/>
          <w:lang w:val="en-US" w:eastAsia="zh-CN"/>
        </w:rPr>
        <w:t>,</w:t>
      </w:r>
      <w:r>
        <w:rPr>
          <w:rFonts w:ascii="Calibri" w:eastAsia="Calibri" w:hAnsi="Calibri" w:hint="eastAsia"/>
          <w:color w:val="000000"/>
          <w:lang w:eastAsia="de-DE"/>
        </w:rPr>
        <w:t xml:space="preserve"> focusing on </w:t>
      </w:r>
      <w:r>
        <w:rPr>
          <w:rFonts w:ascii="Calibri" w:eastAsiaTheme="minorEastAsia" w:hAnsi="Calibri" w:hint="eastAsia"/>
          <w:color w:val="000000"/>
          <w:lang w:eastAsia="zh-CN"/>
        </w:rPr>
        <w:t xml:space="preserve">the </w:t>
      </w:r>
      <w:r>
        <w:rPr>
          <w:rFonts w:ascii="Calibri" w:eastAsia="Calibri" w:hAnsi="Calibri" w:hint="eastAsia"/>
          <w:color w:val="000000"/>
          <w:lang w:eastAsia="de-DE"/>
        </w:rPr>
        <w:t>refin</w:t>
      </w:r>
      <w:r>
        <w:rPr>
          <w:rFonts w:ascii="Calibri" w:eastAsiaTheme="minorEastAsia" w:hAnsi="Calibri" w:hint="eastAsia"/>
          <w:color w:val="000000"/>
          <w:lang w:eastAsia="zh-CN"/>
        </w:rPr>
        <w:t>ement of</w:t>
      </w:r>
      <w:r>
        <w:rPr>
          <w:rFonts w:ascii="Calibri" w:eastAsia="Calibri" w:hAnsi="Calibri" w:hint="eastAsia"/>
          <w:color w:val="000000"/>
          <w:lang w:eastAsia="de-DE"/>
        </w:rPr>
        <w:t xml:space="preserve"> general principles and </w:t>
      </w:r>
      <w:r>
        <w:rPr>
          <w:rFonts w:ascii="Calibri" w:eastAsiaTheme="minorEastAsia" w:hAnsi="Calibri" w:hint="eastAsia"/>
          <w:color w:val="000000"/>
          <w:lang w:eastAsia="zh-CN"/>
        </w:rPr>
        <w:t xml:space="preserve">digital services and the </w:t>
      </w:r>
      <w:r>
        <w:rPr>
          <w:rFonts w:ascii="Calibri" w:eastAsia="Calibri" w:hAnsi="Calibri" w:hint="eastAsia"/>
          <w:color w:val="000000"/>
          <w:lang w:eastAsia="de-DE"/>
        </w:rPr>
        <w:t>optimiz</w:t>
      </w:r>
      <w:r>
        <w:rPr>
          <w:rFonts w:ascii="Calibri" w:eastAsiaTheme="minorEastAsia" w:hAnsi="Calibri" w:hint="eastAsia"/>
          <w:color w:val="000000"/>
          <w:lang w:eastAsia="zh-CN"/>
        </w:rPr>
        <w:t>ation of</w:t>
      </w:r>
      <w:r>
        <w:rPr>
          <w:rFonts w:ascii="Calibri" w:eastAsia="Calibri" w:hAnsi="Calibri" w:hint="eastAsia"/>
          <w:color w:val="000000"/>
          <w:lang w:eastAsia="de-DE"/>
        </w:rPr>
        <w:t xml:space="preserve"> use cases</w:t>
      </w:r>
      <w:r>
        <w:rPr>
          <w:rFonts w:ascii="Calibri" w:hAnsi="Calibri" w:hint="eastAsia"/>
          <w:lang w:eastAsia="zh-CN"/>
        </w:rPr>
        <w:t>.</w:t>
      </w:r>
    </w:p>
    <w:bookmarkEnd w:id="5"/>
    <w:bookmarkEnd w:id="6"/>
    <w:p w14:paraId="1FCD572C" w14:textId="77777777" w:rsidR="00D775E6" w:rsidRDefault="00570333">
      <w:pPr>
        <w:pStyle w:val="Heading2"/>
        <w:tabs>
          <w:tab w:val="clear" w:pos="567"/>
        </w:tabs>
      </w:pPr>
      <w:r>
        <w:t>Purpose of the document</w:t>
      </w:r>
    </w:p>
    <w:p w14:paraId="1FCD572D" w14:textId="77777777" w:rsidR="00D775E6" w:rsidRDefault="00570333">
      <w:pPr>
        <w:pStyle w:val="BodyText"/>
        <w:rPr>
          <w:rFonts w:ascii="Calibri" w:hAnsi="Calibri"/>
          <w:lang w:eastAsia="zh-CN"/>
        </w:rPr>
      </w:pPr>
      <w:bookmarkStart w:id="9" w:name="OLE_LINK14"/>
      <w:bookmarkStart w:id="10" w:name="OLE_LINK13"/>
      <w:r>
        <w:rPr>
          <w:rFonts w:ascii="Calibri" w:hAnsi="Calibri"/>
        </w:rPr>
        <w:t xml:space="preserve">The document </w:t>
      </w:r>
      <w:r>
        <w:rPr>
          <w:rFonts w:ascii="Calibri" w:hAnsi="Calibri" w:hint="eastAsia"/>
          <w:lang w:eastAsia="zh-CN"/>
        </w:rPr>
        <w:t>aims at</w:t>
      </w:r>
      <w:r>
        <w:rPr>
          <w:rFonts w:ascii="Calibri" w:hAnsi="Calibri"/>
        </w:rPr>
        <w:t xml:space="preserve"> provid</w:t>
      </w:r>
      <w:r>
        <w:rPr>
          <w:rFonts w:ascii="Calibri" w:hAnsi="Calibri" w:hint="eastAsia"/>
          <w:lang w:eastAsia="zh-CN"/>
        </w:rPr>
        <w:t>ing</w:t>
      </w:r>
      <w:r>
        <w:rPr>
          <w:rFonts w:ascii="Calibri" w:hAnsi="Calibri"/>
        </w:rPr>
        <w:t xml:space="preserve"> input </w:t>
      </w:r>
      <w:r>
        <w:rPr>
          <w:rFonts w:ascii="Calibri" w:hAnsi="Calibri" w:hint="eastAsia"/>
          <w:lang w:eastAsia="zh-CN"/>
        </w:rPr>
        <w:t>paper</w:t>
      </w:r>
      <w:r>
        <w:rPr>
          <w:rFonts w:ascii="Calibri" w:hAnsi="Calibri"/>
        </w:rPr>
        <w:t xml:space="preserve"> for </w:t>
      </w:r>
      <w:r>
        <w:rPr>
          <w:rFonts w:ascii="Calibri" w:hAnsi="Calibri" w:hint="eastAsia"/>
          <w:lang w:eastAsia="zh-CN"/>
        </w:rPr>
        <w:t xml:space="preserve">task group </w:t>
      </w:r>
      <w:r>
        <w:rPr>
          <w:rFonts w:ascii="Calibri" w:hAnsi="Calibri"/>
        </w:rPr>
        <w:t>to advance the</w:t>
      </w:r>
      <w:r>
        <w:rPr>
          <w:rFonts w:ascii="Calibri" w:hAnsi="Calibri" w:hint="eastAsia"/>
          <w:lang w:eastAsia="zh-CN"/>
        </w:rPr>
        <w:t xml:space="preserve"> </w:t>
      </w:r>
      <w:r>
        <w:rPr>
          <w:rFonts w:ascii="Calibri" w:hAnsi="Calibri"/>
          <w:lang w:eastAsia="zh-CN"/>
        </w:rPr>
        <w:t xml:space="preserve">Task 1.3.1 </w:t>
      </w:r>
      <w:bookmarkStart w:id="11" w:name="OLE_LINK6"/>
      <w:bookmarkStart w:id="12" w:name="OLE_LINK7"/>
      <w:r>
        <w:rPr>
          <w:rFonts w:ascii="Calibri" w:hAnsi="Calibri"/>
          <w:lang w:eastAsia="zh-CN"/>
        </w:rPr>
        <w:t>“Develop guidance on VTS digital communications (operational aspects)”</w:t>
      </w:r>
      <w:bookmarkEnd w:id="11"/>
      <w:bookmarkEnd w:id="12"/>
      <w:r>
        <w:rPr>
          <w:rFonts w:ascii="Calibri" w:hAnsi="Calibri" w:hint="eastAsia"/>
          <w:lang w:eastAsia="zh-CN"/>
        </w:rPr>
        <w:t>.</w:t>
      </w:r>
    </w:p>
    <w:bookmarkEnd w:id="9"/>
    <w:bookmarkEnd w:id="10"/>
    <w:p w14:paraId="1FCD572E" w14:textId="77777777" w:rsidR="00D775E6" w:rsidRDefault="00570333">
      <w:pPr>
        <w:pStyle w:val="Heading2"/>
        <w:tabs>
          <w:tab w:val="clear" w:pos="567"/>
        </w:tabs>
      </w:pPr>
      <w:r>
        <w:t>Related documents</w:t>
      </w:r>
    </w:p>
    <w:p w14:paraId="1FCD572F" w14:textId="77777777" w:rsidR="00D775E6" w:rsidRDefault="00570333">
      <w:pPr>
        <w:pStyle w:val="BodyText"/>
        <w:rPr>
          <w:rFonts w:ascii="Calibri" w:hAnsi="Calibri"/>
          <w:lang w:eastAsia="zh-CN"/>
        </w:rPr>
      </w:pPr>
      <w:r>
        <w:rPr>
          <w:rFonts w:ascii="Calibri" w:hAnsi="Calibri" w:hint="eastAsia"/>
        </w:rPr>
        <w:t xml:space="preserve">IALA </w:t>
      </w:r>
      <w:r>
        <w:rPr>
          <w:rFonts w:ascii="Calibri" w:hAnsi="Calibri"/>
        </w:rPr>
        <w:t xml:space="preserve">VTS57-6.1.1 </w:t>
      </w:r>
      <w:r>
        <w:rPr>
          <w:rFonts w:ascii="Calibri" w:hAnsi="Calibri"/>
          <w:i/>
        </w:rPr>
        <w:t>Committees Work programme 2025-2027</w:t>
      </w:r>
    </w:p>
    <w:p w14:paraId="1FCD5730" w14:textId="77777777" w:rsidR="00D775E6" w:rsidRDefault="00570333">
      <w:pPr>
        <w:pStyle w:val="BodyText"/>
        <w:rPr>
          <w:rFonts w:ascii="Calibri" w:hAnsi="Calibri"/>
          <w:lang w:eastAsia="zh-CN"/>
        </w:rPr>
      </w:pPr>
      <w:r>
        <w:rPr>
          <w:rFonts w:ascii="Calibri" w:hAnsi="Calibri" w:hint="eastAsia"/>
          <w:lang w:eastAsia="zh-CN"/>
        </w:rPr>
        <w:t xml:space="preserve">IALA </w:t>
      </w:r>
      <w:r>
        <w:rPr>
          <w:rFonts w:ascii="Calibri" w:hAnsi="Calibri"/>
        </w:rPr>
        <w:t xml:space="preserve">VTS57-12.5.1.2 </w:t>
      </w:r>
      <w:r>
        <w:rPr>
          <w:rFonts w:ascii="Calibri" w:hAnsi="Calibri"/>
          <w:i/>
        </w:rPr>
        <w:t>WP Draft GL on VTS Digital communications</w:t>
      </w:r>
    </w:p>
    <w:p w14:paraId="1FCD5731" w14:textId="77777777" w:rsidR="00D775E6" w:rsidRDefault="00570333">
      <w:pPr>
        <w:pStyle w:val="BodyText"/>
        <w:rPr>
          <w:rFonts w:ascii="Calibri" w:hAnsi="Calibri"/>
          <w:lang w:eastAsia="zh-CN"/>
        </w:rPr>
      </w:pPr>
      <w:r>
        <w:rPr>
          <w:rFonts w:ascii="Calibri" w:hAnsi="Calibri" w:hint="eastAsia"/>
          <w:lang w:eastAsia="zh-CN"/>
        </w:rPr>
        <w:t xml:space="preserve">IALA </w:t>
      </w:r>
      <w:r>
        <w:rPr>
          <w:rFonts w:ascii="Calibri" w:hAnsi="Calibri"/>
        </w:rPr>
        <w:t>VTS57-12.5.1.3</w:t>
      </w:r>
      <w:r>
        <w:rPr>
          <w:rFonts w:ascii="Calibri" w:hAnsi="Calibri" w:hint="eastAsia"/>
          <w:lang w:eastAsia="zh-CN"/>
        </w:rPr>
        <w:t xml:space="preserve"> </w:t>
      </w:r>
      <w:r>
        <w:rPr>
          <w:rFonts w:ascii="Calibri" w:hAnsi="Calibri"/>
          <w:i/>
        </w:rPr>
        <w:t>WP ANNEX Use Cases on VTS Digital communications - VTS57</w:t>
      </w:r>
      <w:r>
        <w:rPr>
          <w:rFonts w:ascii="Calibri" w:hAnsi="Calibri" w:hint="eastAsia"/>
          <w:i/>
        </w:rPr>
        <w:t xml:space="preserve"> </w:t>
      </w:r>
    </w:p>
    <w:p w14:paraId="1FCD5732" w14:textId="77777777" w:rsidR="00D775E6" w:rsidRDefault="00570333">
      <w:pPr>
        <w:pStyle w:val="BodyText"/>
        <w:rPr>
          <w:rFonts w:ascii="Calibri" w:hAnsi="Calibri"/>
          <w:lang w:eastAsia="zh-CN"/>
        </w:rPr>
      </w:pPr>
      <w:r>
        <w:rPr>
          <w:rFonts w:ascii="Calibri" w:hAnsi="Calibri"/>
          <w:lang w:eastAsia="zh-CN"/>
        </w:rPr>
        <w:t xml:space="preserve">IMO MSC.1-Circ.1610-Rev.1 </w:t>
      </w:r>
      <w:r>
        <w:rPr>
          <w:rFonts w:ascii="Calibri" w:hAnsi="Calibri"/>
          <w:i/>
          <w:lang w:eastAsia="zh-CN"/>
        </w:rPr>
        <w:t xml:space="preserve">Descriptions </w:t>
      </w:r>
      <w:r>
        <w:rPr>
          <w:rFonts w:ascii="Calibri" w:hAnsi="Calibri" w:hint="eastAsia"/>
          <w:i/>
          <w:lang w:eastAsia="zh-CN"/>
        </w:rPr>
        <w:t>o</w:t>
      </w:r>
      <w:r>
        <w:rPr>
          <w:rFonts w:ascii="Calibri" w:hAnsi="Calibri"/>
          <w:i/>
          <w:lang w:eastAsia="zh-CN"/>
        </w:rPr>
        <w:t xml:space="preserve">f Maritime Services </w:t>
      </w:r>
      <w:r>
        <w:rPr>
          <w:rFonts w:ascii="Calibri" w:hAnsi="Calibri" w:hint="eastAsia"/>
          <w:i/>
          <w:lang w:eastAsia="zh-CN"/>
        </w:rPr>
        <w:t>i</w:t>
      </w:r>
      <w:r>
        <w:rPr>
          <w:rFonts w:ascii="Calibri" w:hAnsi="Calibri"/>
          <w:i/>
          <w:lang w:eastAsia="zh-CN"/>
        </w:rPr>
        <w:t xml:space="preserve">n </w:t>
      </w:r>
      <w:r>
        <w:rPr>
          <w:rFonts w:ascii="Calibri" w:hAnsi="Calibri" w:hint="eastAsia"/>
          <w:i/>
          <w:lang w:eastAsia="zh-CN"/>
        </w:rPr>
        <w:t>t</w:t>
      </w:r>
      <w:r>
        <w:rPr>
          <w:rFonts w:ascii="Calibri" w:hAnsi="Calibri"/>
          <w:i/>
          <w:lang w:eastAsia="zh-CN"/>
        </w:rPr>
        <w:t xml:space="preserve">he Context </w:t>
      </w:r>
      <w:r>
        <w:rPr>
          <w:rFonts w:ascii="Calibri" w:hAnsi="Calibri" w:hint="eastAsia"/>
          <w:i/>
          <w:lang w:eastAsia="zh-CN"/>
        </w:rPr>
        <w:t>o</w:t>
      </w:r>
      <w:r>
        <w:rPr>
          <w:rFonts w:ascii="Calibri" w:hAnsi="Calibri"/>
          <w:i/>
          <w:lang w:eastAsia="zh-CN"/>
        </w:rPr>
        <w:t>f E-Navigation</w:t>
      </w:r>
    </w:p>
    <w:p w14:paraId="1FCD5733" w14:textId="77777777" w:rsidR="00D775E6" w:rsidRDefault="00570333">
      <w:pPr>
        <w:pStyle w:val="BodyText"/>
        <w:rPr>
          <w:rFonts w:ascii="Calibri" w:hAnsi="Calibri"/>
        </w:rPr>
      </w:pPr>
      <w:r>
        <w:rPr>
          <w:rFonts w:ascii="Calibri" w:hAnsi="Calibri"/>
        </w:rPr>
        <w:t xml:space="preserve">IALA VTS56-8.3.1 </w:t>
      </w:r>
      <w:r>
        <w:rPr>
          <w:rFonts w:ascii="Calibri" w:hAnsi="Calibri"/>
          <w:i/>
        </w:rPr>
        <w:t>Proposal to modify the Draft guideline on VTS Digital communications</w:t>
      </w:r>
    </w:p>
    <w:p w14:paraId="1FCD5734" w14:textId="77777777" w:rsidR="00D775E6" w:rsidRDefault="00570333">
      <w:pPr>
        <w:pStyle w:val="BodyText"/>
        <w:rPr>
          <w:rFonts w:ascii="Calibri" w:hAnsi="Calibri"/>
          <w:lang w:eastAsia="zh-CN"/>
        </w:rPr>
      </w:pPr>
      <w:r>
        <w:rPr>
          <w:rFonts w:ascii="Calibri" w:hAnsi="Calibri"/>
        </w:rPr>
        <w:t xml:space="preserve">IALA VTS57-8.3.1 </w:t>
      </w:r>
      <w:r>
        <w:rPr>
          <w:rFonts w:ascii="Calibri" w:hAnsi="Calibri"/>
          <w:i/>
        </w:rPr>
        <w:t>Proposal on the Description and Use Cases of VTS Scheduling and Allocation Service</w:t>
      </w:r>
    </w:p>
    <w:p w14:paraId="1FCD5735" w14:textId="77777777" w:rsidR="00D775E6" w:rsidRDefault="00570333">
      <w:pPr>
        <w:pStyle w:val="BodyText"/>
        <w:rPr>
          <w:rFonts w:ascii="Calibri" w:hAnsi="Calibri"/>
          <w:lang w:eastAsia="zh-CN"/>
        </w:rPr>
      </w:pPr>
      <w:bookmarkStart w:id="13" w:name="OLE_LINK15"/>
      <w:r>
        <w:rPr>
          <w:rFonts w:ascii="Calibri" w:hAnsi="Calibri" w:hint="eastAsia"/>
          <w:lang w:eastAsia="zh-CN"/>
        </w:rPr>
        <w:t xml:space="preserve">IALA </w:t>
      </w:r>
      <w:r>
        <w:rPr>
          <w:rFonts w:ascii="Calibri" w:hAnsi="Calibri"/>
          <w:lang w:eastAsia="zh-CN"/>
        </w:rPr>
        <w:t xml:space="preserve">VTS57-12.3.6 </w:t>
      </w:r>
      <w:r>
        <w:rPr>
          <w:rFonts w:ascii="Calibri" w:hAnsi="Calibri"/>
          <w:i/>
          <w:lang w:eastAsia="zh-CN"/>
        </w:rPr>
        <w:t>Service specification for VTS traffic clearance 1.5_final</w:t>
      </w:r>
    </w:p>
    <w:p w14:paraId="1FCD5736" w14:textId="77777777" w:rsidR="00D775E6" w:rsidRDefault="00570333">
      <w:pPr>
        <w:pStyle w:val="BodyText"/>
        <w:rPr>
          <w:rFonts w:ascii="Calibri" w:hAnsi="Calibri"/>
          <w:lang w:eastAsia="zh-CN"/>
        </w:rPr>
      </w:pPr>
      <w:r>
        <w:rPr>
          <w:rFonts w:ascii="Calibri" w:hAnsi="Calibri" w:hint="eastAsia"/>
          <w:lang w:eastAsia="zh-CN"/>
        </w:rPr>
        <w:t xml:space="preserve">IALA </w:t>
      </w:r>
      <w:r>
        <w:rPr>
          <w:rFonts w:ascii="Calibri" w:hAnsi="Calibri"/>
          <w:lang w:eastAsia="zh-CN"/>
        </w:rPr>
        <w:t xml:space="preserve">VTS57-12.3.9 </w:t>
      </w:r>
      <w:r>
        <w:rPr>
          <w:rFonts w:ascii="Calibri" w:hAnsi="Calibri"/>
          <w:i/>
          <w:lang w:eastAsia="zh-CN"/>
        </w:rPr>
        <w:t>Service Specification for route exchange 1.0</w:t>
      </w:r>
    </w:p>
    <w:bookmarkEnd w:id="13"/>
    <w:p w14:paraId="1FCD5737" w14:textId="77777777" w:rsidR="00D775E6" w:rsidRDefault="00570333">
      <w:pPr>
        <w:pStyle w:val="Heading1"/>
      </w:pPr>
      <w:r>
        <w:lastRenderedPageBreak/>
        <w:t>Background</w:t>
      </w:r>
    </w:p>
    <w:p w14:paraId="1FCD5738" w14:textId="77777777" w:rsidR="00D775E6" w:rsidRDefault="00570333">
      <w:pPr>
        <w:pStyle w:val="BodyText"/>
        <w:rPr>
          <w:rFonts w:ascii="Calibri" w:eastAsiaTheme="minorEastAsia" w:hAnsi="Calibri"/>
          <w:lang w:eastAsia="zh-CN"/>
        </w:rPr>
      </w:pPr>
      <w:r>
        <w:rPr>
          <w:rFonts w:ascii="Calibri" w:hAnsi="Calibri" w:hint="eastAsia"/>
          <w:lang w:eastAsia="zh-CN"/>
        </w:rPr>
        <w:t xml:space="preserve">According to IALA Work Programme 2025-2027, </w:t>
      </w:r>
      <w:r>
        <w:rPr>
          <w:rFonts w:ascii="Calibri" w:eastAsia="Calibri" w:hAnsi="Calibri" w:hint="eastAsia"/>
          <w:color w:val="000000"/>
          <w:lang w:eastAsia="de-DE"/>
        </w:rPr>
        <w:t xml:space="preserve">the VTS Committee is progressing </w:t>
      </w:r>
      <w:r>
        <w:rPr>
          <w:rFonts w:ascii="Calibri" w:eastAsiaTheme="minorEastAsia" w:hAnsi="Calibri" w:hint="eastAsia"/>
          <w:color w:val="000000"/>
          <w:lang w:eastAsia="zh-CN"/>
        </w:rPr>
        <w:t>on the</w:t>
      </w:r>
      <w:r>
        <w:rPr>
          <w:rFonts w:ascii="Calibri" w:hAnsi="Calibri" w:hint="eastAsia"/>
          <w:lang w:eastAsia="zh-CN"/>
        </w:rPr>
        <w:t xml:space="preserve"> Task 1.3.1 </w:t>
      </w:r>
      <w:r>
        <w:rPr>
          <w:rFonts w:ascii="Calibri" w:hAnsi="Calibri"/>
          <w:lang w:eastAsia="zh-CN"/>
        </w:rPr>
        <w:t>“Develop guidance on VTS digital communications (operational aspects)”</w:t>
      </w:r>
      <w:r>
        <w:rPr>
          <w:rFonts w:ascii="Calibri" w:hAnsi="Calibri" w:hint="eastAsia"/>
          <w:lang w:eastAsia="zh-CN"/>
        </w:rPr>
        <w:t xml:space="preserve">. </w:t>
      </w:r>
      <w:bookmarkStart w:id="14" w:name="OLE_LINK16"/>
      <w:bookmarkStart w:id="15" w:name="OLE_LINK12"/>
      <w:r>
        <w:rPr>
          <w:rFonts w:ascii="Calibri" w:hAnsi="Calibri" w:hint="eastAsia"/>
          <w:lang w:eastAsia="zh-CN"/>
        </w:rPr>
        <w:t xml:space="preserve">During VTS57, the two work papers of </w:t>
      </w:r>
      <w:r>
        <w:rPr>
          <w:rFonts w:ascii="Calibri" w:eastAsia="Calibri" w:hAnsi="Calibri" w:hint="eastAsia"/>
          <w:color w:val="000000"/>
          <w:lang w:eastAsia="de-DE"/>
        </w:rPr>
        <w:t xml:space="preserve">the </w:t>
      </w:r>
      <w:bookmarkStart w:id="16" w:name="OLE_LINK80"/>
      <w:bookmarkStart w:id="17" w:name="OLE_LINK79"/>
      <w:bookmarkStart w:id="18" w:name="OLE_LINK32"/>
      <w:bookmarkStart w:id="19" w:name="OLE_LINK31"/>
      <w:r>
        <w:rPr>
          <w:rFonts w:ascii="Calibri" w:eastAsia="Calibri" w:hAnsi="Calibri" w:hint="eastAsia"/>
          <w:i/>
          <w:iCs/>
          <w:color w:val="000000"/>
          <w:lang w:eastAsia="de-DE"/>
        </w:rPr>
        <w:t xml:space="preserve">Draft </w:t>
      </w:r>
      <w:bookmarkStart w:id="20" w:name="OLE_LINK20"/>
      <w:bookmarkStart w:id="21" w:name="OLE_LINK19"/>
      <w:r>
        <w:rPr>
          <w:rFonts w:ascii="Calibri" w:eastAsia="Calibri" w:hAnsi="Calibri" w:hint="eastAsia"/>
          <w:i/>
          <w:iCs/>
          <w:color w:val="000000"/>
          <w:lang w:eastAsia="de-DE"/>
        </w:rPr>
        <w:t>Guideline on VTS Digital Communications</w:t>
      </w:r>
      <w:bookmarkEnd w:id="16"/>
      <w:bookmarkEnd w:id="17"/>
      <w:bookmarkEnd w:id="20"/>
      <w:bookmarkEnd w:id="21"/>
      <w:r>
        <w:rPr>
          <w:rFonts w:hint="eastAsia"/>
          <w:color w:val="000000"/>
          <w:lang w:val="en-US" w:eastAsia="zh-CN"/>
        </w:rPr>
        <w:t xml:space="preserve"> </w:t>
      </w:r>
      <w:bookmarkEnd w:id="18"/>
      <w:bookmarkEnd w:id="19"/>
      <w:r>
        <w:rPr>
          <w:rFonts w:ascii="Calibri" w:eastAsia="Calibri" w:hAnsi="Calibri" w:hint="eastAsia"/>
          <w:color w:val="000000"/>
          <w:lang w:eastAsia="de-DE"/>
        </w:rPr>
        <w:t>and its annex</w:t>
      </w:r>
      <w:r>
        <w:rPr>
          <w:rFonts w:ascii="Calibri" w:eastAsiaTheme="minorEastAsia" w:hAnsi="Calibri" w:hint="eastAsia"/>
          <w:color w:val="000000"/>
          <w:lang w:eastAsia="zh-CN"/>
        </w:rPr>
        <w:t xml:space="preserve"> </w:t>
      </w:r>
      <w:bookmarkStart w:id="22" w:name="OLE_LINK24"/>
      <w:bookmarkStart w:id="23" w:name="OLE_LINK23"/>
      <w:r>
        <w:rPr>
          <w:rFonts w:ascii="Calibri" w:eastAsia="Calibri" w:hAnsi="Calibri" w:hint="eastAsia"/>
          <w:i/>
          <w:iCs/>
          <w:color w:val="000000"/>
          <w:lang w:eastAsia="de-DE"/>
        </w:rPr>
        <w:t xml:space="preserve">Use Cases </w:t>
      </w:r>
      <w:r>
        <w:rPr>
          <w:rFonts w:ascii="Calibri" w:eastAsiaTheme="minorEastAsia" w:hAnsi="Calibri" w:hint="eastAsia"/>
          <w:i/>
          <w:iCs/>
          <w:color w:val="000000"/>
          <w:lang w:eastAsia="zh-CN"/>
        </w:rPr>
        <w:t>on</w:t>
      </w:r>
      <w:r>
        <w:rPr>
          <w:rFonts w:ascii="Calibri" w:eastAsia="Calibri" w:hAnsi="Calibri" w:hint="eastAsia"/>
          <w:i/>
          <w:iCs/>
          <w:color w:val="000000"/>
          <w:lang w:eastAsia="de-DE"/>
        </w:rPr>
        <w:t xml:space="preserve"> VTS Digital Communications</w:t>
      </w:r>
      <w:r>
        <w:rPr>
          <w:rFonts w:ascii="Calibri" w:hAnsi="Calibri" w:hint="eastAsia"/>
          <w:lang w:eastAsia="zh-CN"/>
        </w:rPr>
        <w:t xml:space="preserve"> </w:t>
      </w:r>
      <w:bookmarkEnd w:id="22"/>
      <w:bookmarkEnd w:id="23"/>
      <w:r>
        <w:rPr>
          <w:rFonts w:ascii="Calibri" w:hAnsi="Calibri" w:hint="eastAsia"/>
          <w:lang w:eastAsia="zh-CN"/>
        </w:rPr>
        <w:t xml:space="preserve">have been </w:t>
      </w:r>
      <w:r>
        <w:rPr>
          <w:rFonts w:ascii="Calibri" w:hAnsi="Calibri"/>
          <w:lang w:eastAsia="zh-CN"/>
        </w:rPr>
        <w:t>developed</w:t>
      </w:r>
      <w:r>
        <w:rPr>
          <w:rFonts w:ascii="Calibri" w:hAnsi="Calibri" w:hint="eastAsia"/>
          <w:lang w:eastAsia="zh-CN"/>
        </w:rPr>
        <w:t xml:space="preserve">. </w:t>
      </w:r>
      <w:bookmarkStart w:id="24" w:name="OLE_LINK17"/>
      <w:bookmarkStart w:id="25" w:name="OLE_LINK26"/>
      <w:bookmarkStart w:id="26" w:name="OLE_LINK25"/>
      <w:bookmarkEnd w:id="14"/>
      <w:bookmarkEnd w:id="15"/>
      <w:r>
        <w:rPr>
          <w:rFonts w:ascii="Calibri" w:eastAsia="Calibri" w:hAnsi="Calibri"/>
          <w:color w:val="000000"/>
          <w:lang w:eastAsia="de-DE"/>
        </w:rPr>
        <w:t xml:space="preserve">The </w:t>
      </w:r>
      <w:r>
        <w:rPr>
          <w:rFonts w:ascii="Calibri" w:eastAsia="Calibri" w:hAnsi="Calibri"/>
          <w:i/>
          <w:iCs/>
          <w:color w:val="000000"/>
          <w:lang w:eastAsia="de-DE"/>
        </w:rPr>
        <w:t>Guideline on VTS Digital Communications</w:t>
      </w:r>
      <w:r>
        <w:rPr>
          <w:rFonts w:ascii="Calibri" w:eastAsia="Calibri" w:hAnsi="Calibri"/>
          <w:color w:val="000000"/>
          <w:lang w:eastAsia="de-DE"/>
        </w:rPr>
        <w:t xml:space="preserve"> version </w:t>
      </w:r>
      <w:r>
        <w:rPr>
          <w:rFonts w:ascii="Calibri" w:eastAsiaTheme="minorEastAsia" w:hAnsi="Calibri" w:hint="eastAsia"/>
          <w:color w:val="000000"/>
          <w:lang w:eastAsia="zh-CN"/>
        </w:rPr>
        <w:t xml:space="preserve">1.0 </w:t>
      </w:r>
      <w:r>
        <w:rPr>
          <w:rFonts w:ascii="Calibri" w:eastAsia="Calibri" w:hAnsi="Calibri"/>
          <w:color w:val="000000"/>
          <w:lang w:eastAsia="de-DE"/>
        </w:rPr>
        <w:t xml:space="preserve">will </w:t>
      </w:r>
      <w:r>
        <w:rPr>
          <w:rFonts w:ascii="Calibri" w:eastAsiaTheme="minorEastAsia" w:hAnsi="Calibri" w:hint="eastAsia"/>
          <w:color w:val="000000"/>
          <w:lang w:eastAsia="zh-CN"/>
        </w:rPr>
        <w:t>be further discussed and finalized at</w:t>
      </w:r>
      <w:r>
        <w:rPr>
          <w:rFonts w:ascii="Calibri" w:eastAsia="Calibri" w:hAnsi="Calibri"/>
          <w:color w:val="000000"/>
          <w:lang w:eastAsia="de-DE"/>
        </w:rPr>
        <w:t xml:space="preserve"> the upcoming VTS58</w:t>
      </w:r>
      <w:bookmarkEnd w:id="24"/>
      <w:r>
        <w:rPr>
          <w:rFonts w:ascii="Calibri" w:hAnsi="Calibri" w:hint="eastAsia"/>
          <w:lang w:eastAsia="zh-CN"/>
        </w:rPr>
        <w:t>.</w:t>
      </w:r>
      <w:r>
        <w:rPr>
          <w:rFonts w:ascii="Calibri" w:eastAsia="Calibri" w:hAnsi="Calibri" w:hint="eastAsia"/>
          <w:color w:val="000000"/>
          <w:lang w:eastAsia="de-DE"/>
        </w:rPr>
        <w:t xml:space="preserve"> Meanwhile</w:t>
      </w:r>
      <w:r>
        <w:rPr>
          <w:rFonts w:ascii="Calibri" w:eastAsiaTheme="minorEastAsia" w:hAnsi="Calibri" w:hint="eastAsia"/>
          <w:color w:val="000000"/>
          <w:lang w:eastAsia="zh-CN"/>
        </w:rPr>
        <w:t xml:space="preserve">, the </w:t>
      </w:r>
      <w:r>
        <w:rPr>
          <w:rFonts w:ascii="Calibri" w:eastAsia="Calibri" w:hAnsi="Calibri" w:hint="eastAsia"/>
          <w:i/>
          <w:iCs/>
          <w:color w:val="000000"/>
          <w:lang w:eastAsia="de-DE"/>
        </w:rPr>
        <w:t xml:space="preserve">Use Cases </w:t>
      </w:r>
      <w:r>
        <w:rPr>
          <w:rFonts w:ascii="Calibri" w:eastAsiaTheme="minorEastAsia" w:hAnsi="Calibri" w:hint="eastAsia"/>
          <w:i/>
          <w:iCs/>
          <w:color w:val="000000"/>
          <w:lang w:eastAsia="zh-CN"/>
        </w:rPr>
        <w:t>on</w:t>
      </w:r>
      <w:r>
        <w:rPr>
          <w:rFonts w:ascii="Calibri" w:eastAsia="Calibri" w:hAnsi="Calibri" w:hint="eastAsia"/>
          <w:i/>
          <w:iCs/>
          <w:color w:val="000000"/>
          <w:lang w:eastAsia="de-DE"/>
        </w:rPr>
        <w:t xml:space="preserve"> VTS Digital Communications</w:t>
      </w:r>
      <w:r>
        <w:rPr>
          <w:rFonts w:ascii="Calibri" w:eastAsiaTheme="minorEastAsia" w:hAnsi="Calibri" w:hint="eastAsia"/>
          <w:i/>
          <w:iCs/>
          <w:color w:val="000000"/>
          <w:lang w:eastAsia="zh-CN"/>
        </w:rPr>
        <w:t xml:space="preserve"> </w:t>
      </w:r>
      <w:r>
        <w:rPr>
          <w:rFonts w:ascii="Calibri" w:eastAsiaTheme="minorEastAsia" w:hAnsi="Calibri" w:hint="eastAsia"/>
          <w:iCs/>
          <w:color w:val="000000"/>
          <w:lang w:eastAsia="zh-CN"/>
        </w:rPr>
        <w:t xml:space="preserve">will be kept as </w:t>
      </w:r>
      <w:r>
        <w:rPr>
          <w:rFonts w:ascii="Calibri" w:eastAsiaTheme="minorEastAsia" w:hAnsi="Calibri"/>
          <w:color w:val="000000"/>
          <w:lang w:eastAsia="zh-CN"/>
        </w:rPr>
        <w:t>a living document</w:t>
      </w:r>
      <w:r>
        <w:rPr>
          <w:rFonts w:ascii="Calibri" w:eastAsiaTheme="minorEastAsia" w:hAnsi="Calibri" w:hint="eastAsia"/>
          <w:iCs/>
          <w:color w:val="000000"/>
          <w:lang w:eastAsia="zh-CN"/>
        </w:rPr>
        <w:t>, constantly updated and refined.</w:t>
      </w:r>
      <w:bookmarkEnd w:id="25"/>
      <w:bookmarkEnd w:id="26"/>
    </w:p>
    <w:p w14:paraId="1FCD5739" w14:textId="77777777" w:rsidR="00D775E6" w:rsidRDefault="00570333">
      <w:pPr>
        <w:pStyle w:val="Heading1"/>
      </w:pPr>
      <w:r>
        <w:t>Discussion</w:t>
      </w:r>
    </w:p>
    <w:p w14:paraId="1FCD573A" w14:textId="77777777" w:rsidR="00D775E6" w:rsidRDefault="00570333">
      <w:pPr>
        <w:pStyle w:val="Heading2"/>
        <w:tabs>
          <w:tab w:val="clear" w:pos="567"/>
        </w:tabs>
      </w:pPr>
      <w:bookmarkStart w:id="27" w:name="OLE_LINK112"/>
      <w:r>
        <w:rPr>
          <w:rFonts w:hint="eastAsia"/>
          <w:lang w:eastAsia="zh-CN"/>
        </w:rPr>
        <w:t xml:space="preserve">Regarding the </w:t>
      </w:r>
      <w:r>
        <w:rPr>
          <w:rFonts w:eastAsia="Calibri" w:hint="eastAsia"/>
          <w:i/>
          <w:iCs/>
          <w:lang w:eastAsia="de-DE"/>
        </w:rPr>
        <w:t>Draft Guideline on VTS Digital Communications</w:t>
      </w:r>
    </w:p>
    <w:p w14:paraId="1FCD573B" w14:textId="77777777" w:rsidR="00D775E6" w:rsidRDefault="00570333">
      <w:pPr>
        <w:pStyle w:val="Heading3"/>
        <w:ind w:left="0" w:firstLine="0"/>
        <w:rPr>
          <w:rFonts w:ascii="Calibri" w:hAnsi="Calibri"/>
        </w:rPr>
      </w:pPr>
      <w:bookmarkStart w:id="28" w:name="OLE_LINK37"/>
      <w:bookmarkStart w:id="29" w:name="OLE_LINK36"/>
      <w:r>
        <w:rPr>
          <w:rFonts w:ascii="Calibri" w:hAnsi="Calibri" w:hint="eastAsia"/>
          <w:lang w:eastAsia="zh-CN"/>
        </w:rPr>
        <w:t xml:space="preserve">      </w:t>
      </w:r>
      <w:r>
        <w:rPr>
          <w:rFonts w:ascii="Calibri" w:hAnsi="Calibri"/>
        </w:rPr>
        <w:t>Amendment suggestions on “PART A GENERAL PRINCIPLES OF VTS DIGITAL COMMUNICATIONS”</w:t>
      </w:r>
    </w:p>
    <w:p w14:paraId="1FCD573C" w14:textId="77777777" w:rsidR="00D775E6" w:rsidRDefault="00570333">
      <w:pPr>
        <w:pStyle w:val="BodyText"/>
        <w:spacing w:after="0"/>
        <w:ind w:left="440" w:hangingChars="200" w:hanging="440"/>
        <w:rPr>
          <w:rFonts w:asciiTheme="minorHAnsi" w:hAnsiTheme="minorHAnsi"/>
          <w:lang w:val="en-US" w:eastAsia="zh-CN"/>
        </w:rPr>
      </w:pPr>
      <w:bookmarkStart w:id="30" w:name="OLE_LINK70"/>
      <w:bookmarkStart w:id="31" w:name="OLE_LINK71"/>
      <w:bookmarkEnd w:id="27"/>
      <w:bookmarkEnd w:id="28"/>
      <w:bookmarkEnd w:id="29"/>
      <w:r>
        <w:rPr>
          <w:rFonts w:asciiTheme="minorHAnsi" w:hAnsiTheme="minorHAnsi" w:hint="eastAsia"/>
          <w:lang w:val="en-US" w:eastAsia="zh-CN"/>
        </w:rPr>
        <w:t>1.</w:t>
      </w:r>
      <w:r>
        <w:rPr>
          <w:rFonts w:asciiTheme="minorHAnsi" w:hAnsiTheme="minorHAnsi" w:hint="eastAsia"/>
          <w:lang w:val="en-US" w:eastAsia="zh-CN"/>
        </w:rPr>
        <w:tab/>
        <w:t xml:space="preserve">The section </w:t>
      </w:r>
      <w:r>
        <w:rPr>
          <w:rFonts w:asciiTheme="minorHAnsi" w:hAnsiTheme="minorHAnsi"/>
          <w:lang w:val="en-US" w:eastAsia="zh-CN"/>
        </w:rPr>
        <w:t>“</w:t>
      </w:r>
      <w:bookmarkStart w:id="32" w:name="_Toc170377883"/>
      <w:r>
        <w:rPr>
          <w:rFonts w:asciiTheme="minorHAnsi" w:hAnsiTheme="minorHAnsi" w:hint="eastAsia"/>
          <w:lang w:val="en-US" w:eastAsia="zh-CN"/>
        </w:rPr>
        <w:t xml:space="preserve">4.1 </w:t>
      </w:r>
      <w:r>
        <w:rPr>
          <w:rFonts w:asciiTheme="minorHAnsi" w:hAnsiTheme="minorHAnsi"/>
          <w:lang w:val="en-US" w:eastAsia="zh-CN"/>
        </w:rPr>
        <w:t>Managing a mix of voice communication, digital communications, and automated data exchange</w:t>
      </w:r>
      <w:bookmarkEnd w:id="32"/>
      <w:r>
        <w:rPr>
          <w:rFonts w:asciiTheme="minorHAnsi" w:hAnsiTheme="minorHAnsi"/>
          <w:lang w:val="en-US" w:eastAsia="zh-CN"/>
        </w:rPr>
        <w:t>”</w:t>
      </w:r>
      <w:r>
        <w:rPr>
          <w:rFonts w:asciiTheme="minorHAnsi" w:hAnsiTheme="minorHAnsi" w:hint="eastAsia"/>
          <w:lang w:val="en-US" w:eastAsia="zh-CN"/>
        </w:rPr>
        <w:t xml:space="preserve"> in the draft </w:t>
      </w:r>
      <w:r>
        <w:rPr>
          <w:rFonts w:asciiTheme="minorHAnsi" w:hAnsiTheme="minorHAnsi"/>
          <w:lang w:val="en-US" w:eastAsia="zh-CN"/>
        </w:rPr>
        <w:t>guideline</w:t>
      </w:r>
      <w:r>
        <w:rPr>
          <w:rFonts w:asciiTheme="minorHAnsi" w:hAnsiTheme="minorHAnsi" w:hint="eastAsia"/>
          <w:lang w:val="en-US" w:eastAsia="zh-CN"/>
        </w:rPr>
        <w:t xml:space="preserve"> states:</w:t>
      </w:r>
    </w:p>
    <w:p w14:paraId="1FCD573D" w14:textId="77777777" w:rsidR="00D775E6" w:rsidRDefault="00570333">
      <w:pPr>
        <w:pStyle w:val="BodyText"/>
        <w:spacing w:after="0"/>
        <w:ind w:leftChars="400" w:left="1320" w:hangingChars="200" w:hanging="440"/>
        <w:rPr>
          <w:rStyle w:val="ui-provider"/>
          <w:rFonts w:ascii="Calibri" w:hAnsi="Calibri"/>
          <w:lang w:eastAsia="zh-CN"/>
        </w:rPr>
      </w:pPr>
      <w:bookmarkStart w:id="33" w:name="OLE_LINK62"/>
      <w:bookmarkStart w:id="34" w:name="OLE_LINK72"/>
      <w:bookmarkStart w:id="35" w:name="OLE_LINK61"/>
      <w:bookmarkEnd w:id="30"/>
      <w:bookmarkEnd w:id="31"/>
      <w:r>
        <w:rPr>
          <w:rFonts w:asciiTheme="minorHAnsi" w:hAnsiTheme="minorHAnsi"/>
          <w:lang w:val="en-US" w:eastAsia="zh-CN"/>
        </w:rPr>
        <w:t>“</w:t>
      </w:r>
      <w:r>
        <w:rPr>
          <w:rStyle w:val="ui-provider"/>
          <w:rFonts w:ascii="Calibri" w:hAnsi="Calibri"/>
        </w:rPr>
        <w:t>The introduction of digital communication marks a dualistic operational phase for VTS.</w:t>
      </w:r>
      <w:r>
        <w:rPr>
          <w:rStyle w:val="ui-provider"/>
          <w:rFonts w:ascii="Calibri" w:hAnsi="Calibri"/>
          <w:lang w:eastAsia="zh-CN"/>
        </w:rPr>
        <w:t>”</w:t>
      </w:r>
    </w:p>
    <w:p w14:paraId="1FCD573E" w14:textId="77777777" w:rsidR="00D775E6" w:rsidRDefault="00570333">
      <w:pPr>
        <w:pStyle w:val="BodyText"/>
        <w:spacing w:after="0"/>
        <w:ind w:leftChars="200" w:left="440"/>
        <w:rPr>
          <w:rFonts w:asciiTheme="minorHAnsi" w:hAnsiTheme="minorHAnsi"/>
          <w:lang w:val="en-US" w:eastAsia="zh-CN"/>
        </w:rPr>
      </w:pPr>
      <w:bookmarkStart w:id="36" w:name="OLE_LINK69"/>
      <w:bookmarkStart w:id="37" w:name="OLE_LINK68"/>
      <w:bookmarkEnd w:id="33"/>
      <w:bookmarkEnd w:id="34"/>
      <w:bookmarkEnd w:id="35"/>
      <w:r>
        <w:rPr>
          <w:rFonts w:asciiTheme="minorHAnsi" w:hAnsiTheme="minorHAnsi"/>
          <w:lang w:val="en-US" w:eastAsia="zh-CN"/>
        </w:rPr>
        <w:t>I</w:t>
      </w:r>
      <w:r>
        <w:rPr>
          <w:rFonts w:asciiTheme="minorHAnsi" w:hAnsiTheme="minorHAnsi" w:hint="eastAsia"/>
          <w:lang w:val="en-US" w:eastAsia="zh-CN"/>
        </w:rPr>
        <w:t>t is recommended to amend the statement as:</w:t>
      </w:r>
    </w:p>
    <w:p w14:paraId="1FCD573F" w14:textId="77777777" w:rsidR="00D775E6" w:rsidRDefault="00570333">
      <w:pPr>
        <w:pStyle w:val="BodyText"/>
        <w:spacing w:after="0"/>
        <w:ind w:leftChars="400" w:left="1320" w:hangingChars="200" w:hanging="440"/>
        <w:rPr>
          <w:rStyle w:val="ui-provider"/>
          <w:rFonts w:ascii="Calibri" w:hAnsi="Calibri"/>
          <w:lang w:eastAsia="zh-CN"/>
        </w:rPr>
      </w:pPr>
      <w:bookmarkStart w:id="38" w:name="OLE_LINK64"/>
      <w:bookmarkStart w:id="39" w:name="OLE_LINK63"/>
      <w:r>
        <w:rPr>
          <w:rFonts w:asciiTheme="minorHAnsi" w:hAnsiTheme="minorHAnsi"/>
          <w:lang w:val="en-US" w:eastAsia="zh-CN"/>
        </w:rPr>
        <w:t>“</w:t>
      </w:r>
      <w:r>
        <w:rPr>
          <w:rStyle w:val="ui-provider"/>
          <w:rFonts w:ascii="Calibri" w:hAnsi="Calibri"/>
        </w:rPr>
        <w:t xml:space="preserve">The introduction of digital communication marks a dualistic operational </w:t>
      </w:r>
      <w:r>
        <w:rPr>
          <w:rStyle w:val="ui-provider"/>
          <w:rFonts w:ascii="Calibri" w:hAnsi="Calibri" w:hint="eastAsia"/>
          <w:u w:val="single"/>
          <w:lang w:eastAsia="zh-CN"/>
        </w:rPr>
        <w:t>history</w:t>
      </w:r>
      <w:r>
        <w:rPr>
          <w:rStyle w:val="ui-provider"/>
          <w:rFonts w:ascii="Calibri" w:hAnsi="Calibri"/>
        </w:rPr>
        <w:t xml:space="preserve"> for VTS.</w:t>
      </w:r>
      <w:r>
        <w:rPr>
          <w:rStyle w:val="ui-provider"/>
          <w:rFonts w:ascii="Calibri" w:hAnsi="Calibri"/>
          <w:lang w:eastAsia="zh-CN"/>
        </w:rPr>
        <w:t>”</w:t>
      </w:r>
    </w:p>
    <w:bookmarkEnd w:id="38"/>
    <w:bookmarkEnd w:id="39"/>
    <w:p w14:paraId="1FCD5740" w14:textId="77777777" w:rsidR="00D775E6" w:rsidRDefault="00570333">
      <w:pPr>
        <w:pStyle w:val="BodyText"/>
        <w:spacing w:after="0"/>
        <w:ind w:leftChars="200" w:left="440"/>
        <w:rPr>
          <w:rFonts w:asciiTheme="minorHAnsi" w:hAnsiTheme="minorHAnsi"/>
          <w:lang w:val="en-US" w:eastAsia="zh-CN"/>
        </w:rPr>
      </w:pPr>
      <w:r>
        <w:rPr>
          <w:rFonts w:asciiTheme="minorHAnsi" w:hAnsiTheme="minorHAnsi"/>
          <w:lang w:val="en-US" w:eastAsia="zh-CN"/>
        </w:rPr>
        <w:t>A</w:t>
      </w:r>
      <w:r>
        <w:rPr>
          <w:rFonts w:asciiTheme="minorHAnsi" w:hAnsiTheme="minorHAnsi" w:hint="eastAsia"/>
          <w:lang w:val="en-US" w:eastAsia="zh-CN"/>
        </w:rPr>
        <w:t>nd at the end of the paragraph, it is recommended to add the following:</w:t>
      </w:r>
    </w:p>
    <w:p w14:paraId="1FCD5741" w14:textId="77777777" w:rsidR="00D775E6" w:rsidRDefault="00570333">
      <w:pPr>
        <w:pStyle w:val="BodyText"/>
        <w:spacing w:after="0"/>
        <w:ind w:leftChars="400" w:left="880"/>
        <w:rPr>
          <w:rFonts w:asciiTheme="minorHAnsi" w:hAnsiTheme="minorHAnsi"/>
          <w:lang w:val="en-US"/>
        </w:rPr>
      </w:pPr>
      <w:r>
        <w:rPr>
          <w:rFonts w:asciiTheme="minorHAnsi" w:hAnsiTheme="minorHAnsi"/>
          <w:lang w:val="en-US" w:eastAsia="zh-CN"/>
        </w:rPr>
        <w:t>“</w:t>
      </w:r>
      <w:bookmarkStart w:id="40" w:name="OLE_LINK59"/>
      <w:r>
        <w:rPr>
          <w:rFonts w:asciiTheme="minorHAnsi" w:hAnsiTheme="minorHAnsi"/>
          <w:u w:val="single"/>
          <w:lang w:val="en-US" w:eastAsia="zh-CN"/>
        </w:rPr>
        <w:t>Voice communication should be reserved for urgent and time-critical message communication, and to</w:t>
      </w:r>
      <w:bookmarkStart w:id="41" w:name="OLE_LINK66"/>
      <w:bookmarkStart w:id="42" w:name="OLE_LINK67"/>
      <w:r>
        <w:rPr>
          <w:rFonts w:asciiTheme="minorHAnsi" w:hAnsiTheme="minorHAnsi"/>
          <w:u w:val="single"/>
          <w:lang w:val="en-US"/>
        </w:rPr>
        <w:t xml:space="preserve"> act as a backup for digital communication service technical failure</w:t>
      </w:r>
      <w:bookmarkEnd w:id="41"/>
      <w:bookmarkEnd w:id="42"/>
      <w:r>
        <w:rPr>
          <w:rFonts w:asciiTheme="minorHAnsi" w:hAnsiTheme="minorHAnsi"/>
          <w:u w:val="single"/>
          <w:lang w:val="en-US"/>
        </w:rPr>
        <w:t>.</w:t>
      </w:r>
      <w:bookmarkEnd w:id="40"/>
      <w:r>
        <w:rPr>
          <w:rFonts w:asciiTheme="minorHAnsi" w:hAnsiTheme="minorHAnsi"/>
          <w:lang w:val="en-US"/>
        </w:rPr>
        <w:t>”</w:t>
      </w:r>
    </w:p>
    <w:p w14:paraId="1FCD5742" w14:textId="77777777" w:rsidR="00D775E6" w:rsidRDefault="00570333">
      <w:pPr>
        <w:pStyle w:val="BodyText"/>
        <w:spacing w:beforeLines="50" w:before="156" w:after="0"/>
        <w:ind w:leftChars="200" w:left="440"/>
        <w:rPr>
          <w:rFonts w:asciiTheme="minorHAnsi" w:hAnsiTheme="minorHAnsi"/>
          <w:lang w:val="en-US" w:eastAsia="zh-CN"/>
        </w:rPr>
      </w:pPr>
      <w:bookmarkStart w:id="43" w:name="OLE_LINK41"/>
      <w:bookmarkStart w:id="44" w:name="OLE_LINK42"/>
      <w:bookmarkStart w:id="45" w:name="OLE_LINK47"/>
      <w:r>
        <w:rPr>
          <w:rFonts w:asciiTheme="minorHAnsi" w:hAnsiTheme="minorHAnsi"/>
          <w:lang w:val="en-US" w:eastAsia="zh-CN"/>
        </w:rPr>
        <w:t>T</w:t>
      </w:r>
      <w:r>
        <w:rPr>
          <w:rFonts w:asciiTheme="minorHAnsi" w:hAnsiTheme="minorHAnsi" w:hint="eastAsia"/>
          <w:lang w:val="en-US" w:eastAsia="zh-CN"/>
        </w:rPr>
        <w:t xml:space="preserve">he reasons for </w:t>
      </w:r>
      <w:r>
        <w:rPr>
          <w:rFonts w:asciiTheme="minorHAnsi" w:hAnsiTheme="minorHAnsi"/>
          <w:lang w:val="en-US" w:eastAsia="zh-CN"/>
        </w:rPr>
        <w:t>amendment</w:t>
      </w:r>
      <w:r>
        <w:rPr>
          <w:rFonts w:asciiTheme="minorHAnsi" w:hAnsiTheme="minorHAnsi" w:hint="eastAsia"/>
          <w:lang w:val="en-US" w:eastAsia="zh-CN"/>
        </w:rPr>
        <w:t xml:space="preserve"> suggestions:</w:t>
      </w:r>
    </w:p>
    <w:p w14:paraId="1FCD5743" w14:textId="77777777" w:rsidR="00D775E6" w:rsidRDefault="00570333">
      <w:pPr>
        <w:pStyle w:val="BodyText"/>
        <w:spacing w:after="0"/>
        <w:ind w:leftChars="200" w:left="440"/>
        <w:rPr>
          <w:rFonts w:asciiTheme="minorHAnsi" w:hAnsiTheme="minorHAnsi"/>
          <w:lang w:val="en-US" w:eastAsia="zh-CN"/>
        </w:rPr>
      </w:pPr>
      <w:r>
        <w:rPr>
          <w:rFonts w:asciiTheme="minorHAnsi" w:hAnsiTheme="minorHAnsi" w:hint="eastAsia"/>
          <w:lang w:val="en-US" w:eastAsia="zh-CN"/>
        </w:rPr>
        <w:t>I</w:t>
      </w:r>
      <w:r>
        <w:rPr>
          <w:rFonts w:asciiTheme="minorHAnsi" w:hAnsiTheme="minorHAnsi"/>
          <w:lang w:val="en-US" w:eastAsia="zh-CN"/>
        </w:rPr>
        <w:t xml:space="preserve">t is generally considered </w:t>
      </w:r>
      <w:r>
        <w:rPr>
          <w:rFonts w:asciiTheme="minorHAnsi" w:hAnsiTheme="minorHAnsi" w:hint="eastAsia"/>
          <w:lang w:val="en-US" w:eastAsia="zh-CN"/>
        </w:rPr>
        <w:t>that</w:t>
      </w:r>
      <w:r>
        <w:rPr>
          <w:rFonts w:asciiTheme="minorHAnsi" w:hAnsiTheme="minorHAnsi"/>
          <w:lang w:val="en-US" w:eastAsia="zh-CN"/>
        </w:rPr>
        <w:t xml:space="preserve"> voice communication should be </w:t>
      </w:r>
      <w:r>
        <w:rPr>
          <w:rFonts w:ascii="Calibri" w:eastAsiaTheme="minorEastAsia" w:hAnsi="Calibri" w:hint="eastAsia"/>
          <w:color w:val="000000"/>
          <w:lang w:val="en-US" w:eastAsia="zh-CN"/>
        </w:rPr>
        <w:t>retained</w:t>
      </w:r>
      <w:r>
        <w:rPr>
          <w:rFonts w:ascii="Calibri" w:eastAsia="Calibri" w:hAnsi="Calibri"/>
          <w:color w:val="000000"/>
          <w:lang w:val="en-US" w:eastAsia="zh-CN"/>
        </w:rPr>
        <w:t xml:space="preserve"> on human-crewed vessels</w:t>
      </w:r>
      <w:r>
        <w:rPr>
          <w:rFonts w:asciiTheme="minorHAnsi" w:hAnsiTheme="minorHAnsi"/>
          <w:lang w:val="en-US" w:eastAsia="zh-CN"/>
        </w:rPr>
        <w:t xml:space="preserve"> such as conventional vessels, which </w:t>
      </w:r>
      <w:r>
        <w:rPr>
          <w:rFonts w:asciiTheme="minorHAnsi" w:hAnsiTheme="minorHAnsi" w:hint="eastAsia"/>
          <w:lang w:val="en-US" w:eastAsia="zh-CN"/>
        </w:rPr>
        <w:t>could</w:t>
      </w:r>
      <w:r>
        <w:rPr>
          <w:rFonts w:asciiTheme="minorHAnsi" w:hAnsiTheme="minorHAnsi"/>
          <w:lang w:val="en-US" w:eastAsia="zh-CN"/>
        </w:rPr>
        <w:t xml:space="preserve"> be used</w:t>
      </w:r>
      <w:r>
        <w:rPr>
          <w:rFonts w:asciiTheme="minorHAnsi" w:hAnsiTheme="minorHAnsi" w:hint="eastAsia"/>
          <w:lang w:val="en-US" w:eastAsia="zh-CN"/>
        </w:rPr>
        <w:t>:</w:t>
      </w:r>
    </w:p>
    <w:bookmarkEnd w:id="43"/>
    <w:bookmarkEnd w:id="44"/>
    <w:bookmarkEnd w:id="45"/>
    <w:p w14:paraId="1FCD5744" w14:textId="77777777" w:rsidR="00D775E6" w:rsidRDefault="00570333">
      <w:pPr>
        <w:pStyle w:val="BodyText"/>
        <w:numPr>
          <w:ilvl w:val="0"/>
          <w:numId w:val="15"/>
        </w:numPr>
        <w:spacing w:after="0"/>
        <w:ind w:leftChars="200" w:left="880" w:hangingChars="200" w:hanging="440"/>
        <w:rPr>
          <w:rFonts w:asciiTheme="minorHAnsi" w:hAnsiTheme="minorHAnsi"/>
          <w:lang w:val="en-US" w:eastAsia="zh-CN"/>
        </w:rPr>
      </w:pPr>
      <w:r>
        <w:rPr>
          <w:rFonts w:asciiTheme="minorHAnsi" w:hAnsiTheme="minorHAnsi" w:hint="eastAsia"/>
          <w:lang w:val="en-US" w:eastAsia="zh-CN"/>
        </w:rPr>
        <w:t>for delivery of urgent and time-critical messages,</w:t>
      </w:r>
    </w:p>
    <w:p w14:paraId="1FCD5745" w14:textId="77777777" w:rsidR="00D775E6" w:rsidRDefault="00570333">
      <w:pPr>
        <w:pStyle w:val="BodyText"/>
        <w:numPr>
          <w:ilvl w:val="0"/>
          <w:numId w:val="15"/>
        </w:numPr>
        <w:spacing w:after="0"/>
        <w:ind w:leftChars="200" w:left="880" w:hangingChars="200" w:hanging="440"/>
        <w:rPr>
          <w:rFonts w:asciiTheme="minorHAnsi" w:hAnsiTheme="minorHAnsi"/>
          <w:lang w:val="en-US" w:eastAsia="zh-CN"/>
        </w:rPr>
      </w:pPr>
      <w:r>
        <w:rPr>
          <w:rFonts w:asciiTheme="minorHAnsi" w:hAnsiTheme="minorHAnsi" w:hint="eastAsia"/>
          <w:lang w:val="en-US" w:eastAsia="zh-CN"/>
        </w:rPr>
        <w:t>as a backup option when digital communication service suffers a technical failure.</w:t>
      </w:r>
    </w:p>
    <w:bookmarkEnd w:id="36"/>
    <w:bookmarkEnd w:id="37"/>
    <w:p w14:paraId="1FCD5746" w14:textId="77777777" w:rsidR="00D775E6" w:rsidRDefault="00570333">
      <w:pPr>
        <w:pStyle w:val="BodyText"/>
        <w:spacing w:after="0"/>
        <w:ind w:leftChars="200" w:left="440"/>
        <w:rPr>
          <w:rFonts w:asciiTheme="minorHAnsi" w:hAnsiTheme="minorHAnsi"/>
          <w:lang w:val="en-US" w:eastAsia="zh-CN"/>
        </w:rPr>
      </w:pPr>
      <w:r>
        <w:rPr>
          <w:rFonts w:asciiTheme="minorHAnsi" w:hAnsiTheme="minorHAnsi" w:hint="eastAsia"/>
          <w:lang w:val="en-US" w:eastAsia="zh-CN"/>
        </w:rPr>
        <w:t xml:space="preserve">Consequently, the VTS dualistic operation will remain in existence for </w:t>
      </w:r>
      <w:bookmarkStart w:id="46" w:name="OLE_LINK50"/>
      <w:bookmarkStart w:id="47" w:name="OLE_LINK51"/>
      <w:r>
        <w:rPr>
          <w:rFonts w:asciiTheme="minorHAnsi" w:hAnsiTheme="minorHAnsi" w:hint="eastAsia"/>
          <w:lang w:val="en-US" w:eastAsia="zh-CN"/>
        </w:rPr>
        <w:t>a prolonged duration</w:t>
      </w:r>
      <w:bookmarkEnd w:id="46"/>
      <w:bookmarkEnd w:id="47"/>
      <w:r>
        <w:rPr>
          <w:rFonts w:asciiTheme="minorHAnsi" w:hAnsiTheme="minorHAnsi" w:hint="eastAsia"/>
          <w:lang w:val="en-US" w:eastAsia="zh-CN"/>
        </w:rPr>
        <w:t xml:space="preserve">, during which voice communication will gradually decrease in the future. </w:t>
      </w:r>
    </w:p>
    <w:p w14:paraId="1FCD5747" w14:textId="77777777" w:rsidR="00D775E6" w:rsidRDefault="00D775E6">
      <w:pPr>
        <w:pStyle w:val="BodyText"/>
        <w:spacing w:after="0"/>
        <w:ind w:left="880"/>
        <w:rPr>
          <w:rFonts w:asciiTheme="minorHAnsi" w:eastAsiaTheme="minorEastAsia" w:hAnsiTheme="minorHAnsi"/>
          <w:lang w:eastAsia="zh-CN"/>
        </w:rPr>
      </w:pPr>
    </w:p>
    <w:p w14:paraId="1FCD5748" w14:textId="77777777" w:rsidR="00D775E6" w:rsidRDefault="00570333">
      <w:pPr>
        <w:pStyle w:val="BodyText"/>
        <w:spacing w:after="0"/>
        <w:ind w:left="440" w:hangingChars="200" w:hanging="440"/>
        <w:rPr>
          <w:rFonts w:asciiTheme="minorHAnsi" w:hAnsiTheme="minorHAnsi"/>
          <w:lang w:val="en-US" w:eastAsia="zh-CN"/>
        </w:rPr>
      </w:pPr>
      <w:bookmarkStart w:id="48" w:name="OLE_LINK87"/>
      <w:bookmarkStart w:id="49" w:name="OLE_LINK88"/>
      <w:r>
        <w:rPr>
          <w:rFonts w:asciiTheme="minorHAnsi" w:hAnsiTheme="minorHAnsi" w:hint="eastAsia"/>
          <w:lang w:val="en-US" w:eastAsia="zh-CN"/>
        </w:rPr>
        <w:t>2.</w:t>
      </w:r>
      <w:r>
        <w:rPr>
          <w:rFonts w:asciiTheme="minorHAnsi" w:hAnsiTheme="minorHAnsi" w:hint="eastAsia"/>
          <w:lang w:val="en-US" w:eastAsia="zh-CN"/>
        </w:rPr>
        <w:tab/>
        <w:t xml:space="preserve">The section </w:t>
      </w:r>
      <w:r>
        <w:rPr>
          <w:rFonts w:asciiTheme="minorHAnsi" w:hAnsiTheme="minorHAnsi"/>
          <w:lang w:val="en-US" w:eastAsia="zh-CN"/>
        </w:rPr>
        <w:t>“</w:t>
      </w:r>
      <w:r>
        <w:rPr>
          <w:rFonts w:asciiTheme="minorHAnsi" w:hAnsiTheme="minorHAnsi" w:hint="eastAsia"/>
          <w:lang w:val="en-US" w:eastAsia="zh-CN"/>
        </w:rPr>
        <w:t>4.2 Delivery of the information</w:t>
      </w:r>
      <w:r>
        <w:rPr>
          <w:rFonts w:asciiTheme="minorHAnsi" w:hAnsiTheme="minorHAnsi"/>
          <w:lang w:val="en-US" w:eastAsia="zh-CN"/>
        </w:rPr>
        <w:t>”</w:t>
      </w:r>
      <w:r>
        <w:rPr>
          <w:rFonts w:asciiTheme="minorHAnsi" w:hAnsiTheme="minorHAnsi" w:hint="eastAsia"/>
          <w:lang w:val="en-US" w:eastAsia="zh-CN"/>
        </w:rPr>
        <w:t xml:space="preserve"> in the draft </w:t>
      </w:r>
      <w:r>
        <w:rPr>
          <w:rFonts w:asciiTheme="minorHAnsi" w:hAnsiTheme="minorHAnsi"/>
          <w:lang w:val="en-US" w:eastAsia="zh-CN"/>
        </w:rPr>
        <w:t>guideline</w:t>
      </w:r>
      <w:r>
        <w:rPr>
          <w:rFonts w:asciiTheme="minorHAnsi" w:hAnsiTheme="minorHAnsi" w:hint="eastAsia"/>
          <w:lang w:val="en-US" w:eastAsia="zh-CN"/>
        </w:rPr>
        <w:t xml:space="preserve"> states:</w:t>
      </w:r>
    </w:p>
    <w:p w14:paraId="1FCD5749"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“Digital communications should have the same communication procedures as the voice communications.</w:t>
      </w:r>
      <w:r>
        <w:rPr>
          <w:rFonts w:asciiTheme="minorHAnsi" w:hAnsiTheme="minorHAnsi"/>
          <w:lang w:val="en-US"/>
        </w:rPr>
        <w:t>”</w:t>
      </w:r>
    </w:p>
    <w:bookmarkEnd w:id="48"/>
    <w:bookmarkEnd w:id="49"/>
    <w:p w14:paraId="1FCD574A" w14:textId="77777777" w:rsidR="00D775E6" w:rsidRDefault="00570333">
      <w:pPr>
        <w:pStyle w:val="BodyText"/>
        <w:spacing w:after="0"/>
        <w:ind w:leftChars="200" w:left="440"/>
        <w:rPr>
          <w:rFonts w:asciiTheme="minorHAnsi" w:hAnsiTheme="minorHAnsi"/>
          <w:lang w:eastAsia="zh-CN"/>
        </w:rPr>
      </w:pPr>
      <w:r>
        <w:rPr>
          <w:rFonts w:asciiTheme="minorHAnsi" w:hAnsiTheme="minorHAnsi"/>
          <w:lang w:eastAsia="zh-CN"/>
        </w:rPr>
        <w:t>I</w:t>
      </w:r>
      <w:r>
        <w:rPr>
          <w:rFonts w:asciiTheme="minorHAnsi" w:hAnsiTheme="minorHAnsi" w:hint="eastAsia"/>
          <w:lang w:eastAsia="zh-CN"/>
        </w:rPr>
        <w:t>t is recommended to delete the statement or amend it as:</w:t>
      </w:r>
    </w:p>
    <w:p w14:paraId="1FCD574B"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 xml:space="preserve">“Digital communications </w:t>
      </w:r>
      <w:r>
        <w:rPr>
          <w:rFonts w:asciiTheme="minorHAnsi" w:hAnsiTheme="minorHAnsi"/>
          <w:u w:val="single"/>
          <w:lang w:val="en-US" w:eastAsia="zh-CN"/>
        </w:rPr>
        <w:t>should/may</w:t>
      </w:r>
      <w:r>
        <w:rPr>
          <w:rFonts w:asciiTheme="minorHAnsi" w:hAnsiTheme="minorHAnsi"/>
          <w:lang w:val="en-US" w:eastAsia="zh-CN"/>
        </w:rPr>
        <w:t xml:space="preserve"> have the </w:t>
      </w:r>
      <w:r>
        <w:rPr>
          <w:rFonts w:asciiTheme="minorHAnsi" w:hAnsiTheme="minorHAnsi" w:hint="eastAsia"/>
          <w:lang w:val="en-US" w:eastAsia="zh-CN"/>
        </w:rPr>
        <w:t>same</w:t>
      </w:r>
      <w:r>
        <w:rPr>
          <w:rFonts w:asciiTheme="minorHAnsi" w:hAnsiTheme="minorHAnsi"/>
          <w:lang w:val="en-US" w:eastAsia="zh-CN"/>
        </w:rPr>
        <w:t xml:space="preserve"> communication procedures as the voice communications</w:t>
      </w:r>
      <w:r>
        <w:rPr>
          <w:rFonts w:asciiTheme="minorHAnsi" w:hAnsiTheme="minorHAnsi" w:hint="eastAsia"/>
          <w:lang w:val="en-US" w:eastAsia="zh-CN"/>
        </w:rPr>
        <w:t xml:space="preserve"> </w:t>
      </w:r>
      <w:r>
        <w:rPr>
          <w:rFonts w:asciiTheme="minorHAnsi" w:hAnsiTheme="minorHAnsi"/>
          <w:u w:val="single"/>
          <w:lang w:val="en-US" w:eastAsia="zh-CN"/>
        </w:rPr>
        <w:t>where applicable</w:t>
      </w:r>
      <w:r>
        <w:rPr>
          <w:rFonts w:asciiTheme="minorHAnsi" w:hAnsiTheme="minorHAnsi"/>
          <w:lang w:val="en-US" w:eastAsia="zh-CN"/>
        </w:rPr>
        <w:t xml:space="preserve">. Digital communication should be processed according to </w:t>
      </w:r>
      <w:bookmarkStart w:id="50" w:name="OLE_LINK123"/>
      <w:bookmarkStart w:id="51" w:name="OLE_LINK124"/>
      <w:r>
        <w:rPr>
          <w:rFonts w:asciiTheme="minorHAnsi" w:hAnsiTheme="minorHAnsi"/>
          <w:lang w:val="en-US" w:eastAsia="zh-CN"/>
        </w:rPr>
        <w:t>IALA GL1132</w:t>
      </w:r>
      <w:r>
        <w:rPr>
          <w:rFonts w:asciiTheme="minorHAnsi" w:hAnsiTheme="minorHAnsi"/>
          <w:i/>
          <w:lang w:val="en-US" w:eastAsia="zh-CN"/>
        </w:rPr>
        <w:t xml:space="preserve"> VTS Voice Communications and Phraseology</w:t>
      </w:r>
      <w:r>
        <w:rPr>
          <w:rFonts w:asciiTheme="minorHAnsi" w:hAnsiTheme="minorHAnsi"/>
          <w:lang w:val="en-US" w:eastAsia="zh-CN"/>
        </w:rPr>
        <w:t xml:space="preserve"> w</w:t>
      </w:r>
      <w:bookmarkEnd w:id="50"/>
      <w:bookmarkEnd w:id="51"/>
      <w:r>
        <w:rPr>
          <w:rFonts w:asciiTheme="minorHAnsi" w:hAnsiTheme="minorHAnsi"/>
          <w:lang w:val="en-US" w:eastAsia="zh-CN"/>
        </w:rPr>
        <w:t>here applicable.”</w:t>
      </w:r>
    </w:p>
    <w:p w14:paraId="1FCD574C" w14:textId="77777777" w:rsidR="00D775E6" w:rsidRDefault="00570333">
      <w:pPr>
        <w:pStyle w:val="BodyText"/>
        <w:spacing w:beforeLines="50" w:before="156" w:after="0"/>
        <w:ind w:leftChars="200" w:left="440"/>
        <w:rPr>
          <w:rFonts w:asciiTheme="minorHAnsi" w:hAnsiTheme="minorHAnsi"/>
          <w:lang w:val="en-US" w:eastAsia="zh-CN"/>
        </w:rPr>
      </w:pPr>
      <w:bookmarkStart w:id="52" w:name="OLE_LINK136"/>
      <w:bookmarkStart w:id="53" w:name="OLE_LINK135"/>
      <w:r>
        <w:rPr>
          <w:rFonts w:asciiTheme="minorHAnsi" w:hAnsiTheme="minorHAnsi"/>
          <w:lang w:val="en-US" w:eastAsia="zh-CN"/>
        </w:rPr>
        <w:t>T</w:t>
      </w:r>
      <w:r>
        <w:rPr>
          <w:rFonts w:asciiTheme="minorHAnsi" w:hAnsiTheme="minorHAnsi" w:hint="eastAsia"/>
          <w:lang w:val="en-US" w:eastAsia="zh-CN"/>
        </w:rPr>
        <w:t xml:space="preserve">he reasons for </w:t>
      </w:r>
      <w:r>
        <w:rPr>
          <w:rFonts w:asciiTheme="minorHAnsi" w:hAnsiTheme="minorHAnsi"/>
          <w:lang w:val="en-US" w:eastAsia="zh-CN"/>
        </w:rPr>
        <w:t>amendment</w:t>
      </w:r>
      <w:r>
        <w:rPr>
          <w:rFonts w:asciiTheme="minorHAnsi" w:hAnsiTheme="minorHAnsi" w:hint="eastAsia"/>
          <w:lang w:val="en-US" w:eastAsia="zh-CN"/>
        </w:rPr>
        <w:t xml:space="preserve"> suggestions:</w:t>
      </w:r>
    </w:p>
    <w:p w14:paraId="1FCD574D" w14:textId="77777777" w:rsidR="00D775E6" w:rsidRDefault="00570333">
      <w:pPr>
        <w:pStyle w:val="BodyText"/>
        <w:numPr>
          <w:ilvl w:val="0"/>
          <w:numId w:val="15"/>
        </w:numPr>
        <w:spacing w:after="0"/>
        <w:ind w:leftChars="200" w:left="882" w:hanging="442"/>
        <w:rPr>
          <w:rFonts w:asciiTheme="minorHAnsi" w:hAnsiTheme="minorHAnsi"/>
          <w:lang w:val="en-US" w:eastAsia="zh-CN"/>
        </w:rPr>
      </w:pPr>
      <w:bookmarkStart w:id="54" w:name="OLE_LINK57"/>
      <w:bookmarkStart w:id="55" w:name="OLE_LINK118"/>
      <w:bookmarkStart w:id="56" w:name="OLE_LINK83"/>
      <w:bookmarkEnd w:id="52"/>
      <w:bookmarkEnd w:id="53"/>
      <w:r>
        <w:rPr>
          <w:rFonts w:asciiTheme="minorHAnsi" w:hAnsiTheme="minorHAnsi" w:hint="eastAsia"/>
          <w:lang w:val="en-US" w:eastAsia="zh-CN"/>
        </w:rPr>
        <w:t xml:space="preserve">The operational procedures for </w:t>
      </w:r>
      <w:bookmarkStart w:id="57" w:name="OLE_LINK102"/>
      <w:bookmarkStart w:id="58" w:name="OLE_LINK105"/>
      <w:r>
        <w:rPr>
          <w:rFonts w:asciiTheme="minorHAnsi" w:hAnsiTheme="minorHAnsi" w:hint="eastAsia"/>
          <w:lang w:val="en-US" w:eastAsia="zh-CN"/>
        </w:rPr>
        <w:t>digital communications and voice communications</w:t>
      </w:r>
      <w:bookmarkEnd w:id="57"/>
      <w:bookmarkEnd w:id="58"/>
      <w:r>
        <w:rPr>
          <w:rFonts w:asciiTheme="minorHAnsi" w:hAnsiTheme="minorHAnsi" w:hint="eastAsia"/>
          <w:lang w:val="en-US" w:eastAsia="zh-CN"/>
        </w:rPr>
        <w:t xml:space="preserve"> are not </w:t>
      </w:r>
      <w:r>
        <w:rPr>
          <w:rFonts w:asciiTheme="minorHAnsi" w:hAnsiTheme="minorHAnsi"/>
          <w:lang w:val="en-US" w:eastAsia="zh-CN"/>
        </w:rPr>
        <w:t>identical</w:t>
      </w:r>
      <w:r>
        <w:rPr>
          <w:rFonts w:asciiTheme="minorHAnsi" w:hAnsiTheme="minorHAnsi" w:hint="eastAsia"/>
          <w:lang w:val="en-US" w:eastAsia="zh-CN"/>
        </w:rPr>
        <w:t>.</w:t>
      </w:r>
    </w:p>
    <w:bookmarkEnd w:id="54"/>
    <w:bookmarkEnd w:id="55"/>
    <w:bookmarkEnd w:id="56"/>
    <w:p w14:paraId="1FCD574E" w14:textId="77777777" w:rsidR="00D775E6" w:rsidRDefault="00570333">
      <w:pPr>
        <w:pStyle w:val="BodyText"/>
        <w:spacing w:after="0"/>
        <w:ind w:leftChars="400" w:left="880"/>
        <w:rPr>
          <w:rFonts w:asciiTheme="minorHAnsi" w:hAnsiTheme="minorHAnsi"/>
          <w:lang w:val="en-US" w:eastAsia="zh-CN"/>
        </w:rPr>
      </w:pPr>
      <w:r>
        <w:rPr>
          <w:rFonts w:ascii="Calibri" w:hAnsi="Calibri"/>
          <w:i/>
          <w:lang w:eastAsia="zh-CN"/>
        </w:rPr>
        <w:t xml:space="preserve">Descriptions </w:t>
      </w:r>
      <w:r>
        <w:rPr>
          <w:rFonts w:ascii="Calibri" w:hAnsi="Calibri" w:hint="eastAsia"/>
          <w:i/>
          <w:lang w:eastAsia="zh-CN"/>
        </w:rPr>
        <w:t>o</w:t>
      </w:r>
      <w:r>
        <w:rPr>
          <w:rFonts w:ascii="Calibri" w:hAnsi="Calibri"/>
          <w:i/>
          <w:lang w:eastAsia="zh-CN"/>
        </w:rPr>
        <w:t xml:space="preserve">f Maritime Services </w:t>
      </w:r>
      <w:r>
        <w:rPr>
          <w:rFonts w:ascii="Calibri" w:hAnsi="Calibri" w:hint="eastAsia"/>
          <w:i/>
          <w:lang w:eastAsia="zh-CN"/>
        </w:rPr>
        <w:t>i</w:t>
      </w:r>
      <w:r>
        <w:rPr>
          <w:rFonts w:ascii="Calibri" w:hAnsi="Calibri"/>
          <w:i/>
          <w:lang w:eastAsia="zh-CN"/>
        </w:rPr>
        <w:t xml:space="preserve">n </w:t>
      </w:r>
      <w:r>
        <w:rPr>
          <w:rFonts w:ascii="Calibri" w:hAnsi="Calibri" w:hint="eastAsia"/>
          <w:i/>
          <w:lang w:eastAsia="zh-CN"/>
        </w:rPr>
        <w:t>t</w:t>
      </w:r>
      <w:r>
        <w:rPr>
          <w:rFonts w:ascii="Calibri" w:hAnsi="Calibri"/>
          <w:i/>
          <w:lang w:eastAsia="zh-CN"/>
        </w:rPr>
        <w:t xml:space="preserve">he Context </w:t>
      </w:r>
      <w:r>
        <w:rPr>
          <w:rFonts w:ascii="Calibri" w:hAnsi="Calibri" w:hint="eastAsia"/>
          <w:i/>
          <w:lang w:eastAsia="zh-CN"/>
        </w:rPr>
        <w:t>o</w:t>
      </w:r>
      <w:r>
        <w:rPr>
          <w:rFonts w:ascii="Calibri" w:hAnsi="Calibri"/>
          <w:i/>
          <w:lang w:eastAsia="zh-CN"/>
        </w:rPr>
        <w:t>f E-Navigation</w:t>
      </w:r>
      <w:r>
        <w:rPr>
          <w:rFonts w:ascii="Calibri" w:hAnsi="Calibri" w:hint="eastAsia"/>
          <w:i/>
          <w:lang w:eastAsia="zh-CN"/>
        </w:rPr>
        <w:t xml:space="preserve"> </w:t>
      </w:r>
      <w:r>
        <w:rPr>
          <w:rFonts w:ascii="Calibri" w:hAnsi="Calibri" w:hint="eastAsia"/>
          <w:lang w:eastAsia="zh-CN"/>
        </w:rPr>
        <w:t>(</w:t>
      </w:r>
      <w:r>
        <w:rPr>
          <w:rFonts w:ascii="Calibri" w:hAnsi="Calibri"/>
          <w:lang w:eastAsia="zh-CN"/>
        </w:rPr>
        <w:t>MSC.1-Circ.1610-Rev.1</w:t>
      </w:r>
      <w:r>
        <w:rPr>
          <w:rFonts w:ascii="Calibri" w:hAnsi="Calibri" w:hint="eastAsia"/>
          <w:lang w:eastAsia="zh-CN"/>
        </w:rPr>
        <w:t xml:space="preserve">) from IMO defines one of the </w:t>
      </w:r>
      <w:r>
        <w:rPr>
          <w:rFonts w:ascii="Calibri" w:hAnsi="Calibri"/>
          <w:lang w:eastAsia="zh-CN"/>
        </w:rPr>
        <w:t>purposes</w:t>
      </w:r>
      <w:r>
        <w:rPr>
          <w:rFonts w:ascii="Calibri" w:hAnsi="Calibri" w:hint="eastAsia"/>
          <w:lang w:eastAsia="zh-CN"/>
        </w:rPr>
        <w:t xml:space="preserve"> of providing information in a digital format for MS1 Vessel Traffic Service is to </w:t>
      </w:r>
      <w:r>
        <w:rPr>
          <w:rFonts w:ascii="Calibri" w:hAnsi="Calibri"/>
          <w:lang w:eastAsia="zh-CN"/>
        </w:rPr>
        <w:t>“</w:t>
      </w:r>
      <w:r>
        <w:rPr>
          <w:rFonts w:ascii="Calibri" w:hAnsi="Calibri" w:hint="eastAsia"/>
          <w:lang w:eastAsia="zh-CN"/>
        </w:rPr>
        <w:t>simplify work procedures</w:t>
      </w:r>
      <w:r>
        <w:rPr>
          <w:rFonts w:ascii="Calibri" w:hAnsi="Calibri"/>
          <w:lang w:eastAsia="zh-CN"/>
        </w:rPr>
        <w:t>”</w:t>
      </w:r>
      <w:r>
        <w:rPr>
          <w:rFonts w:ascii="Calibri" w:hAnsi="Calibri" w:hint="eastAsia"/>
          <w:lang w:eastAsia="zh-CN"/>
        </w:rPr>
        <w:t xml:space="preserve">, and mentions </w:t>
      </w:r>
      <w:bookmarkStart w:id="59" w:name="OLE_LINK30"/>
      <w:bookmarkStart w:id="60" w:name="OLE_LINK40"/>
      <w:r>
        <w:rPr>
          <w:rFonts w:ascii="Calibri" w:hAnsi="Calibri" w:hint="eastAsia"/>
          <w:lang w:eastAsia="zh-CN"/>
        </w:rPr>
        <w:t xml:space="preserve">repeatedly </w:t>
      </w:r>
      <w:bookmarkEnd w:id="59"/>
      <w:bookmarkEnd w:id="60"/>
      <w:r>
        <w:rPr>
          <w:rFonts w:ascii="Calibri" w:hAnsi="Calibri" w:hint="eastAsia"/>
          <w:lang w:eastAsia="zh-CN"/>
        </w:rPr>
        <w:t xml:space="preserve">that </w:t>
      </w:r>
      <w:r>
        <w:rPr>
          <w:rFonts w:asciiTheme="minorHAnsi" w:hAnsiTheme="minorHAnsi"/>
          <w:lang w:val="en-US" w:eastAsia="zh-CN"/>
        </w:rPr>
        <w:t xml:space="preserve">“Information provided </w:t>
      </w:r>
      <w:r>
        <w:rPr>
          <w:rFonts w:asciiTheme="minorHAnsi" w:hAnsiTheme="minorHAnsi"/>
          <w:lang w:val="en-US" w:eastAsia="zh-CN"/>
        </w:rPr>
        <w:lastRenderedPageBreak/>
        <w:t>digitally could partly replace voice communications in non-time-critical situations and, in addition, complement voice communications in time-critical situations.</w:t>
      </w:r>
      <w:r>
        <w:rPr>
          <w:rFonts w:asciiTheme="minorHAnsi" w:hAnsiTheme="minorHAnsi" w:hint="eastAsia"/>
          <w:lang w:val="en-US" w:eastAsia="zh-CN"/>
        </w:rPr>
        <w:t>”</w:t>
      </w:r>
    </w:p>
    <w:p w14:paraId="1FCD574F" w14:textId="77777777" w:rsidR="00D775E6" w:rsidRDefault="00570333">
      <w:pPr>
        <w:pStyle w:val="BodyText"/>
        <w:spacing w:after="0"/>
        <w:ind w:leftChars="400" w:left="880"/>
        <w:rPr>
          <w:rFonts w:asciiTheme="minorHAnsi" w:hAnsiTheme="minorHAnsi"/>
          <w:lang w:eastAsia="zh-CN"/>
        </w:rPr>
      </w:pPr>
      <w:r>
        <w:rPr>
          <w:rFonts w:asciiTheme="minorHAnsi" w:hAnsiTheme="minorHAnsi" w:hint="eastAsia"/>
          <w:lang w:eastAsia="zh-CN"/>
        </w:rPr>
        <w:t xml:space="preserve">Meanwhile, Chapter 1 </w:t>
      </w:r>
      <w:r>
        <w:rPr>
          <w:rFonts w:asciiTheme="minorHAnsi" w:hAnsiTheme="minorHAnsi"/>
          <w:lang w:eastAsia="zh-CN"/>
        </w:rPr>
        <w:t>“</w:t>
      </w:r>
      <w:r>
        <w:rPr>
          <w:rFonts w:asciiTheme="minorHAnsi" w:hAnsiTheme="minorHAnsi" w:hint="eastAsia"/>
          <w:lang w:eastAsia="zh-CN"/>
        </w:rPr>
        <w:t>INTRODUCTION</w:t>
      </w:r>
      <w:r>
        <w:rPr>
          <w:rFonts w:asciiTheme="minorHAnsi" w:hAnsiTheme="minorHAnsi"/>
          <w:lang w:eastAsia="zh-CN"/>
        </w:rPr>
        <w:t>”</w:t>
      </w:r>
      <w:r>
        <w:rPr>
          <w:rFonts w:asciiTheme="minorHAnsi" w:hAnsiTheme="minorHAnsi" w:hint="eastAsia"/>
          <w:lang w:eastAsia="zh-CN"/>
        </w:rPr>
        <w:t xml:space="preserve"> in the </w:t>
      </w:r>
      <w:r>
        <w:rPr>
          <w:rFonts w:ascii="Calibri" w:eastAsia="Calibri" w:hAnsi="Calibri" w:hint="eastAsia"/>
          <w:i/>
          <w:iCs/>
          <w:color w:val="000000"/>
          <w:lang w:eastAsia="de-DE"/>
        </w:rPr>
        <w:t>Draft Guideline on VTS Digital Communications</w:t>
      </w:r>
      <w:r>
        <w:rPr>
          <w:rFonts w:asciiTheme="minorHAnsi" w:hAnsiTheme="minorHAnsi" w:hint="eastAsia"/>
          <w:lang w:eastAsia="zh-CN"/>
        </w:rPr>
        <w:t xml:space="preserve"> states:</w:t>
      </w:r>
    </w:p>
    <w:p w14:paraId="1FCD5750"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“If a vessel intends to use MS-1 services, it must be capable of receiving these and must subscribe to the services. The vessel is responsible for managing its subscriptions to and unsubscriptions from the services. Vessel Traffic Service (VTS) should ensure that VTS personnel are aware of which vessels have received information digitally, eliminating the need for duplication via VHF. If a vessel has not received the information digitally, the VTS personnel are responsible for providing it via VHF voice com</w:t>
      </w:r>
      <w:r>
        <w:rPr>
          <w:rFonts w:asciiTheme="minorHAnsi" w:hAnsiTheme="minorHAnsi"/>
          <w:lang w:val="en-US" w:eastAsia="zh-CN"/>
        </w:rPr>
        <w:t>munication in the conventional manner.”</w:t>
      </w:r>
    </w:p>
    <w:p w14:paraId="1FCD5751" w14:textId="77777777" w:rsidR="00D775E6" w:rsidRDefault="00570333">
      <w:pPr>
        <w:pStyle w:val="BodyText"/>
        <w:spacing w:after="0"/>
        <w:ind w:leftChars="400" w:left="880"/>
        <w:rPr>
          <w:rFonts w:asciiTheme="minorHAnsi" w:hAnsiTheme="minorHAnsi"/>
          <w:lang w:val="en-US" w:eastAsia="zh-CN"/>
        </w:rPr>
      </w:pPr>
      <w:bookmarkStart w:id="61" w:name="OLE_LINK108"/>
      <w:bookmarkStart w:id="62" w:name="OLE_LINK117"/>
      <w:r>
        <w:rPr>
          <w:rFonts w:asciiTheme="minorHAnsi" w:hAnsiTheme="minorHAnsi"/>
          <w:lang w:val="en-US" w:eastAsia="zh-CN"/>
        </w:rPr>
        <w:t xml:space="preserve">It can be seen that the </w:t>
      </w:r>
      <w:r>
        <w:rPr>
          <w:rFonts w:asciiTheme="minorHAnsi" w:hAnsiTheme="minorHAnsi" w:hint="eastAsia"/>
          <w:lang w:val="en-US" w:eastAsia="zh-CN"/>
        </w:rPr>
        <w:t>operation</w:t>
      </w:r>
      <w:r>
        <w:rPr>
          <w:rFonts w:asciiTheme="minorHAnsi" w:hAnsiTheme="minorHAnsi"/>
          <w:lang w:val="en-US" w:eastAsia="zh-CN"/>
        </w:rPr>
        <w:t xml:space="preserve"> scenarios of digital communications are different</w:t>
      </w:r>
      <w:r>
        <w:rPr>
          <w:rFonts w:asciiTheme="minorHAnsi" w:hAnsiTheme="minorHAnsi" w:hint="eastAsia"/>
          <w:lang w:val="en-US" w:eastAsia="zh-CN"/>
        </w:rPr>
        <w:t xml:space="preserve"> from </w:t>
      </w:r>
      <w:r>
        <w:rPr>
          <w:rFonts w:asciiTheme="minorHAnsi" w:hAnsiTheme="minorHAnsi"/>
          <w:lang w:val="en-US" w:eastAsia="zh-CN"/>
        </w:rPr>
        <w:t xml:space="preserve">voice communications, </w:t>
      </w:r>
      <w:r>
        <w:rPr>
          <w:rFonts w:asciiTheme="minorHAnsi" w:hAnsiTheme="minorHAnsi" w:hint="eastAsia"/>
          <w:lang w:val="en-US" w:eastAsia="zh-CN"/>
        </w:rPr>
        <w:t>so</w:t>
      </w:r>
      <w:r>
        <w:rPr>
          <w:rFonts w:asciiTheme="minorHAnsi" w:hAnsiTheme="minorHAnsi"/>
          <w:lang w:val="en-US" w:eastAsia="zh-CN"/>
        </w:rPr>
        <w:t xml:space="preserve"> </w:t>
      </w:r>
      <w:r>
        <w:rPr>
          <w:rFonts w:asciiTheme="minorHAnsi" w:hAnsiTheme="minorHAnsi" w:hint="eastAsia"/>
          <w:lang w:val="en-US" w:eastAsia="zh-CN"/>
        </w:rPr>
        <w:t>their</w:t>
      </w:r>
      <w:r>
        <w:rPr>
          <w:rFonts w:asciiTheme="minorHAnsi" w:hAnsiTheme="minorHAnsi"/>
          <w:lang w:val="en-US" w:eastAsia="zh-CN"/>
        </w:rPr>
        <w:t xml:space="preserve"> corresponding communication </w:t>
      </w:r>
      <w:r>
        <w:rPr>
          <w:rFonts w:asciiTheme="minorHAnsi" w:hAnsiTheme="minorHAnsi" w:hint="eastAsia"/>
          <w:lang w:val="en-US" w:eastAsia="zh-CN"/>
        </w:rPr>
        <w:t>procedures</w:t>
      </w:r>
      <w:r>
        <w:rPr>
          <w:rFonts w:asciiTheme="minorHAnsi" w:hAnsiTheme="minorHAnsi"/>
          <w:lang w:val="en-US" w:eastAsia="zh-CN"/>
        </w:rPr>
        <w:t xml:space="preserve"> may not be the same.</w:t>
      </w:r>
    </w:p>
    <w:p w14:paraId="1FCD5752" w14:textId="77777777" w:rsidR="00D775E6" w:rsidRDefault="00570333">
      <w:pPr>
        <w:pStyle w:val="BodyText"/>
        <w:numPr>
          <w:ilvl w:val="0"/>
          <w:numId w:val="15"/>
        </w:numPr>
        <w:spacing w:after="0"/>
        <w:ind w:leftChars="200" w:left="882" w:hanging="442"/>
        <w:rPr>
          <w:rFonts w:asciiTheme="minorHAnsi" w:hAnsiTheme="minorHAnsi"/>
          <w:lang w:val="en-US" w:eastAsia="zh-CN"/>
        </w:rPr>
      </w:pPr>
      <w:bookmarkStart w:id="63" w:name="OLE_LINK137"/>
      <w:bookmarkStart w:id="64" w:name="OLE_LINK138"/>
      <w:bookmarkStart w:id="65" w:name="OLE_LINK44"/>
      <w:bookmarkEnd w:id="61"/>
      <w:bookmarkEnd w:id="62"/>
      <w:r>
        <w:rPr>
          <w:rFonts w:asciiTheme="minorHAnsi" w:hAnsiTheme="minorHAnsi"/>
          <w:lang w:val="en-US" w:eastAsia="zh-CN"/>
        </w:rPr>
        <w:t>Digital communication can be used for communication</w:t>
      </w:r>
      <w:r>
        <w:rPr>
          <w:rFonts w:asciiTheme="minorHAnsi" w:hAnsiTheme="minorHAnsi" w:hint="eastAsia"/>
          <w:lang w:val="en-US" w:eastAsia="zh-CN"/>
        </w:rPr>
        <w:t xml:space="preserve"> of </w:t>
      </w:r>
      <w:r>
        <w:rPr>
          <w:rFonts w:asciiTheme="minorHAnsi" w:hAnsiTheme="minorHAnsi"/>
          <w:lang w:val="en-US" w:eastAsia="zh-CN"/>
        </w:rPr>
        <w:t>message</w:t>
      </w:r>
      <w:r>
        <w:rPr>
          <w:rFonts w:asciiTheme="minorHAnsi" w:hAnsiTheme="minorHAnsi" w:hint="eastAsia"/>
          <w:lang w:val="en-US" w:eastAsia="zh-CN"/>
        </w:rPr>
        <w:t xml:space="preserve">s </w:t>
      </w:r>
      <w:bookmarkStart w:id="66" w:name="OLE_LINK84"/>
      <w:bookmarkStart w:id="67" w:name="OLE_LINK119"/>
      <w:r>
        <w:rPr>
          <w:rFonts w:asciiTheme="minorHAnsi" w:hAnsiTheme="minorHAnsi" w:hint="eastAsia"/>
          <w:lang w:val="en-US" w:eastAsia="zh-CN"/>
        </w:rPr>
        <w:t>which were expressed by voice</w:t>
      </w:r>
      <w:bookmarkEnd w:id="66"/>
      <w:bookmarkEnd w:id="67"/>
      <w:r>
        <w:rPr>
          <w:rFonts w:asciiTheme="minorHAnsi" w:hAnsiTheme="minorHAnsi"/>
          <w:lang w:val="en-US" w:eastAsia="zh-CN"/>
        </w:rPr>
        <w:t>.</w:t>
      </w:r>
    </w:p>
    <w:p w14:paraId="1FCD5753" w14:textId="77777777" w:rsidR="00D775E6" w:rsidRDefault="00570333">
      <w:pPr>
        <w:pStyle w:val="BodyText"/>
        <w:spacing w:after="0"/>
        <w:ind w:left="880"/>
        <w:rPr>
          <w:rFonts w:asciiTheme="minorHAnsi" w:hAnsiTheme="minorHAnsi"/>
          <w:lang w:val="en-US" w:eastAsia="zh-CN"/>
        </w:rPr>
      </w:pPr>
      <w:bookmarkStart w:id="68" w:name="OLE_LINK131"/>
      <w:bookmarkStart w:id="69" w:name="OLE_LINK132"/>
      <w:bookmarkEnd w:id="63"/>
      <w:bookmarkEnd w:id="64"/>
      <w:bookmarkEnd w:id="65"/>
      <w:r>
        <w:rPr>
          <w:rFonts w:asciiTheme="minorHAnsi" w:hAnsiTheme="minorHAnsi"/>
          <w:lang w:val="en-US" w:eastAsia="zh-CN"/>
        </w:rPr>
        <w:t>IALA G1132</w:t>
      </w:r>
      <w:r>
        <w:rPr>
          <w:rFonts w:asciiTheme="minorHAnsi" w:hAnsiTheme="minorHAnsi"/>
          <w:i/>
          <w:lang w:val="en-US" w:eastAsia="zh-CN"/>
        </w:rPr>
        <w:t xml:space="preserve"> VTS Voice Communications and Phraseology</w:t>
      </w:r>
      <w:r>
        <w:rPr>
          <w:rFonts w:asciiTheme="minorHAnsi" w:hAnsiTheme="minorHAnsi"/>
          <w:lang w:val="en-US" w:eastAsia="zh-CN"/>
        </w:rPr>
        <w:t xml:space="preserve"> harmonizes VTS voice communication </w:t>
      </w:r>
      <w:r>
        <w:rPr>
          <w:rFonts w:asciiTheme="minorHAnsi" w:hAnsiTheme="minorHAnsi" w:hint="eastAsia"/>
          <w:lang w:val="en-US" w:eastAsia="zh-CN"/>
        </w:rPr>
        <w:t xml:space="preserve">through the </w:t>
      </w:r>
      <w:r>
        <w:rPr>
          <w:rFonts w:asciiTheme="minorHAnsi" w:hAnsiTheme="minorHAnsi"/>
          <w:lang w:val="en-US" w:eastAsia="zh-CN"/>
        </w:rPr>
        <w:t>us</w:t>
      </w:r>
      <w:r>
        <w:rPr>
          <w:rFonts w:asciiTheme="minorHAnsi" w:hAnsiTheme="minorHAnsi" w:hint="eastAsia"/>
          <w:lang w:val="en-US" w:eastAsia="zh-CN"/>
        </w:rPr>
        <w:t>e of</w:t>
      </w:r>
      <w:r>
        <w:rPr>
          <w:rFonts w:asciiTheme="minorHAnsi" w:hAnsiTheme="minorHAnsi"/>
          <w:lang w:val="en-US" w:eastAsia="zh-CN"/>
        </w:rPr>
        <w:t xml:space="preserve"> standard message structure and phrases,</w:t>
      </w:r>
      <w:r>
        <w:rPr>
          <w:rFonts w:asciiTheme="minorHAnsi" w:hAnsiTheme="minorHAnsi" w:hint="eastAsia"/>
          <w:lang w:val="en-US" w:eastAsia="zh-CN"/>
        </w:rPr>
        <w:t xml:space="preserve"> and provides general guidance on </w:t>
      </w:r>
      <w:r>
        <w:rPr>
          <w:rFonts w:ascii="Calibri" w:hAnsi="Calibri"/>
          <w:color w:val="000000"/>
        </w:rPr>
        <w:t>message composition, delivery and interpretation</w:t>
      </w:r>
      <w:r>
        <w:rPr>
          <w:rFonts w:ascii="Calibri" w:hAnsi="Calibri" w:hint="eastAsia"/>
          <w:color w:val="000000"/>
          <w:lang w:eastAsia="zh-CN"/>
        </w:rPr>
        <w:t xml:space="preserve">. </w:t>
      </w:r>
      <w:r>
        <w:rPr>
          <w:rFonts w:ascii="Calibri" w:hAnsi="Calibri"/>
          <w:color w:val="000000"/>
          <w:lang w:eastAsia="zh-CN"/>
        </w:rPr>
        <w:t xml:space="preserve">When digital communication </w:t>
      </w:r>
      <w:r>
        <w:rPr>
          <w:rFonts w:ascii="Calibri" w:hAnsi="Calibri" w:hint="eastAsia"/>
          <w:color w:val="000000"/>
          <w:lang w:eastAsia="zh-CN"/>
        </w:rPr>
        <w:t>is</w:t>
      </w:r>
      <w:r>
        <w:rPr>
          <w:rFonts w:ascii="Calibri" w:hAnsi="Calibri"/>
          <w:color w:val="000000"/>
          <w:lang w:eastAsia="zh-CN"/>
        </w:rPr>
        <w:t xml:space="preserve"> used for communication </w:t>
      </w:r>
      <w:r>
        <w:rPr>
          <w:rFonts w:ascii="Calibri" w:hAnsi="Calibri" w:hint="eastAsia"/>
          <w:color w:val="000000"/>
          <w:lang w:eastAsia="zh-CN"/>
        </w:rPr>
        <w:t xml:space="preserve">of </w:t>
      </w:r>
      <w:r>
        <w:rPr>
          <w:rFonts w:ascii="Calibri" w:hAnsi="Calibri"/>
          <w:color w:val="000000"/>
          <w:lang w:eastAsia="zh-CN"/>
        </w:rPr>
        <w:t>such message</w:t>
      </w:r>
      <w:r>
        <w:rPr>
          <w:rFonts w:ascii="Calibri" w:hAnsi="Calibri" w:hint="eastAsia"/>
          <w:color w:val="000000"/>
          <w:lang w:eastAsia="zh-CN"/>
        </w:rPr>
        <w:t>s</w:t>
      </w:r>
      <w:r>
        <w:rPr>
          <w:rFonts w:asciiTheme="minorHAnsi" w:hAnsiTheme="minorHAnsi" w:hint="eastAsia"/>
          <w:lang w:val="en-US" w:eastAsia="zh-CN"/>
        </w:rPr>
        <w:t xml:space="preserve"> which were expressed by voice</w:t>
      </w:r>
      <w:r>
        <w:rPr>
          <w:rFonts w:ascii="Calibri" w:hAnsi="Calibri"/>
          <w:color w:val="000000"/>
          <w:lang w:eastAsia="zh-CN"/>
        </w:rPr>
        <w:t>, it should be processed according to IALA G1132</w:t>
      </w:r>
      <w:r>
        <w:rPr>
          <w:rFonts w:ascii="Calibri" w:hAnsi="Calibri" w:hint="eastAsia"/>
          <w:color w:val="000000"/>
          <w:lang w:eastAsia="zh-CN"/>
        </w:rPr>
        <w:t>.</w:t>
      </w:r>
    </w:p>
    <w:bookmarkEnd w:id="68"/>
    <w:bookmarkEnd w:id="69"/>
    <w:p w14:paraId="1FCD5754" w14:textId="77777777" w:rsidR="00D775E6" w:rsidRDefault="00D775E6">
      <w:pPr>
        <w:pStyle w:val="BodyText"/>
        <w:spacing w:after="0"/>
        <w:ind w:left="880"/>
        <w:rPr>
          <w:rFonts w:asciiTheme="minorHAnsi" w:hAnsiTheme="minorHAnsi"/>
          <w:lang w:val="en-US" w:eastAsia="zh-CN"/>
        </w:rPr>
      </w:pPr>
    </w:p>
    <w:p w14:paraId="1FCD5755" w14:textId="77777777" w:rsidR="00D775E6" w:rsidRDefault="00570333">
      <w:pPr>
        <w:pStyle w:val="BodyText"/>
        <w:spacing w:after="0"/>
        <w:ind w:left="440" w:hangingChars="200" w:hanging="440"/>
        <w:rPr>
          <w:rFonts w:asciiTheme="minorHAnsi" w:hAnsiTheme="minorHAnsi"/>
          <w:lang w:val="en-US" w:eastAsia="zh-CN"/>
        </w:rPr>
      </w:pPr>
      <w:bookmarkStart w:id="70" w:name="OLE_LINK46"/>
      <w:bookmarkStart w:id="71" w:name="OLE_LINK45"/>
      <w:r>
        <w:rPr>
          <w:rFonts w:asciiTheme="minorHAnsi" w:hAnsiTheme="minorHAnsi" w:hint="eastAsia"/>
          <w:lang w:val="en-US" w:eastAsia="zh-CN"/>
        </w:rPr>
        <w:t>3.</w:t>
      </w:r>
      <w:r>
        <w:rPr>
          <w:rFonts w:asciiTheme="minorHAnsi" w:hAnsiTheme="minorHAnsi" w:hint="eastAsia"/>
          <w:lang w:val="en-US" w:eastAsia="zh-CN"/>
        </w:rPr>
        <w:tab/>
      </w:r>
      <w:bookmarkStart w:id="72" w:name="OLE_LINK100"/>
      <w:bookmarkStart w:id="73" w:name="OLE_LINK101"/>
      <w:r>
        <w:rPr>
          <w:rFonts w:asciiTheme="minorHAnsi" w:hAnsiTheme="minorHAnsi" w:hint="eastAsia"/>
          <w:lang w:val="en-US" w:eastAsia="zh-CN"/>
        </w:rPr>
        <w:t xml:space="preserve">In the section </w:t>
      </w:r>
      <w:r>
        <w:rPr>
          <w:rFonts w:asciiTheme="minorHAnsi" w:hAnsiTheme="minorHAnsi"/>
          <w:lang w:val="en-US" w:eastAsia="zh-CN"/>
        </w:rPr>
        <w:t>“</w:t>
      </w:r>
      <w:r>
        <w:rPr>
          <w:rFonts w:asciiTheme="minorHAnsi" w:hAnsiTheme="minorHAnsi" w:hint="eastAsia"/>
          <w:lang w:val="en-US" w:eastAsia="zh-CN"/>
        </w:rPr>
        <w:t>4.2 Delivery of the information</w:t>
      </w:r>
      <w:r>
        <w:rPr>
          <w:rFonts w:asciiTheme="minorHAnsi" w:hAnsiTheme="minorHAnsi"/>
          <w:lang w:val="en-US" w:eastAsia="zh-CN"/>
        </w:rPr>
        <w:t>”</w:t>
      </w:r>
      <w:r>
        <w:rPr>
          <w:rFonts w:asciiTheme="minorHAnsi" w:hAnsiTheme="minorHAnsi" w:hint="eastAsia"/>
          <w:lang w:val="en-US" w:eastAsia="zh-CN"/>
        </w:rPr>
        <w:t>,</w:t>
      </w:r>
      <w:bookmarkEnd w:id="72"/>
      <w:bookmarkEnd w:id="73"/>
      <w:r>
        <w:rPr>
          <w:rFonts w:asciiTheme="minorHAnsi" w:hAnsiTheme="minorHAnsi" w:hint="eastAsia"/>
          <w:lang w:val="en-US" w:eastAsia="zh-CN"/>
        </w:rPr>
        <w:t xml:space="preserve"> </w:t>
      </w:r>
      <w:r>
        <w:rPr>
          <w:rFonts w:asciiTheme="minorHAnsi" w:hAnsiTheme="minorHAnsi"/>
          <w:lang w:val="en-US" w:eastAsia="zh-CN"/>
        </w:rPr>
        <w:t>“</w:t>
      </w:r>
      <w:r>
        <w:rPr>
          <w:rFonts w:asciiTheme="minorHAnsi" w:hAnsiTheme="minorHAnsi" w:hint="eastAsia"/>
          <w:lang w:val="en-US" w:eastAsia="zh-CN"/>
        </w:rPr>
        <w:t>to achieve closed-loop communication in digital communications different types of responses</w:t>
      </w:r>
      <w:r>
        <w:rPr>
          <w:rFonts w:asciiTheme="minorHAnsi" w:hAnsiTheme="minorHAnsi"/>
          <w:lang w:val="en-US" w:eastAsia="zh-CN"/>
        </w:rPr>
        <w:t>”</w:t>
      </w:r>
      <w:r>
        <w:rPr>
          <w:rFonts w:asciiTheme="minorHAnsi" w:hAnsiTheme="minorHAnsi" w:hint="eastAsia"/>
          <w:lang w:val="en-US" w:eastAsia="zh-CN"/>
        </w:rPr>
        <w:t xml:space="preserve"> are defined:</w:t>
      </w:r>
    </w:p>
    <w:p w14:paraId="1FCD5756" w14:textId="77777777" w:rsidR="00D775E6" w:rsidRDefault="00570333">
      <w:pPr>
        <w:pStyle w:val="BodyText"/>
        <w:spacing w:after="0"/>
        <w:ind w:leftChars="400" w:left="880"/>
        <w:rPr>
          <w:rFonts w:asciiTheme="minorHAnsi" w:hAnsiTheme="minorHAnsi"/>
          <w:lang w:val="en-US" w:eastAsia="zh-CN"/>
        </w:rPr>
      </w:pPr>
      <w:bookmarkStart w:id="74" w:name="OLE_LINK33"/>
      <w:bookmarkEnd w:id="70"/>
      <w:bookmarkEnd w:id="71"/>
      <w:r>
        <w:rPr>
          <w:rFonts w:asciiTheme="minorHAnsi" w:hAnsiTheme="minorHAnsi"/>
          <w:lang w:val="en-US" w:eastAsia="zh-CN"/>
        </w:rPr>
        <w:t xml:space="preserve">“Delivered: system acknowledges message reception  </w:t>
      </w:r>
    </w:p>
    <w:p w14:paraId="1FCD5757"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Received: human operator acknowledges message reception</w:t>
      </w:r>
      <w:bookmarkStart w:id="75" w:name="OLE_LINK133"/>
      <w:bookmarkStart w:id="76" w:name="OLE_LINK134"/>
      <w:bookmarkEnd w:id="74"/>
    </w:p>
    <w:p w14:paraId="1FCD5758"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Approved: human operator approves the content of the message”</w:t>
      </w:r>
    </w:p>
    <w:p w14:paraId="1FCD5759" w14:textId="77777777" w:rsidR="00D775E6" w:rsidRDefault="00570333">
      <w:pPr>
        <w:pStyle w:val="BodyText"/>
        <w:spacing w:after="0"/>
        <w:ind w:leftChars="200" w:left="440"/>
        <w:rPr>
          <w:rFonts w:ascii="Calibri" w:eastAsiaTheme="minorEastAsia" w:hAnsi="Calibri"/>
          <w:color w:val="000000"/>
          <w:lang w:val="en-US" w:eastAsia="zh-CN"/>
        </w:rPr>
      </w:pPr>
      <w:bookmarkStart w:id="77" w:name="OLE_LINK18"/>
      <w:bookmarkStart w:id="78" w:name="OLE_LINK21"/>
      <w:bookmarkStart w:id="79" w:name="OLE_LINK93"/>
      <w:bookmarkStart w:id="80" w:name="OLE_LINK94"/>
      <w:bookmarkEnd w:id="75"/>
      <w:bookmarkEnd w:id="76"/>
      <w:r>
        <w:rPr>
          <w:rFonts w:ascii="Calibri" w:eastAsiaTheme="minorEastAsia" w:hAnsi="Calibri" w:hint="eastAsia"/>
          <w:color w:val="000000"/>
          <w:lang w:val="en-US" w:eastAsia="zh-CN"/>
        </w:rPr>
        <w:t>I</w:t>
      </w:r>
      <w:r>
        <w:rPr>
          <w:rFonts w:ascii="Calibri" w:eastAsia="Calibri" w:hAnsi="Calibri" w:hint="eastAsia"/>
          <w:color w:val="000000"/>
          <w:lang w:val="en-US" w:eastAsia="zh-CN"/>
        </w:rPr>
        <w:t>t is recommended</w:t>
      </w:r>
      <w:r>
        <w:rPr>
          <w:rFonts w:ascii="Calibri" w:eastAsiaTheme="minorEastAsia" w:hAnsi="Calibri" w:hint="eastAsia"/>
          <w:color w:val="000000"/>
          <w:lang w:val="en-US" w:eastAsia="zh-CN"/>
        </w:rPr>
        <w:t xml:space="preserve"> to amend the definitions as:</w:t>
      </w:r>
    </w:p>
    <w:p w14:paraId="1FCD575A" w14:textId="77777777" w:rsidR="00D775E6" w:rsidRDefault="00570333">
      <w:pPr>
        <w:pStyle w:val="BodyText"/>
        <w:spacing w:after="0"/>
        <w:ind w:leftChars="400" w:left="880"/>
        <w:rPr>
          <w:rFonts w:asciiTheme="minorHAnsi" w:hAnsiTheme="minorHAnsi"/>
          <w:lang w:val="en-US" w:eastAsia="zh-CN"/>
        </w:rPr>
      </w:pPr>
      <w:bookmarkStart w:id="81" w:name="OLE_LINK35"/>
      <w:bookmarkStart w:id="82" w:name="OLE_LINK34"/>
      <w:r>
        <w:rPr>
          <w:rFonts w:asciiTheme="minorHAnsi" w:hAnsiTheme="minorHAnsi"/>
          <w:lang w:val="en-US" w:eastAsia="zh-CN"/>
        </w:rPr>
        <w:t xml:space="preserve">“Delivered: system acknowledges message </w:t>
      </w:r>
      <w:r>
        <w:rPr>
          <w:rFonts w:asciiTheme="minorHAnsi" w:hAnsiTheme="minorHAnsi" w:hint="eastAsia"/>
          <w:u w:val="single"/>
          <w:lang w:val="en-US" w:eastAsia="zh-CN"/>
        </w:rPr>
        <w:t>delivery</w:t>
      </w:r>
      <w:r>
        <w:rPr>
          <w:rFonts w:asciiTheme="minorHAnsi" w:hAnsiTheme="minorHAnsi"/>
          <w:lang w:val="en-US" w:eastAsia="zh-CN"/>
        </w:rPr>
        <w:t xml:space="preserve">  </w:t>
      </w:r>
      <w:bookmarkEnd w:id="81"/>
      <w:bookmarkEnd w:id="82"/>
    </w:p>
    <w:p w14:paraId="1FCD575B"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Received: human operator</w:t>
      </w:r>
      <w:r>
        <w:rPr>
          <w:rFonts w:asciiTheme="minorHAnsi" w:hAnsiTheme="minorHAnsi" w:hint="eastAsia"/>
          <w:lang w:val="en-US" w:eastAsia="zh-CN"/>
        </w:rPr>
        <w:t xml:space="preserve"> </w:t>
      </w:r>
      <w:r>
        <w:rPr>
          <w:rFonts w:asciiTheme="minorHAnsi" w:hAnsiTheme="minorHAnsi" w:hint="eastAsia"/>
          <w:u w:val="single"/>
          <w:lang w:val="en-US" w:eastAsia="zh-CN"/>
        </w:rPr>
        <w:t>or system</w:t>
      </w:r>
      <w:r>
        <w:rPr>
          <w:rFonts w:asciiTheme="minorHAnsi" w:hAnsiTheme="minorHAnsi"/>
          <w:lang w:val="en-US" w:eastAsia="zh-CN"/>
        </w:rPr>
        <w:t xml:space="preserve"> </w:t>
      </w:r>
      <w:bookmarkStart w:id="83" w:name="OLE_LINK128"/>
      <w:bookmarkStart w:id="84" w:name="OLE_LINK129"/>
      <w:r>
        <w:rPr>
          <w:rFonts w:asciiTheme="minorHAnsi" w:hAnsiTheme="minorHAnsi"/>
          <w:lang w:val="en-US" w:eastAsia="zh-CN"/>
        </w:rPr>
        <w:t xml:space="preserve">acknowledges </w:t>
      </w:r>
      <w:bookmarkEnd w:id="83"/>
      <w:bookmarkEnd w:id="84"/>
      <w:r>
        <w:rPr>
          <w:rFonts w:asciiTheme="minorHAnsi" w:hAnsiTheme="minorHAnsi"/>
          <w:lang w:val="en-US" w:eastAsia="zh-CN"/>
        </w:rPr>
        <w:t xml:space="preserve">message </w:t>
      </w:r>
      <w:bookmarkStart w:id="85" w:name="OLE_LINK126"/>
      <w:bookmarkStart w:id="86" w:name="OLE_LINK127"/>
      <w:r>
        <w:rPr>
          <w:rFonts w:asciiTheme="minorHAnsi" w:hAnsiTheme="minorHAnsi"/>
          <w:lang w:val="en-US" w:eastAsia="zh-CN"/>
        </w:rPr>
        <w:t>reception</w:t>
      </w:r>
      <w:bookmarkEnd w:id="85"/>
      <w:bookmarkEnd w:id="86"/>
    </w:p>
    <w:p w14:paraId="1FCD575C"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 xml:space="preserve">Approved: human operator </w:t>
      </w:r>
      <w:r>
        <w:rPr>
          <w:rFonts w:asciiTheme="minorHAnsi" w:hAnsiTheme="minorHAnsi" w:hint="eastAsia"/>
          <w:u w:val="single"/>
          <w:lang w:val="en-US" w:eastAsia="zh-CN"/>
        </w:rPr>
        <w:t>or system</w:t>
      </w:r>
      <w:r>
        <w:rPr>
          <w:rFonts w:asciiTheme="minorHAnsi" w:hAnsiTheme="minorHAnsi"/>
          <w:lang w:val="en-US" w:eastAsia="zh-CN"/>
        </w:rPr>
        <w:t xml:space="preserve"> approves the content of the message”</w:t>
      </w:r>
    </w:p>
    <w:p w14:paraId="1FCD575D" w14:textId="77777777" w:rsidR="00D775E6" w:rsidRDefault="00570333">
      <w:pPr>
        <w:pStyle w:val="BodyText"/>
        <w:spacing w:beforeLines="50" w:before="156" w:after="0"/>
        <w:ind w:leftChars="200" w:left="440"/>
        <w:rPr>
          <w:rFonts w:asciiTheme="minorHAnsi" w:hAnsiTheme="minorHAnsi"/>
          <w:lang w:val="en-US" w:eastAsia="zh-CN"/>
        </w:rPr>
      </w:pPr>
      <w:bookmarkStart w:id="87" w:name="OLE_LINK148"/>
      <w:bookmarkStart w:id="88" w:name="OLE_LINK149"/>
      <w:bookmarkStart w:id="89" w:name="OLE_LINK147"/>
      <w:r>
        <w:rPr>
          <w:rFonts w:asciiTheme="minorHAnsi" w:hAnsiTheme="minorHAnsi"/>
          <w:lang w:val="en-US" w:eastAsia="zh-CN"/>
        </w:rPr>
        <w:t>T</w:t>
      </w:r>
      <w:r>
        <w:rPr>
          <w:rFonts w:asciiTheme="minorHAnsi" w:hAnsiTheme="minorHAnsi" w:hint="eastAsia"/>
          <w:lang w:val="en-US" w:eastAsia="zh-CN"/>
        </w:rPr>
        <w:t xml:space="preserve">he reasons for </w:t>
      </w:r>
      <w:r>
        <w:rPr>
          <w:rFonts w:asciiTheme="minorHAnsi" w:hAnsiTheme="minorHAnsi"/>
          <w:lang w:val="en-US" w:eastAsia="zh-CN"/>
        </w:rPr>
        <w:t>amendment</w:t>
      </w:r>
      <w:r>
        <w:rPr>
          <w:rFonts w:asciiTheme="minorHAnsi" w:hAnsiTheme="minorHAnsi" w:hint="eastAsia"/>
          <w:lang w:val="en-US" w:eastAsia="zh-CN"/>
        </w:rPr>
        <w:t xml:space="preserve"> suggestions:</w:t>
      </w:r>
    </w:p>
    <w:p w14:paraId="1FCD575E" w14:textId="77777777" w:rsidR="00D775E6" w:rsidRDefault="00570333">
      <w:pPr>
        <w:pStyle w:val="BodyText"/>
        <w:numPr>
          <w:ilvl w:val="0"/>
          <w:numId w:val="15"/>
        </w:numPr>
        <w:spacing w:after="0"/>
        <w:ind w:leftChars="200" w:left="882" w:hanging="442"/>
        <w:rPr>
          <w:rFonts w:asciiTheme="minorHAnsi" w:hAnsiTheme="minorHAnsi"/>
          <w:lang w:val="en-US" w:eastAsia="zh-CN"/>
        </w:rPr>
      </w:pPr>
      <w:bookmarkStart w:id="90" w:name="OLE_LINK120"/>
      <w:bookmarkStart w:id="91" w:name="OLE_LINK125"/>
      <w:bookmarkStart w:id="92" w:name="OLE_LINK139"/>
      <w:bookmarkStart w:id="93" w:name="OLE_LINK140"/>
      <w:bookmarkEnd w:id="87"/>
      <w:bookmarkEnd w:id="88"/>
      <w:bookmarkEnd w:id="89"/>
      <w:r>
        <w:rPr>
          <w:rFonts w:asciiTheme="minorHAnsi" w:hAnsiTheme="minorHAnsi"/>
          <w:lang w:val="en-US" w:eastAsia="zh-CN"/>
        </w:rPr>
        <w:t>T</w:t>
      </w:r>
      <w:r>
        <w:rPr>
          <w:rFonts w:asciiTheme="minorHAnsi" w:hAnsiTheme="minorHAnsi" w:hint="eastAsia"/>
          <w:lang w:val="en-US" w:eastAsia="zh-CN"/>
        </w:rPr>
        <w:t xml:space="preserve">he responses of </w:t>
      </w:r>
      <w:r>
        <w:rPr>
          <w:rFonts w:asciiTheme="minorHAnsi" w:hAnsiTheme="minorHAnsi"/>
          <w:lang w:val="en-US" w:eastAsia="zh-CN"/>
        </w:rPr>
        <w:t>“</w:t>
      </w:r>
      <w:r>
        <w:rPr>
          <w:rFonts w:asciiTheme="minorHAnsi" w:hAnsiTheme="minorHAnsi" w:hint="eastAsia"/>
          <w:lang w:val="en-US" w:eastAsia="zh-CN"/>
        </w:rPr>
        <w:t>received</w:t>
      </w:r>
      <w:r>
        <w:rPr>
          <w:rFonts w:asciiTheme="minorHAnsi" w:hAnsiTheme="minorHAnsi"/>
          <w:lang w:val="en-US" w:eastAsia="zh-CN"/>
        </w:rPr>
        <w:t>”</w:t>
      </w:r>
      <w:r>
        <w:rPr>
          <w:rFonts w:asciiTheme="minorHAnsi" w:hAnsiTheme="minorHAnsi" w:hint="eastAsia"/>
          <w:lang w:val="en-US" w:eastAsia="zh-CN"/>
        </w:rPr>
        <w:t xml:space="preserve"> and </w:t>
      </w:r>
      <w:r>
        <w:rPr>
          <w:rFonts w:asciiTheme="minorHAnsi" w:hAnsiTheme="minorHAnsi"/>
          <w:lang w:val="en-US" w:eastAsia="zh-CN"/>
        </w:rPr>
        <w:t>“</w:t>
      </w:r>
      <w:r>
        <w:rPr>
          <w:rFonts w:asciiTheme="minorHAnsi" w:hAnsiTheme="minorHAnsi" w:hint="eastAsia"/>
          <w:lang w:val="en-US" w:eastAsia="zh-CN"/>
        </w:rPr>
        <w:t>approved</w:t>
      </w:r>
      <w:r>
        <w:rPr>
          <w:rFonts w:asciiTheme="minorHAnsi" w:hAnsiTheme="minorHAnsi"/>
          <w:lang w:val="en-US" w:eastAsia="zh-CN"/>
        </w:rPr>
        <w:t>”</w:t>
      </w:r>
      <w:r>
        <w:rPr>
          <w:rFonts w:asciiTheme="minorHAnsi" w:hAnsiTheme="minorHAnsi" w:hint="eastAsia"/>
          <w:lang w:val="en-US" w:eastAsia="zh-CN"/>
        </w:rPr>
        <w:t xml:space="preserve"> could be achieved not only by human operator, but also by system automatically</w:t>
      </w:r>
      <w:r>
        <w:rPr>
          <w:rFonts w:asciiTheme="minorHAnsi" w:hAnsiTheme="minorHAnsi"/>
          <w:lang w:val="en-US" w:eastAsia="zh-CN"/>
        </w:rPr>
        <w:t>.</w:t>
      </w:r>
      <w:r>
        <w:rPr>
          <w:rFonts w:asciiTheme="minorHAnsi" w:hAnsiTheme="minorHAnsi" w:hint="eastAsia"/>
          <w:lang w:val="en-US" w:eastAsia="zh-CN"/>
        </w:rPr>
        <w:t xml:space="preserve"> </w:t>
      </w:r>
    </w:p>
    <w:bookmarkEnd w:id="90"/>
    <w:bookmarkEnd w:id="91"/>
    <w:p w14:paraId="1FCD575F" w14:textId="77777777" w:rsidR="00D775E6" w:rsidRDefault="00570333">
      <w:pPr>
        <w:pStyle w:val="BodyText"/>
        <w:spacing w:after="0"/>
        <w:ind w:left="880"/>
        <w:rPr>
          <w:rFonts w:asciiTheme="minorHAnsi" w:hAnsiTheme="minorHAnsi"/>
          <w:lang w:val="en-US" w:eastAsia="zh-CN"/>
        </w:rPr>
      </w:pPr>
      <w:r>
        <w:rPr>
          <w:rFonts w:asciiTheme="minorHAnsi" w:hAnsiTheme="minorHAnsi"/>
          <w:lang w:val="en-US" w:eastAsia="zh-CN"/>
        </w:rPr>
        <w:t xml:space="preserve">Considering the current level of information technology, </w:t>
      </w:r>
      <w:r>
        <w:rPr>
          <w:rFonts w:asciiTheme="minorHAnsi" w:hAnsiTheme="minorHAnsi" w:hint="eastAsia"/>
          <w:lang w:val="en-US" w:eastAsia="zh-CN"/>
        </w:rPr>
        <w:t>the system</w:t>
      </w:r>
      <w:r>
        <w:rPr>
          <w:rFonts w:asciiTheme="minorHAnsi" w:hAnsiTheme="minorHAnsi"/>
          <w:lang w:val="en-US" w:eastAsia="zh-CN"/>
        </w:rPr>
        <w:t xml:space="preserve"> is already </w:t>
      </w:r>
      <w:r>
        <w:rPr>
          <w:rFonts w:asciiTheme="minorHAnsi" w:hAnsiTheme="minorHAnsi" w:hint="eastAsia"/>
          <w:lang w:val="en-US" w:eastAsia="zh-CN"/>
        </w:rPr>
        <w:t>able</w:t>
      </w:r>
      <w:r>
        <w:rPr>
          <w:rFonts w:asciiTheme="minorHAnsi" w:hAnsiTheme="minorHAnsi"/>
          <w:lang w:val="en-US" w:eastAsia="zh-CN"/>
        </w:rPr>
        <w:t xml:space="preserve"> to automatically </w:t>
      </w:r>
      <w:r>
        <w:rPr>
          <w:rFonts w:asciiTheme="minorHAnsi" w:hAnsiTheme="minorHAnsi" w:hint="eastAsia"/>
          <w:lang w:val="en-US" w:eastAsia="zh-CN"/>
        </w:rPr>
        <w:t>process some</w:t>
      </w:r>
      <w:r>
        <w:rPr>
          <w:rFonts w:asciiTheme="minorHAnsi" w:hAnsiTheme="minorHAnsi"/>
          <w:lang w:val="en-US" w:eastAsia="zh-CN"/>
        </w:rPr>
        <w:t xml:space="preserve"> simple business scenarios by setting rules and replacing operators with the system.</w:t>
      </w:r>
    </w:p>
    <w:p w14:paraId="1FCD5760" w14:textId="77777777" w:rsidR="00D775E6" w:rsidRDefault="00570333">
      <w:pPr>
        <w:pStyle w:val="BodyText"/>
        <w:numPr>
          <w:ilvl w:val="0"/>
          <w:numId w:val="15"/>
        </w:numPr>
        <w:spacing w:after="0"/>
        <w:ind w:leftChars="200" w:left="882" w:hanging="442"/>
        <w:rPr>
          <w:rFonts w:asciiTheme="minorHAnsi" w:hAnsiTheme="minorHAnsi"/>
          <w:lang w:val="en-US" w:eastAsia="zh-CN"/>
        </w:rPr>
      </w:pPr>
      <w:bookmarkStart w:id="94" w:name="OLE_LINK130"/>
      <w:bookmarkStart w:id="95" w:name="OLE_LINK141"/>
      <w:r>
        <w:rPr>
          <w:rFonts w:ascii="Calibri" w:eastAsiaTheme="minorEastAsia" w:hAnsi="Calibri"/>
          <w:color w:val="000000"/>
          <w:lang w:val="en-US" w:eastAsia="zh-CN"/>
        </w:rPr>
        <w:t>A</w:t>
      </w:r>
      <w:r>
        <w:rPr>
          <w:rFonts w:ascii="Calibri" w:eastAsiaTheme="minorEastAsia" w:hAnsi="Calibri" w:hint="eastAsia"/>
          <w:color w:val="000000"/>
          <w:lang w:val="en-US" w:eastAsia="zh-CN"/>
        </w:rPr>
        <w:t>nd t</w:t>
      </w:r>
      <w:r>
        <w:rPr>
          <w:rFonts w:ascii="Calibri" w:eastAsia="Calibri" w:hAnsi="Calibri" w:hint="eastAsia"/>
          <w:color w:val="000000"/>
          <w:lang w:val="en-US" w:eastAsia="zh-CN"/>
        </w:rPr>
        <w:t>o eliminate ambiguity,</w:t>
      </w:r>
      <w:r>
        <w:rPr>
          <w:rFonts w:ascii="Calibri" w:eastAsiaTheme="minorEastAsia" w:hAnsi="Calibri" w:hint="eastAsia"/>
          <w:color w:val="000000"/>
          <w:lang w:val="en-US" w:eastAsia="zh-CN"/>
        </w:rPr>
        <w:t xml:space="preserve"> </w:t>
      </w:r>
      <w:r>
        <w:rPr>
          <w:rFonts w:ascii="Calibri" w:eastAsiaTheme="minorEastAsia" w:hAnsi="Calibri"/>
          <w:color w:val="000000"/>
          <w:lang w:val="en-US" w:eastAsia="zh-CN"/>
        </w:rPr>
        <w:t xml:space="preserve">the response </w:t>
      </w:r>
      <w:r>
        <w:rPr>
          <w:rFonts w:ascii="Calibri" w:eastAsiaTheme="minorEastAsia" w:hAnsi="Calibri" w:hint="eastAsia"/>
          <w:color w:val="000000"/>
          <w:lang w:val="en-US" w:eastAsia="zh-CN"/>
        </w:rPr>
        <w:t>of</w:t>
      </w:r>
      <w:r>
        <w:rPr>
          <w:rFonts w:ascii="Calibri" w:eastAsiaTheme="minorEastAsia" w:hAnsi="Calibri"/>
          <w:color w:val="000000"/>
          <w:lang w:val="en-US" w:eastAsia="zh-CN"/>
        </w:rPr>
        <w:t xml:space="preserve"> “delivered” </w:t>
      </w:r>
      <w:r>
        <w:rPr>
          <w:rFonts w:ascii="Calibri" w:eastAsiaTheme="minorEastAsia" w:hAnsi="Calibri" w:hint="eastAsia"/>
          <w:color w:val="000000"/>
          <w:lang w:val="en-US" w:eastAsia="zh-CN"/>
        </w:rPr>
        <w:t xml:space="preserve">should </w:t>
      </w:r>
      <w:r>
        <w:rPr>
          <w:rFonts w:ascii="Calibri" w:eastAsiaTheme="minorEastAsia" w:hAnsi="Calibri"/>
          <w:color w:val="000000"/>
          <w:lang w:val="en-US" w:eastAsia="zh-CN"/>
        </w:rPr>
        <w:t>only refer to the status of message delivery</w:t>
      </w:r>
      <w:r>
        <w:rPr>
          <w:rFonts w:ascii="Calibri" w:eastAsiaTheme="minorEastAsia" w:hAnsi="Calibri" w:hint="eastAsia"/>
          <w:color w:val="000000"/>
          <w:lang w:val="en-US" w:eastAsia="zh-CN"/>
        </w:rPr>
        <w:t>,</w:t>
      </w:r>
      <w:r>
        <w:rPr>
          <w:rFonts w:ascii="Calibri" w:eastAsiaTheme="minorEastAsia" w:hAnsi="Calibri"/>
          <w:color w:val="000000"/>
          <w:lang w:val="en-US" w:eastAsia="zh-CN"/>
        </w:rPr>
        <w:t xml:space="preserve"> </w:t>
      </w:r>
      <w:r>
        <w:rPr>
          <w:rFonts w:ascii="Calibri" w:eastAsiaTheme="minorEastAsia" w:hAnsi="Calibri" w:hint="eastAsia"/>
          <w:color w:val="000000"/>
          <w:lang w:val="en-US" w:eastAsia="zh-CN"/>
        </w:rPr>
        <w:t>without</w:t>
      </w:r>
      <w:r>
        <w:rPr>
          <w:rFonts w:ascii="Calibri" w:eastAsiaTheme="minorEastAsia" w:hAnsi="Calibri"/>
          <w:color w:val="000000"/>
          <w:lang w:val="en-US" w:eastAsia="zh-CN"/>
        </w:rPr>
        <w:t xml:space="preserve"> the status of acknowledging message </w:t>
      </w:r>
      <w:r>
        <w:rPr>
          <w:rFonts w:asciiTheme="minorHAnsi" w:hAnsiTheme="minorHAnsi"/>
          <w:lang w:val="en-US" w:eastAsia="zh-CN"/>
        </w:rPr>
        <w:t>reception</w:t>
      </w:r>
      <w:r>
        <w:rPr>
          <w:rFonts w:ascii="Calibri" w:eastAsiaTheme="minorEastAsia" w:hAnsi="Calibri"/>
          <w:color w:val="000000"/>
          <w:lang w:val="en-US" w:eastAsia="zh-CN"/>
        </w:rPr>
        <w:t xml:space="preserve"> and approving message’</w:t>
      </w:r>
      <w:r>
        <w:rPr>
          <w:rFonts w:ascii="Calibri" w:eastAsiaTheme="minorEastAsia" w:hAnsi="Calibri" w:hint="eastAsia"/>
          <w:color w:val="000000"/>
          <w:lang w:val="en-US" w:eastAsia="zh-CN"/>
        </w:rPr>
        <w:t>s</w:t>
      </w:r>
      <w:r>
        <w:rPr>
          <w:rFonts w:ascii="Calibri" w:eastAsiaTheme="minorEastAsia" w:hAnsi="Calibri"/>
          <w:color w:val="000000"/>
          <w:lang w:val="en-US" w:eastAsia="zh-CN"/>
        </w:rPr>
        <w:t xml:space="preserve"> content.</w:t>
      </w:r>
      <w:r>
        <w:rPr>
          <w:rFonts w:ascii="Calibri" w:eastAsiaTheme="minorEastAsia" w:hAnsi="Calibri" w:hint="eastAsia"/>
          <w:color w:val="000000"/>
          <w:lang w:val="en-US" w:eastAsia="zh-CN"/>
        </w:rPr>
        <w:t xml:space="preserve"> </w:t>
      </w:r>
    </w:p>
    <w:p w14:paraId="1FCD5761" w14:textId="77777777" w:rsidR="00D775E6" w:rsidRDefault="00570333">
      <w:pPr>
        <w:pStyle w:val="BodyText"/>
        <w:spacing w:after="0"/>
        <w:ind w:leftChars="200" w:left="440"/>
        <w:rPr>
          <w:rFonts w:asciiTheme="minorHAnsi" w:eastAsiaTheme="minorEastAsia" w:hAnsiTheme="minorHAnsi"/>
          <w:lang w:val="en-US" w:eastAsia="zh-CN"/>
        </w:rPr>
      </w:pPr>
      <w:bookmarkStart w:id="96" w:name="OLE_LINK27"/>
      <w:bookmarkStart w:id="97" w:name="OLE_LINK146"/>
      <w:bookmarkStart w:id="98" w:name="OLE_LINK22"/>
      <w:bookmarkEnd w:id="77"/>
      <w:bookmarkEnd w:id="78"/>
      <w:bookmarkEnd w:id="92"/>
      <w:bookmarkEnd w:id="93"/>
      <w:bookmarkEnd w:id="94"/>
      <w:bookmarkEnd w:id="95"/>
      <w:r>
        <w:rPr>
          <w:rFonts w:ascii="Calibri" w:eastAsiaTheme="minorEastAsia" w:hAnsi="Calibri" w:hint="eastAsia"/>
          <w:color w:val="000000"/>
          <w:lang w:val="en-US" w:eastAsia="zh-CN"/>
        </w:rPr>
        <w:t>C</w:t>
      </w:r>
      <w:r>
        <w:rPr>
          <w:rFonts w:ascii="Calibri" w:eastAsia="Calibri" w:hAnsi="Calibri"/>
          <w:color w:val="000000"/>
          <w:lang w:val="en-US" w:eastAsia="zh-CN"/>
        </w:rPr>
        <w:t>larify</w:t>
      </w:r>
      <w:r>
        <w:rPr>
          <w:rFonts w:ascii="Calibri" w:eastAsiaTheme="minorEastAsia" w:hAnsi="Calibri" w:hint="eastAsia"/>
          <w:color w:val="000000"/>
          <w:lang w:val="en-US" w:eastAsia="zh-CN"/>
        </w:rPr>
        <w:t>ing</w:t>
      </w:r>
      <w:r>
        <w:rPr>
          <w:rFonts w:ascii="Calibri" w:eastAsia="Calibri" w:hAnsi="Calibri"/>
          <w:color w:val="000000"/>
          <w:lang w:val="en-US" w:eastAsia="zh-CN"/>
        </w:rPr>
        <w:t xml:space="preserve"> the definitions of these three types </w:t>
      </w:r>
      <w:r>
        <w:rPr>
          <w:rFonts w:ascii="Calibri" w:eastAsiaTheme="minorEastAsia" w:hAnsi="Calibri" w:hint="eastAsia"/>
          <w:color w:val="000000"/>
          <w:lang w:val="en-US" w:eastAsia="zh-CN"/>
        </w:rPr>
        <w:t xml:space="preserve">of </w:t>
      </w:r>
      <w:r>
        <w:rPr>
          <w:rFonts w:ascii="Calibri" w:eastAsia="Calibri" w:hAnsi="Calibri"/>
          <w:color w:val="000000"/>
          <w:lang w:val="en-US" w:eastAsia="zh-CN"/>
        </w:rPr>
        <w:t>response</w:t>
      </w:r>
      <w:r>
        <w:rPr>
          <w:rFonts w:ascii="Calibri" w:eastAsiaTheme="minorEastAsia" w:hAnsi="Calibri" w:hint="eastAsia"/>
          <w:color w:val="000000"/>
          <w:lang w:val="en-US" w:eastAsia="zh-CN"/>
        </w:rPr>
        <w:t xml:space="preserve"> would be conductive to provide</w:t>
      </w:r>
      <w:r>
        <w:rPr>
          <w:rFonts w:ascii="Calibri" w:eastAsia="Calibri" w:hAnsi="Calibri"/>
          <w:color w:val="000000"/>
          <w:lang w:val="en-US" w:eastAsia="zh-CN"/>
        </w:rPr>
        <w:t xml:space="preserve"> </w:t>
      </w:r>
      <w:r>
        <w:rPr>
          <w:rFonts w:ascii="Calibri" w:eastAsiaTheme="minorEastAsia" w:hAnsi="Calibri" w:hint="eastAsia"/>
          <w:color w:val="000000"/>
          <w:lang w:val="en-US" w:eastAsia="zh-CN"/>
        </w:rPr>
        <w:t>descriptions</w:t>
      </w:r>
      <w:r>
        <w:rPr>
          <w:rFonts w:ascii="Calibri" w:eastAsia="Calibri" w:hAnsi="Calibri"/>
          <w:color w:val="000000"/>
          <w:lang w:val="en-US" w:eastAsia="zh-CN"/>
        </w:rPr>
        <w:t xml:space="preserve"> in </w:t>
      </w:r>
      <w:r>
        <w:rPr>
          <w:rFonts w:ascii="Calibri" w:eastAsiaTheme="minorEastAsia" w:hAnsi="Calibri" w:hint="eastAsia"/>
          <w:color w:val="000000"/>
          <w:lang w:val="en-US" w:eastAsia="zh-CN"/>
        </w:rPr>
        <w:t xml:space="preserve">the following </w:t>
      </w:r>
      <w:r>
        <w:rPr>
          <w:rFonts w:ascii="Calibri" w:eastAsia="Calibri" w:hAnsi="Calibri"/>
          <w:color w:val="000000"/>
          <w:lang w:val="en-US" w:eastAsia="zh-CN"/>
        </w:rPr>
        <w:t>use</w:t>
      </w:r>
      <w:r>
        <w:rPr>
          <w:rFonts w:ascii="Calibri" w:eastAsiaTheme="minorEastAsia" w:hAnsi="Calibri" w:hint="eastAsia"/>
          <w:color w:val="000000"/>
          <w:lang w:val="en-US" w:eastAsia="zh-CN"/>
        </w:rPr>
        <w:t xml:space="preserve"> case</w:t>
      </w:r>
      <w:r>
        <w:rPr>
          <w:rFonts w:ascii="Calibri" w:eastAsia="Calibri" w:hAnsi="Calibri"/>
          <w:color w:val="000000"/>
          <w:lang w:val="en-US" w:eastAsia="zh-CN"/>
        </w:rPr>
        <w:t>s, service specifications, and other documents</w:t>
      </w:r>
      <w:r>
        <w:rPr>
          <w:rFonts w:ascii="Calibri" w:eastAsiaTheme="minorEastAsia" w:hAnsi="Calibri" w:hint="eastAsia"/>
          <w:color w:val="000000"/>
          <w:lang w:val="en-US" w:eastAsia="zh-CN"/>
        </w:rPr>
        <w:t>.</w:t>
      </w:r>
    </w:p>
    <w:bookmarkEnd w:id="79"/>
    <w:bookmarkEnd w:id="80"/>
    <w:bookmarkEnd w:id="96"/>
    <w:bookmarkEnd w:id="97"/>
    <w:bookmarkEnd w:id="98"/>
    <w:p w14:paraId="1FCD5762" w14:textId="77777777" w:rsidR="00D775E6" w:rsidRDefault="00D775E6">
      <w:pPr>
        <w:pStyle w:val="BodyText"/>
        <w:spacing w:after="0"/>
        <w:rPr>
          <w:rFonts w:asciiTheme="minorHAnsi" w:hAnsiTheme="minorHAnsi"/>
          <w:lang w:val="en-US" w:eastAsia="zh-CN"/>
        </w:rPr>
      </w:pPr>
    </w:p>
    <w:p w14:paraId="1FCD5763" w14:textId="77777777" w:rsidR="00D775E6" w:rsidRDefault="00570333">
      <w:pPr>
        <w:pStyle w:val="Heading3"/>
        <w:ind w:left="0" w:firstLine="0"/>
        <w:rPr>
          <w:rFonts w:ascii="Calibri" w:hAnsi="Calibri"/>
        </w:rPr>
      </w:pPr>
      <w:r>
        <w:rPr>
          <w:rFonts w:ascii="Calibri" w:hAnsi="Calibri" w:hint="eastAsia"/>
          <w:lang w:eastAsia="zh-CN"/>
        </w:rPr>
        <w:t xml:space="preserve">      Improvement</w:t>
      </w:r>
      <w:r>
        <w:rPr>
          <w:rFonts w:ascii="Calibri" w:hAnsi="Calibri"/>
        </w:rPr>
        <w:t xml:space="preserve"> suggestions on “PART </w:t>
      </w:r>
      <w:r>
        <w:rPr>
          <w:rFonts w:ascii="Calibri" w:hAnsi="Calibri" w:hint="eastAsia"/>
          <w:lang w:eastAsia="zh-CN"/>
        </w:rPr>
        <w:t>B VTS DIGITAL SERVICE</w:t>
      </w:r>
      <w:r>
        <w:rPr>
          <w:rFonts w:ascii="Calibri" w:hAnsi="Calibri"/>
        </w:rPr>
        <w:t>”</w:t>
      </w:r>
    </w:p>
    <w:p w14:paraId="1FCD5764" w14:textId="77777777" w:rsidR="00D775E6" w:rsidRDefault="00570333">
      <w:pPr>
        <w:pStyle w:val="BodyText"/>
        <w:spacing w:afterLines="50" w:after="156"/>
        <w:ind w:left="440" w:hangingChars="200" w:hanging="440"/>
        <w:rPr>
          <w:rFonts w:asciiTheme="minorHAnsi" w:hAnsiTheme="minorHAnsi"/>
          <w:lang w:val="en-US" w:eastAsia="zh-CN"/>
        </w:rPr>
      </w:pPr>
      <w:bookmarkStart w:id="99" w:name="OLE_LINK99"/>
      <w:bookmarkStart w:id="100" w:name="OLE_LINK98"/>
      <w:r>
        <w:rPr>
          <w:rFonts w:asciiTheme="minorHAnsi" w:hAnsiTheme="minorHAnsi" w:hint="eastAsia"/>
          <w:lang w:val="en-US" w:eastAsia="zh-CN"/>
        </w:rPr>
        <w:t>1.</w:t>
      </w:r>
      <w:r>
        <w:rPr>
          <w:rFonts w:asciiTheme="minorHAnsi" w:hAnsiTheme="minorHAnsi" w:hint="eastAsia"/>
          <w:lang w:val="en-US" w:eastAsia="zh-CN"/>
        </w:rPr>
        <w:tab/>
      </w:r>
      <w:r>
        <w:rPr>
          <w:rFonts w:asciiTheme="minorHAnsi" w:hAnsiTheme="minorHAnsi"/>
          <w:lang w:val="en-US" w:eastAsia="zh-CN"/>
        </w:rPr>
        <w:t xml:space="preserve">Given the rapid development of technology, </w:t>
      </w:r>
      <w:r>
        <w:rPr>
          <w:rFonts w:asciiTheme="minorHAnsi" w:hAnsiTheme="minorHAnsi" w:hint="eastAsia"/>
          <w:lang w:val="en-US" w:eastAsia="zh-CN"/>
        </w:rPr>
        <w:t xml:space="preserve">the </w:t>
      </w:r>
      <w:r>
        <w:rPr>
          <w:rFonts w:asciiTheme="minorHAnsi" w:hAnsiTheme="minorHAnsi"/>
          <w:lang w:val="en-US" w:eastAsia="zh-CN"/>
        </w:rPr>
        <w:t xml:space="preserve">prospective VTS digital communication services </w:t>
      </w:r>
      <w:r>
        <w:rPr>
          <w:rFonts w:asciiTheme="minorHAnsi" w:hAnsiTheme="minorHAnsi" w:hint="eastAsia"/>
          <w:lang w:val="en-US" w:eastAsia="zh-CN"/>
        </w:rPr>
        <w:t>would</w:t>
      </w:r>
      <w:r>
        <w:rPr>
          <w:rFonts w:asciiTheme="minorHAnsi" w:hAnsiTheme="minorHAnsi"/>
          <w:lang w:val="en-US" w:eastAsia="zh-CN"/>
        </w:rPr>
        <w:t xml:space="preserve"> </w:t>
      </w:r>
      <w:bookmarkEnd w:id="99"/>
      <w:bookmarkEnd w:id="100"/>
      <w:r>
        <w:rPr>
          <w:rFonts w:asciiTheme="minorHAnsi" w:hAnsiTheme="minorHAnsi"/>
          <w:lang w:val="en-US" w:eastAsia="zh-CN"/>
        </w:rPr>
        <w:t>focus more on automat</w:t>
      </w:r>
      <w:r>
        <w:rPr>
          <w:rFonts w:asciiTheme="minorHAnsi" w:hAnsiTheme="minorHAnsi" w:hint="eastAsia"/>
          <w:lang w:val="en-US" w:eastAsia="zh-CN"/>
        </w:rPr>
        <w:t>ically</w:t>
      </w:r>
      <w:r>
        <w:rPr>
          <w:rFonts w:asciiTheme="minorHAnsi" w:hAnsiTheme="minorHAnsi"/>
          <w:lang w:val="en-US" w:eastAsia="zh-CN"/>
        </w:rPr>
        <w:t xml:space="preserve"> computation</w:t>
      </w:r>
      <w:r>
        <w:rPr>
          <w:rFonts w:asciiTheme="minorHAnsi" w:hAnsiTheme="minorHAnsi" w:hint="eastAsia"/>
          <w:lang w:val="en-US" w:eastAsia="zh-CN"/>
        </w:rPr>
        <w:t xml:space="preserve"> and</w:t>
      </w:r>
      <w:r>
        <w:rPr>
          <w:rFonts w:asciiTheme="minorHAnsi" w:hAnsiTheme="minorHAnsi"/>
          <w:lang w:val="en-US" w:eastAsia="zh-CN"/>
        </w:rPr>
        <w:t xml:space="preserve"> processing</w:t>
      </w:r>
      <w:r>
        <w:rPr>
          <w:rFonts w:asciiTheme="minorHAnsi" w:hAnsiTheme="minorHAnsi" w:hint="eastAsia"/>
          <w:lang w:val="en-US" w:eastAsia="zh-CN"/>
        </w:rPr>
        <w:t>.</w:t>
      </w:r>
      <w:r>
        <w:rPr>
          <w:rFonts w:asciiTheme="minorHAnsi" w:hAnsiTheme="minorHAnsi"/>
          <w:lang w:val="en-US" w:eastAsia="zh-CN"/>
        </w:rPr>
        <w:t xml:space="preserve"> </w:t>
      </w:r>
      <w:r>
        <w:rPr>
          <w:rFonts w:asciiTheme="minorHAnsi" w:hAnsiTheme="minorHAnsi" w:hint="eastAsia"/>
          <w:lang w:val="en-US" w:eastAsia="zh-CN"/>
        </w:rPr>
        <w:t xml:space="preserve">The Route </w:t>
      </w:r>
      <w:r>
        <w:rPr>
          <w:rFonts w:asciiTheme="minorHAnsi" w:hAnsiTheme="minorHAnsi"/>
          <w:lang w:val="en-US" w:eastAsia="zh-CN"/>
        </w:rPr>
        <w:t>Crosscheck Service</w:t>
      </w:r>
      <w:r>
        <w:rPr>
          <w:rFonts w:asciiTheme="minorHAnsi" w:hAnsiTheme="minorHAnsi" w:hint="eastAsia"/>
          <w:lang w:val="en-US" w:eastAsia="zh-CN"/>
        </w:rPr>
        <w:t>,</w:t>
      </w:r>
      <w:r>
        <w:rPr>
          <w:rFonts w:asciiTheme="minorHAnsi" w:hAnsiTheme="minorHAnsi"/>
          <w:lang w:val="en-US" w:eastAsia="zh-CN"/>
        </w:rPr>
        <w:t xml:space="preserve"> </w:t>
      </w:r>
      <w:r>
        <w:rPr>
          <w:rFonts w:asciiTheme="minorHAnsi" w:hAnsiTheme="minorHAnsi" w:hint="eastAsia"/>
          <w:lang w:val="en-US" w:eastAsia="zh-CN"/>
        </w:rPr>
        <w:t xml:space="preserve">for instance, is </w:t>
      </w:r>
      <w:r>
        <w:rPr>
          <w:rFonts w:asciiTheme="minorHAnsi" w:hAnsiTheme="minorHAnsi"/>
          <w:lang w:val="en-US" w:eastAsia="zh-CN"/>
        </w:rPr>
        <w:t xml:space="preserve">used </w:t>
      </w:r>
      <w:r>
        <w:rPr>
          <w:rFonts w:asciiTheme="minorHAnsi" w:hAnsiTheme="minorHAnsi" w:hint="eastAsia"/>
          <w:lang w:val="en-US" w:eastAsia="zh-CN"/>
        </w:rPr>
        <w:t>to</w:t>
      </w:r>
      <w:r>
        <w:rPr>
          <w:rFonts w:asciiTheme="minorHAnsi" w:hAnsiTheme="minorHAnsi"/>
          <w:lang w:val="en-US" w:eastAsia="zh-CN"/>
        </w:rPr>
        <w:t xml:space="preserve"> compar</w:t>
      </w:r>
      <w:r>
        <w:rPr>
          <w:rFonts w:asciiTheme="minorHAnsi" w:hAnsiTheme="minorHAnsi" w:hint="eastAsia"/>
          <w:lang w:val="en-US" w:eastAsia="zh-CN"/>
        </w:rPr>
        <w:t>e the</w:t>
      </w:r>
      <w:r>
        <w:rPr>
          <w:rFonts w:asciiTheme="minorHAnsi" w:hAnsiTheme="minorHAnsi"/>
          <w:lang w:val="en-US" w:eastAsia="zh-CN"/>
        </w:rPr>
        <w:t xml:space="preserve"> </w:t>
      </w:r>
      <w:r>
        <w:rPr>
          <w:rFonts w:asciiTheme="minorHAnsi" w:hAnsiTheme="minorHAnsi" w:hint="eastAsia"/>
          <w:lang w:val="en-US" w:eastAsia="zh-CN"/>
        </w:rPr>
        <w:t>vessel</w:t>
      </w:r>
      <w:r>
        <w:rPr>
          <w:rFonts w:asciiTheme="minorHAnsi" w:hAnsiTheme="minorHAnsi"/>
          <w:lang w:val="en-US" w:eastAsia="zh-CN"/>
        </w:rPr>
        <w:t>’</w:t>
      </w:r>
      <w:r>
        <w:rPr>
          <w:rFonts w:asciiTheme="minorHAnsi" w:hAnsiTheme="minorHAnsi" w:hint="eastAsia"/>
          <w:lang w:val="en-US" w:eastAsia="zh-CN"/>
        </w:rPr>
        <w:t xml:space="preserve">s </w:t>
      </w:r>
      <w:r>
        <w:rPr>
          <w:rFonts w:asciiTheme="minorHAnsi" w:hAnsiTheme="minorHAnsi"/>
          <w:lang w:val="en-US" w:eastAsia="zh-CN"/>
        </w:rPr>
        <w:t>rout</w:t>
      </w:r>
      <w:r>
        <w:rPr>
          <w:rFonts w:asciiTheme="minorHAnsi" w:hAnsiTheme="minorHAnsi" w:hint="eastAsia"/>
          <w:lang w:val="en-US" w:eastAsia="zh-CN"/>
        </w:rPr>
        <w:t>e plan</w:t>
      </w:r>
      <w:r>
        <w:rPr>
          <w:rFonts w:asciiTheme="minorHAnsi" w:hAnsiTheme="minorHAnsi"/>
          <w:lang w:val="en-US" w:eastAsia="zh-CN"/>
        </w:rPr>
        <w:t xml:space="preserve"> with </w:t>
      </w:r>
      <w:r>
        <w:rPr>
          <w:rFonts w:asciiTheme="minorHAnsi" w:hAnsiTheme="minorHAnsi" w:hint="eastAsia"/>
          <w:lang w:val="en-US" w:eastAsia="zh-CN"/>
        </w:rPr>
        <w:t xml:space="preserve">the </w:t>
      </w:r>
      <w:r>
        <w:rPr>
          <w:rFonts w:asciiTheme="minorHAnsi" w:hAnsiTheme="minorHAnsi"/>
          <w:lang w:val="en-US" w:eastAsia="zh-CN"/>
        </w:rPr>
        <w:t xml:space="preserve">navigational requirements within </w:t>
      </w:r>
      <w:r>
        <w:rPr>
          <w:rFonts w:asciiTheme="minorHAnsi" w:hAnsiTheme="minorHAnsi" w:hint="eastAsia"/>
          <w:lang w:val="en-US" w:eastAsia="zh-CN"/>
        </w:rPr>
        <w:t>a</w:t>
      </w:r>
      <w:r>
        <w:rPr>
          <w:rFonts w:asciiTheme="minorHAnsi" w:hAnsiTheme="minorHAnsi"/>
          <w:lang w:val="en-US" w:eastAsia="zh-CN"/>
        </w:rPr>
        <w:t xml:space="preserve"> VTS area. </w:t>
      </w:r>
      <w:bookmarkStart w:id="101" w:name="OLE_LINK75"/>
      <w:bookmarkStart w:id="102" w:name="OLE_LINK74"/>
      <w:r>
        <w:rPr>
          <w:rFonts w:asciiTheme="minorHAnsi" w:hAnsiTheme="minorHAnsi"/>
          <w:lang w:val="en-US" w:eastAsia="zh-CN"/>
        </w:rPr>
        <w:t xml:space="preserve">If such services </w:t>
      </w:r>
      <w:r>
        <w:rPr>
          <w:rFonts w:asciiTheme="minorHAnsi" w:hAnsiTheme="minorHAnsi" w:hint="eastAsia"/>
          <w:lang w:val="en-US" w:eastAsia="zh-CN"/>
        </w:rPr>
        <w:t xml:space="preserve">are </w:t>
      </w:r>
      <w:r>
        <w:rPr>
          <w:rFonts w:asciiTheme="minorHAnsi" w:hAnsiTheme="minorHAnsi"/>
          <w:lang w:val="en-US" w:eastAsia="zh-CN"/>
        </w:rPr>
        <w:t>to be discussed in this guide</w:t>
      </w:r>
      <w:r>
        <w:rPr>
          <w:rFonts w:asciiTheme="minorHAnsi" w:hAnsiTheme="minorHAnsi" w:hint="eastAsia"/>
          <w:lang w:val="en-US" w:eastAsia="zh-CN"/>
        </w:rPr>
        <w:t>line</w:t>
      </w:r>
      <w:r>
        <w:rPr>
          <w:rFonts w:asciiTheme="minorHAnsi" w:hAnsiTheme="minorHAnsi"/>
          <w:lang w:val="en-US" w:eastAsia="zh-CN"/>
        </w:rPr>
        <w:t xml:space="preserve">, </w:t>
      </w:r>
      <w:bookmarkStart w:id="103" w:name="OLE_LINK58"/>
      <w:bookmarkStart w:id="104" w:name="OLE_LINK60"/>
      <w:r>
        <w:rPr>
          <w:rFonts w:asciiTheme="minorHAnsi" w:hAnsiTheme="minorHAnsi"/>
          <w:lang w:val="en-US" w:eastAsia="zh-CN"/>
        </w:rPr>
        <w:t>the use</w:t>
      </w:r>
      <w:r>
        <w:rPr>
          <w:rFonts w:asciiTheme="minorHAnsi" w:hAnsiTheme="minorHAnsi" w:hint="eastAsia"/>
          <w:lang w:val="en-US" w:eastAsia="zh-CN"/>
        </w:rPr>
        <w:t xml:space="preserve"> cases related to the services</w:t>
      </w:r>
      <w:bookmarkEnd w:id="103"/>
      <w:bookmarkEnd w:id="104"/>
      <w:r>
        <w:rPr>
          <w:rFonts w:asciiTheme="minorHAnsi" w:hAnsiTheme="minorHAnsi" w:hint="eastAsia"/>
          <w:lang w:val="en-US" w:eastAsia="zh-CN"/>
        </w:rPr>
        <w:t xml:space="preserve"> </w:t>
      </w:r>
      <w:r>
        <w:rPr>
          <w:rFonts w:asciiTheme="minorHAnsi" w:hAnsiTheme="minorHAnsi"/>
          <w:lang w:val="en-US" w:eastAsia="zh-CN"/>
        </w:rPr>
        <w:t xml:space="preserve">need to </w:t>
      </w:r>
      <w:r>
        <w:rPr>
          <w:rFonts w:asciiTheme="minorHAnsi" w:hAnsiTheme="minorHAnsi" w:hint="eastAsia"/>
          <w:lang w:val="en-US" w:eastAsia="zh-CN"/>
        </w:rPr>
        <w:t>take into account</w:t>
      </w:r>
      <w:r>
        <w:rPr>
          <w:rFonts w:asciiTheme="minorHAnsi" w:hAnsiTheme="minorHAnsi"/>
          <w:lang w:val="en-US" w:eastAsia="zh-CN"/>
        </w:rPr>
        <w:t xml:space="preserve"> a wide range of </w:t>
      </w:r>
      <w:bookmarkStart w:id="105" w:name="OLE_LINK81"/>
      <w:bookmarkStart w:id="106" w:name="OLE_LINK82"/>
      <w:r>
        <w:rPr>
          <w:rFonts w:asciiTheme="minorHAnsi" w:hAnsiTheme="minorHAnsi"/>
          <w:lang w:val="en-US" w:eastAsia="zh-CN"/>
        </w:rPr>
        <w:t xml:space="preserve">parameters </w:t>
      </w:r>
      <w:bookmarkEnd w:id="105"/>
      <w:bookmarkEnd w:id="106"/>
      <w:r>
        <w:rPr>
          <w:rFonts w:asciiTheme="minorHAnsi" w:hAnsiTheme="minorHAnsi" w:hint="eastAsia"/>
          <w:lang w:val="en-US" w:eastAsia="zh-CN"/>
        </w:rPr>
        <w:t>which include the</w:t>
      </w:r>
      <w:r>
        <w:rPr>
          <w:rFonts w:asciiTheme="minorHAnsi" w:hAnsiTheme="minorHAnsi"/>
          <w:lang w:val="en-US" w:eastAsia="zh-CN"/>
        </w:rPr>
        <w:t xml:space="preserve"> draft, height, speed </w:t>
      </w:r>
      <w:r>
        <w:rPr>
          <w:rFonts w:asciiTheme="minorHAnsi" w:hAnsiTheme="minorHAnsi" w:hint="eastAsia"/>
          <w:lang w:val="en-US" w:eastAsia="zh-CN"/>
        </w:rPr>
        <w:t xml:space="preserve">of a vessel </w:t>
      </w:r>
      <w:r>
        <w:rPr>
          <w:rFonts w:asciiTheme="minorHAnsi" w:hAnsiTheme="minorHAnsi"/>
          <w:lang w:val="en-US" w:eastAsia="zh-CN"/>
        </w:rPr>
        <w:t xml:space="preserve">and </w:t>
      </w:r>
      <w:bookmarkStart w:id="107" w:name="OLE_LINK65"/>
      <w:bookmarkStart w:id="108" w:name="OLE_LINK73"/>
      <w:r>
        <w:rPr>
          <w:rFonts w:asciiTheme="minorHAnsi" w:hAnsiTheme="minorHAnsi" w:hint="eastAsia"/>
          <w:lang w:val="en-US" w:eastAsia="zh-CN"/>
        </w:rPr>
        <w:t>waterway</w:t>
      </w:r>
      <w:r>
        <w:rPr>
          <w:rFonts w:asciiTheme="minorHAnsi" w:hAnsiTheme="minorHAnsi"/>
          <w:lang w:val="en-US" w:eastAsia="zh-CN"/>
        </w:rPr>
        <w:t xml:space="preserve"> depth</w:t>
      </w:r>
      <w:bookmarkEnd w:id="107"/>
      <w:bookmarkEnd w:id="108"/>
      <w:r>
        <w:rPr>
          <w:rFonts w:asciiTheme="minorHAnsi" w:hAnsiTheme="minorHAnsi" w:hint="eastAsia"/>
          <w:lang w:val="en-US" w:eastAsia="zh-CN"/>
        </w:rPr>
        <w:t>s</w:t>
      </w:r>
      <w:r>
        <w:rPr>
          <w:rFonts w:asciiTheme="minorHAnsi" w:hAnsiTheme="minorHAnsi"/>
          <w:lang w:val="en-US" w:eastAsia="zh-CN"/>
        </w:rPr>
        <w:t>, clearance</w:t>
      </w:r>
      <w:r>
        <w:rPr>
          <w:rFonts w:asciiTheme="minorHAnsi" w:hAnsiTheme="minorHAnsi" w:hint="eastAsia"/>
          <w:lang w:val="en-US" w:eastAsia="zh-CN"/>
        </w:rPr>
        <w:t xml:space="preserve"> heights</w:t>
      </w:r>
      <w:r>
        <w:rPr>
          <w:rFonts w:asciiTheme="minorHAnsi" w:hAnsiTheme="minorHAnsi"/>
          <w:lang w:val="en-US" w:eastAsia="zh-CN"/>
        </w:rPr>
        <w:t xml:space="preserve">, </w:t>
      </w:r>
      <w:r>
        <w:rPr>
          <w:rFonts w:asciiTheme="minorHAnsi" w:hAnsiTheme="minorHAnsi" w:hint="eastAsia"/>
          <w:lang w:val="en-US" w:eastAsia="zh-CN"/>
        </w:rPr>
        <w:t xml:space="preserve">traffic </w:t>
      </w:r>
      <w:r>
        <w:rPr>
          <w:rFonts w:asciiTheme="minorHAnsi" w:hAnsiTheme="minorHAnsi"/>
          <w:lang w:val="en-US" w:eastAsia="zh-CN"/>
        </w:rPr>
        <w:t>regulations</w:t>
      </w:r>
      <w:r>
        <w:rPr>
          <w:rFonts w:asciiTheme="minorHAnsi" w:hAnsiTheme="minorHAnsi" w:hint="eastAsia"/>
          <w:lang w:val="en-US" w:eastAsia="zh-CN"/>
        </w:rPr>
        <w:t xml:space="preserve"> </w:t>
      </w:r>
      <w:r>
        <w:rPr>
          <w:rFonts w:asciiTheme="minorHAnsi" w:hAnsiTheme="minorHAnsi"/>
          <w:lang w:val="en-US" w:eastAsia="zh-CN"/>
        </w:rPr>
        <w:t xml:space="preserve">within </w:t>
      </w:r>
      <w:r>
        <w:rPr>
          <w:rFonts w:asciiTheme="minorHAnsi" w:hAnsiTheme="minorHAnsi" w:hint="eastAsia"/>
          <w:lang w:val="en-US" w:eastAsia="zh-CN"/>
        </w:rPr>
        <w:t>a</w:t>
      </w:r>
      <w:r>
        <w:rPr>
          <w:rFonts w:asciiTheme="minorHAnsi" w:hAnsiTheme="minorHAnsi"/>
          <w:lang w:val="en-US" w:eastAsia="zh-CN"/>
        </w:rPr>
        <w:t xml:space="preserve"> VTS area</w:t>
      </w:r>
      <w:r>
        <w:rPr>
          <w:rFonts w:asciiTheme="minorHAnsi" w:hAnsiTheme="minorHAnsi" w:hint="eastAsia"/>
          <w:lang w:val="en-US" w:eastAsia="zh-CN"/>
        </w:rPr>
        <w:t>,</w:t>
      </w:r>
      <w:bookmarkEnd w:id="101"/>
      <w:bookmarkEnd w:id="102"/>
      <w:r>
        <w:rPr>
          <w:rFonts w:asciiTheme="minorHAnsi" w:hAnsiTheme="minorHAnsi"/>
          <w:lang w:val="en-US" w:eastAsia="zh-CN"/>
        </w:rPr>
        <w:t xml:space="preserve"> </w:t>
      </w:r>
      <w:r>
        <w:rPr>
          <w:rFonts w:asciiTheme="minorHAnsi" w:hAnsiTheme="minorHAnsi" w:hint="eastAsia"/>
          <w:lang w:val="en-US" w:eastAsia="zh-CN"/>
        </w:rPr>
        <w:t xml:space="preserve">etc. </w:t>
      </w:r>
      <w:bookmarkStart w:id="109" w:name="OLE_LINK85"/>
      <w:bookmarkStart w:id="110" w:name="OLE_LINK86"/>
      <w:r>
        <w:rPr>
          <w:rFonts w:asciiTheme="minorHAnsi" w:hAnsiTheme="minorHAnsi"/>
          <w:lang w:val="en-US" w:eastAsia="zh-CN"/>
        </w:rPr>
        <w:t>Each parameter may involve multiple states, along with the calculation rules between these parameters, which will significantly increase the complexity of developing the guideline.</w:t>
      </w:r>
      <w:bookmarkEnd w:id="109"/>
      <w:bookmarkEnd w:id="110"/>
      <w:r>
        <w:rPr>
          <w:rFonts w:asciiTheme="minorHAnsi" w:hAnsiTheme="minorHAnsi"/>
          <w:lang w:val="en-US" w:eastAsia="zh-CN"/>
        </w:rPr>
        <w:t xml:space="preserve"> A common solution is to consider placing such services in other guide</w:t>
      </w:r>
      <w:r>
        <w:rPr>
          <w:rFonts w:asciiTheme="minorHAnsi" w:hAnsiTheme="minorHAnsi" w:hint="eastAsia"/>
          <w:lang w:val="en-US" w:eastAsia="zh-CN"/>
        </w:rPr>
        <w:t>line</w:t>
      </w:r>
      <w:r>
        <w:rPr>
          <w:rFonts w:asciiTheme="minorHAnsi" w:hAnsiTheme="minorHAnsi"/>
          <w:lang w:val="en-US" w:eastAsia="zh-CN"/>
        </w:rPr>
        <w:t xml:space="preserve">s or future </w:t>
      </w:r>
      <w:r>
        <w:rPr>
          <w:rFonts w:asciiTheme="minorHAnsi" w:hAnsiTheme="minorHAnsi" w:hint="eastAsia"/>
          <w:lang w:val="en-US" w:eastAsia="zh-CN"/>
        </w:rPr>
        <w:t>versions</w:t>
      </w:r>
      <w:r>
        <w:rPr>
          <w:rFonts w:asciiTheme="minorHAnsi" w:hAnsiTheme="minorHAnsi"/>
          <w:lang w:val="en-US" w:eastAsia="zh-CN"/>
        </w:rPr>
        <w:t xml:space="preserve"> of </w:t>
      </w:r>
      <w:r>
        <w:rPr>
          <w:rFonts w:asciiTheme="minorHAnsi" w:hAnsiTheme="minorHAnsi" w:hint="eastAsia"/>
          <w:lang w:val="en-US" w:eastAsia="zh-CN"/>
        </w:rPr>
        <w:t>this</w:t>
      </w:r>
      <w:r>
        <w:rPr>
          <w:rFonts w:asciiTheme="minorHAnsi" w:hAnsiTheme="minorHAnsi"/>
          <w:lang w:val="en-US" w:eastAsia="zh-CN"/>
        </w:rPr>
        <w:t xml:space="preserve"> </w:t>
      </w:r>
      <w:r>
        <w:rPr>
          <w:rFonts w:asciiTheme="minorHAnsi" w:hAnsiTheme="minorHAnsi" w:hint="eastAsia"/>
          <w:lang w:val="en-US" w:eastAsia="zh-CN"/>
        </w:rPr>
        <w:t>guideline</w:t>
      </w:r>
      <w:r>
        <w:rPr>
          <w:rFonts w:asciiTheme="minorHAnsi" w:hAnsiTheme="minorHAnsi"/>
          <w:lang w:val="en-US" w:eastAsia="zh-CN"/>
        </w:rPr>
        <w:t>.</w:t>
      </w:r>
    </w:p>
    <w:p w14:paraId="1FCD5765" w14:textId="77777777" w:rsidR="00D775E6" w:rsidRDefault="00570333">
      <w:pPr>
        <w:pStyle w:val="BodyText"/>
        <w:spacing w:after="0"/>
        <w:ind w:leftChars="200" w:left="440"/>
        <w:rPr>
          <w:rFonts w:asciiTheme="minorHAnsi" w:hAnsiTheme="minorHAnsi"/>
          <w:lang w:val="en-US" w:eastAsia="zh-CN"/>
        </w:rPr>
      </w:pPr>
      <w:bookmarkStart w:id="111" w:name="OLE_LINK97"/>
      <w:bookmarkStart w:id="112" w:name="OLE_LINK96"/>
      <w:r>
        <w:rPr>
          <w:rFonts w:asciiTheme="minorHAnsi" w:hAnsiTheme="minorHAnsi" w:hint="eastAsia"/>
          <w:lang w:val="en-US" w:eastAsia="zh-CN"/>
        </w:rPr>
        <w:t>It is suggested that this draft guideline focuses on the descriptions of VTS digital communication services within a limited scope, and should be reviewed with the work paper of use cases.</w:t>
      </w:r>
    </w:p>
    <w:p w14:paraId="1FCD5766" w14:textId="77777777" w:rsidR="00D775E6" w:rsidRDefault="00D775E6">
      <w:pPr>
        <w:pStyle w:val="BodyText"/>
        <w:spacing w:after="0"/>
        <w:rPr>
          <w:rFonts w:asciiTheme="minorHAnsi" w:hAnsiTheme="minorHAnsi"/>
          <w:lang w:val="en-US" w:eastAsia="zh-CN"/>
        </w:rPr>
      </w:pPr>
    </w:p>
    <w:p w14:paraId="1FCD5767" w14:textId="77777777" w:rsidR="00D775E6" w:rsidRDefault="00570333">
      <w:pPr>
        <w:pStyle w:val="BodyText"/>
        <w:spacing w:after="0"/>
        <w:ind w:left="440" w:hangingChars="200" w:hanging="440"/>
        <w:rPr>
          <w:rFonts w:asciiTheme="minorHAnsi" w:hAnsiTheme="minorHAnsi"/>
          <w:lang w:val="en-US" w:eastAsia="zh-CN"/>
        </w:rPr>
      </w:pPr>
      <w:bookmarkStart w:id="113" w:name="OLE_LINK111"/>
      <w:bookmarkStart w:id="114" w:name="OLE_LINK110"/>
      <w:bookmarkStart w:id="115" w:name="OLE_LINK106"/>
      <w:bookmarkStart w:id="116" w:name="OLE_LINK107"/>
      <w:r>
        <w:rPr>
          <w:rFonts w:asciiTheme="minorHAnsi" w:hAnsiTheme="minorHAnsi" w:hint="eastAsia"/>
          <w:lang w:val="en-US" w:eastAsia="zh-CN"/>
        </w:rPr>
        <w:t>2.</w:t>
      </w:r>
      <w:r>
        <w:rPr>
          <w:rFonts w:asciiTheme="minorHAnsi" w:hAnsiTheme="minorHAnsi" w:hint="eastAsia"/>
          <w:lang w:val="en-US" w:eastAsia="zh-CN"/>
        </w:rPr>
        <w:tab/>
      </w:r>
      <w:r>
        <w:rPr>
          <w:rFonts w:asciiTheme="minorHAnsi" w:hAnsiTheme="minorHAnsi"/>
          <w:lang w:val="en-US" w:eastAsia="zh-CN"/>
        </w:rPr>
        <w:t>In the section “5.2.4.2</w:t>
      </w:r>
      <w:r>
        <w:rPr>
          <w:rFonts w:asciiTheme="minorHAnsi" w:hAnsiTheme="minorHAnsi" w:hint="eastAsia"/>
          <w:lang w:val="en-US" w:eastAsia="zh-CN"/>
        </w:rPr>
        <w:t xml:space="preserve"> </w:t>
      </w:r>
      <w:r>
        <w:rPr>
          <w:rFonts w:asciiTheme="minorHAnsi" w:hAnsiTheme="minorHAnsi"/>
          <w:lang w:val="en-US" w:eastAsia="zh-CN"/>
        </w:rPr>
        <w:t xml:space="preserve">Slot Management Service”, it is recommended to </w:t>
      </w:r>
      <w:bookmarkStart w:id="117" w:name="OLE_LINK43"/>
      <w:r>
        <w:rPr>
          <w:rFonts w:asciiTheme="minorHAnsi" w:hAnsiTheme="minorHAnsi"/>
          <w:lang w:val="en-US" w:eastAsia="zh-CN"/>
        </w:rPr>
        <w:t xml:space="preserve">incorporate </w:t>
      </w:r>
      <w:bookmarkEnd w:id="117"/>
      <w:r>
        <w:rPr>
          <w:rFonts w:asciiTheme="minorHAnsi" w:hAnsiTheme="minorHAnsi"/>
          <w:lang w:val="en-US" w:eastAsia="zh-CN"/>
        </w:rPr>
        <w:t>“hydrologic” condition to maintain correspondence with “tide” in the description</w:t>
      </w:r>
      <w:r>
        <w:rPr>
          <w:rFonts w:asciiTheme="minorHAnsi" w:hAnsiTheme="minorHAnsi"/>
          <w:lang w:val="en-US" w:eastAsia="zh-CN"/>
        </w:rPr>
        <w:t>：</w:t>
      </w:r>
    </w:p>
    <w:bookmarkEnd w:id="113"/>
    <w:bookmarkEnd w:id="114"/>
    <w:p w14:paraId="1FCD5768" w14:textId="77777777" w:rsidR="00D775E6" w:rsidRDefault="00570333">
      <w:pPr>
        <w:pStyle w:val="BodyText"/>
        <w:spacing w:after="0"/>
        <w:ind w:leftChars="400" w:left="880"/>
        <w:rPr>
          <w:rFonts w:asciiTheme="minorHAnsi" w:hAnsiTheme="minorHAnsi"/>
          <w:lang w:val="en-US" w:eastAsia="zh-CN"/>
        </w:rPr>
      </w:pPr>
      <w:r>
        <w:rPr>
          <w:rFonts w:asciiTheme="minorHAnsi" w:hAnsiTheme="minorHAnsi"/>
          <w:lang w:val="en-US" w:eastAsia="zh-CN"/>
        </w:rPr>
        <w:t xml:space="preserve">“The time slot may be based on </w:t>
      </w:r>
      <w:r>
        <w:rPr>
          <w:rFonts w:asciiTheme="minorHAnsi" w:hAnsiTheme="minorHAnsi"/>
          <w:u w:val="single"/>
          <w:lang w:val="en-US" w:eastAsia="zh-CN"/>
        </w:rPr>
        <w:t>hydrologic/</w:t>
      </w:r>
      <w:r>
        <w:rPr>
          <w:rFonts w:asciiTheme="minorHAnsi" w:hAnsiTheme="minorHAnsi"/>
          <w:lang w:val="en-US" w:eastAsia="zh-CN"/>
        </w:rPr>
        <w:t>weather conditions (e</w:t>
      </w:r>
      <w:r>
        <w:rPr>
          <w:rFonts w:asciiTheme="minorHAnsi" w:hAnsiTheme="minorHAnsi" w:hint="eastAsia"/>
          <w:lang w:val="en-US" w:eastAsia="zh-CN"/>
        </w:rPr>
        <w:t>.</w:t>
      </w:r>
      <w:r>
        <w:rPr>
          <w:rFonts w:asciiTheme="minorHAnsi" w:hAnsiTheme="minorHAnsi"/>
          <w:lang w:val="en-US" w:eastAsia="zh-CN"/>
        </w:rPr>
        <w:t>g. tide, fog), port/area resources (e</w:t>
      </w:r>
      <w:r>
        <w:rPr>
          <w:rFonts w:asciiTheme="minorHAnsi" w:hAnsiTheme="minorHAnsi" w:hint="eastAsia"/>
          <w:lang w:val="en-US" w:eastAsia="zh-CN"/>
        </w:rPr>
        <w:t>.</w:t>
      </w:r>
      <w:r>
        <w:rPr>
          <w:rFonts w:asciiTheme="minorHAnsi" w:hAnsiTheme="minorHAnsi"/>
          <w:lang w:val="en-US" w:eastAsia="zh-CN"/>
        </w:rPr>
        <w:t>g. berth, anchorage), traffic density, infrastructure (e</w:t>
      </w:r>
      <w:r>
        <w:rPr>
          <w:rFonts w:asciiTheme="minorHAnsi" w:hAnsiTheme="minorHAnsi" w:hint="eastAsia"/>
          <w:lang w:val="en-US" w:eastAsia="zh-CN"/>
        </w:rPr>
        <w:t>.</w:t>
      </w:r>
      <w:r>
        <w:rPr>
          <w:rFonts w:asciiTheme="minorHAnsi" w:hAnsiTheme="minorHAnsi"/>
          <w:lang w:val="en-US" w:eastAsia="zh-CN"/>
        </w:rPr>
        <w:t>g. bridge, lock) or etc.”</w:t>
      </w:r>
    </w:p>
    <w:bookmarkEnd w:id="111"/>
    <w:bookmarkEnd w:id="112"/>
    <w:bookmarkEnd w:id="115"/>
    <w:bookmarkEnd w:id="116"/>
    <w:p w14:paraId="1FCD5769" w14:textId="77777777" w:rsidR="00D775E6" w:rsidRDefault="00D775E6">
      <w:pPr>
        <w:pStyle w:val="BodyText"/>
        <w:spacing w:after="0"/>
        <w:rPr>
          <w:rFonts w:asciiTheme="minorHAnsi" w:hAnsiTheme="minorHAnsi"/>
          <w:lang w:val="en-US" w:eastAsia="zh-CN"/>
        </w:rPr>
      </w:pPr>
    </w:p>
    <w:p w14:paraId="1FCD576A" w14:textId="77777777" w:rsidR="00D775E6" w:rsidRDefault="00570333">
      <w:pPr>
        <w:pStyle w:val="Heading2"/>
        <w:tabs>
          <w:tab w:val="clear" w:pos="567"/>
        </w:tabs>
      </w:pPr>
      <w:r>
        <w:rPr>
          <w:rFonts w:hint="eastAsia"/>
          <w:lang w:eastAsia="zh-CN"/>
        </w:rPr>
        <w:t xml:space="preserve">Regarding the </w:t>
      </w:r>
      <w:r>
        <w:rPr>
          <w:rFonts w:eastAsiaTheme="minorEastAsia" w:hint="eastAsia"/>
          <w:i/>
          <w:iCs/>
          <w:lang w:eastAsia="zh-CN"/>
        </w:rPr>
        <w:t>Use Cases</w:t>
      </w:r>
      <w:r>
        <w:rPr>
          <w:rFonts w:eastAsia="Calibri" w:hint="eastAsia"/>
          <w:i/>
          <w:iCs/>
          <w:lang w:eastAsia="de-DE"/>
        </w:rPr>
        <w:t xml:space="preserve"> on VTS Digital Communications</w:t>
      </w:r>
    </w:p>
    <w:p w14:paraId="1FCD576B" w14:textId="77777777" w:rsidR="00D775E6" w:rsidRDefault="00570333">
      <w:pPr>
        <w:pStyle w:val="Heading3"/>
        <w:ind w:left="0" w:firstLine="0"/>
        <w:rPr>
          <w:rFonts w:ascii="Calibri" w:hAnsi="Calibri"/>
        </w:rPr>
      </w:pPr>
      <w:r>
        <w:rPr>
          <w:rFonts w:ascii="Calibri" w:hAnsi="Calibri" w:hint="eastAsia"/>
          <w:lang w:eastAsia="zh-CN"/>
        </w:rPr>
        <w:t xml:space="preserve">      Timely</w:t>
      </w:r>
      <w:r>
        <w:rPr>
          <w:rFonts w:ascii="Calibri" w:hAnsi="Calibri"/>
        </w:rPr>
        <w:t xml:space="preserve"> </w:t>
      </w:r>
      <w:r>
        <w:rPr>
          <w:rFonts w:ascii="Calibri" w:hAnsi="Calibri" w:hint="eastAsia"/>
          <w:lang w:eastAsia="zh-CN"/>
        </w:rPr>
        <w:t>updates</w:t>
      </w:r>
      <w:r>
        <w:rPr>
          <w:rFonts w:ascii="Calibri" w:hAnsi="Calibri"/>
          <w:lang w:eastAsia="zh-CN"/>
        </w:rPr>
        <w:t xml:space="preserve"> on use cases</w:t>
      </w:r>
    </w:p>
    <w:p w14:paraId="1FCD576C" w14:textId="77777777" w:rsidR="00D775E6" w:rsidRDefault="00570333">
      <w:pPr>
        <w:pStyle w:val="BodyText"/>
        <w:spacing w:after="0"/>
        <w:rPr>
          <w:rFonts w:asciiTheme="minorHAnsi" w:eastAsiaTheme="minorEastAsia" w:hAnsiTheme="minorHAnsi"/>
          <w:iCs/>
          <w:color w:val="000000"/>
          <w:lang w:val="en-US" w:eastAsia="zh-CN"/>
        </w:rPr>
      </w:pPr>
      <w:bookmarkStart w:id="118" w:name="OLE_LINK28"/>
      <w:bookmarkStart w:id="119" w:name="OLE_LINK29"/>
      <w:r>
        <w:rPr>
          <w:rFonts w:asciiTheme="minorHAnsi" w:hAnsiTheme="minorHAnsi"/>
          <w:lang w:eastAsia="zh-CN"/>
        </w:rPr>
        <w:t>T</w:t>
      </w:r>
      <w:r>
        <w:rPr>
          <w:rFonts w:asciiTheme="minorHAnsi" w:hAnsiTheme="minorHAnsi" w:hint="eastAsia"/>
          <w:lang w:eastAsia="zh-CN"/>
        </w:rPr>
        <w:t xml:space="preserve">he current </w:t>
      </w:r>
      <w:bookmarkStart w:id="120" w:name="OLE_LINK156"/>
      <w:bookmarkStart w:id="121" w:name="OLE_LINK157"/>
      <w:r>
        <w:rPr>
          <w:rFonts w:asciiTheme="minorHAnsi" w:hAnsiTheme="minorHAnsi" w:hint="eastAsia"/>
          <w:lang w:eastAsia="zh-CN"/>
        </w:rPr>
        <w:t xml:space="preserve">work paper of </w:t>
      </w:r>
      <w:bookmarkStart w:id="122" w:name="OLE_LINK38"/>
      <w:bookmarkStart w:id="123" w:name="OLE_LINK39"/>
      <w:r>
        <w:rPr>
          <w:rFonts w:asciiTheme="minorHAnsi" w:hAnsiTheme="minorHAnsi" w:hint="eastAsia"/>
          <w:i/>
          <w:lang w:eastAsia="zh-CN"/>
        </w:rPr>
        <w:t>Use Cases on VTS Digital Communications</w:t>
      </w:r>
      <w:bookmarkEnd w:id="120"/>
      <w:bookmarkEnd w:id="121"/>
      <w:r>
        <w:rPr>
          <w:rFonts w:asciiTheme="minorHAnsi" w:hAnsiTheme="minorHAnsi" w:hint="eastAsia"/>
          <w:lang w:eastAsia="zh-CN"/>
        </w:rPr>
        <w:t xml:space="preserve"> is</w:t>
      </w:r>
      <w:bookmarkEnd w:id="122"/>
      <w:bookmarkEnd w:id="123"/>
      <w:r>
        <w:rPr>
          <w:rFonts w:asciiTheme="minorHAnsi" w:hAnsiTheme="minorHAnsi" w:hint="eastAsia"/>
          <w:lang w:eastAsia="zh-CN"/>
        </w:rPr>
        <w:t xml:space="preserve"> not the latest version,</w:t>
      </w:r>
      <w:r>
        <w:rPr>
          <w:rFonts w:asciiTheme="minorHAnsi" w:eastAsiaTheme="minorEastAsia" w:hAnsiTheme="minorHAnsi" w:hint="eastAsia"/>
          <w:iCs/>
          <w:color w:val="000000"/>
          <w:lang w:val="en-US" w:eastAsia="zh-CN"/>
        </w:rPr>
        <w:t xml:space="preserve"> it is recommended to </w:t>
      </w:r>
      <w:bookmarkStart w:id="124" w:name="OLE_LINK49"/>
      <w:bookmarkStart w:id="125" w:name="OLE_LINK52"/>
      <w:r>
        <w:rPr>
          <w:rFonts w:asciiTheme="minorHAnsi" w:eastAsiaTheme="minorEastAsia" w:hAnsiTheme="minorHAnsi" w:hint="eastAsia"/>
          <w:iCs/>
          <w:color w:val="000000"/>
          <w:lang w:val="en-US" w:eastAsia="zh-CN"/>
        </w:rPr>
        <w:t xml:space="preserve">promptly </w:t>
      </w:r>
      <w:bookmarkEnd w:id="124"/>
      <w:bookmarkEnd w:id="125"/>
      <w:r>
        <w:rPr>
          <w:rFonts w:asciiTheme="minorHAnsi" w:eastAsiaTheme="minorEastAsia" w:hAnsiTheme="minorHAnsi" w:hint="eastAsia"/>
          <w:iCs/>
          <w:color w:val="000000"/>
          <w:lang w:val="en-US" w:eastAsia="zh-CN"/>
        </w:rPr>
        <w:t>update the work paper.</w:t>
      </w:r>
    </w:p>
    <w:p w14:paraId="1FCD576D" w14:textId="77777777" w:rsidR="00D775E6" w:rsidRDefault="00570333">
      <w:pPr>
        <w:pStyle w:val="BodyText"/>
        <w:spacing w:beforeLines="50" w:before="156" w:after="0"/>
        <w:rPr>
          <w:rFonts w:asciiTheme="minorHAnsi" w:hAnsiTheme="minorHAnsi"/>
          <w:lang w:eastAsia="zh-CN"/>
        </w:rPr>
      </w:pPr>
      <w:r>
        <w:rPr>
          <w:rFonts w:asciiTheme="minorHAnsi" w:hAnsiTheme="minorHAnsi"/>
          <w:lang w:val="en-US" w:eastAsia="zh-CN"/>
        </w:rPr>
        <w:t>T</w:t>
      </w:r>
      <w:r>
        <w:rPr>
          <w:rFonts w:asciiTheme="minorHAnsi" w:hAnsiTheme="minorHAnsi" w:hint="eastAsia"/>
          <w:lang w:val="en-US" w:eastAsia="zh-CN"/>
        </w:rPr>
        <w:t>he differences include:</w:t>
      </w:r>
    </w:p>
    <w:p w14:paraId="1FCD576E" w14:textId="77777777" w:rsidR="00D775E6" w:rsidRDefault="00570333">
      <w:pPr>
        <w:pStyle w:val="BodyText"/>
        <w:numPr>
          <w:ilvl w:val="0"/>
          <w:numId w:val="16"/>
        </w:numPr>
        <w:spacing w:after="0"/>
        <w:ind w:leftChars="200" w:left="880" w:hangingChars="200" w:hanging="440"/>
        <w:rPr>
          <w:rFonts w:asciiTheme="minorHAnsi" w:hAnsiTheme="minorHAnsi"/>
          <w:lang w:eastAsia="zh-CN"/>
        </w:rPr>
      </w:pPr>
      <w:bookmarkStart w:id="126" w:name="OLE_LINK90"/>
      <w:bookmarkStart w:id="127" w:name="OLE_LINK91"/>
      <w:bookmarkEnd w:id="118"/>
      <w:bookmarkEnd w:id="119"/>
      <w:r>
        <w:rPr>
          <w:rFonts w:asciiTheme="minorHAnsi" w:hAnsiTheme="minorHAnsi"/>
          <w:lang w:eastAsia="zh-CN"/>
        </w:rPr>
        <w:t>T</w:t>
      </w:r>
      <w:r>
        <w:rPr>
          <w:rFonts w:asciiTheme="minorHAnsi" w:hAnsiTheme="minorHAnsi" w:hint="eastAsia"/>
          <w:lang w:eastAsia="zh-CN"/>
        </w:rPr>
        <w:t xml:space="preserve">he </w:t>
      </w:r>
      <w:r>
        <w:rPr>
          <w:rFonts w:asciiTheme="minorHAnsi" w:eastAsiaTheme="minorEastAsia" w:hAnsiTheme="minorHAnsi"/>
          <w:i/>
          <w:iCs/>
          <w:color w:val="000000"/>
          <w:lang w:val="en-US" w:eastAsia="zh-CN"/>
        </w:rPr>
        <w:t xml:space="preserve">Service </w:t>
      </w:r>
      <w:r>
        <w:rPr>
          <w:rFonts w:asciiTheme="minorHAnsi" w:eastAsiaTheme="minorEastAsia" w:hAnsiTheme="minorHAnsi" w:hint="eastAsia"/>
          <w:i/>
          <w:iCs/>
          <w:color w:val="000000"/>
          <w:lang w:val="en-US" w:eastAsia="zh-CN"/>
        </w:rPr>
        <w:t>s</w:t>
      </w:r>
      <w:r>
        <w:rPr>
          <w:rFonts w:asciiTheme="minorHAnsi" w:eastAsiaTheme="minorEastAsia" w:hAnsiTheme="minorHAnsi"/>
          <w:i/>
          <w:iCs/>
          <w:color w:val="000000"/>
          <w:lang w:val="en-US" w:eastAsia="zh-CN"/>
        </w:rPr>
        <w:t xml:space="preserve">pecification for </w:t>
      </w:r>
      <w:r>
        <w:rPr>
          <w:rFonts w:asciiTheme="minorHAnsi" w:eastAsiaTheme="minorEastAsia" w:hAnsiTheme="minorHAnsi" w:hint="eastAsia"/>
          <w:i/>
          <w:iCs/>
          <w:color w:val="000000"/>
          <w:lang w:val="en-US" w:eastAsia="zh-CN"/>
        </w:rPr>
        <w:t>R</w:t>
      </w:r>
      <w:r>
        <w:rPr>
          <w:rFonts w:asciiTheme="minorHAnsi" w:eastAsiaTheme="minorEastAsia" w:hAnsiTheme="minorHAnsi"/>
          <w:i/>
          <w:iCs/>
          <w:color w:val="000000"/>
          <w:lang w:val="en-US" w:eastAsia="zh-CN"/>
        </w:rPr>
        <w:t xml:space="preserve">oute </w:t>
      </w:r>
      <w:r>
        <w:rPr>
          <w:rFonts w:asciiTheme="minorHAnsi" w:eastAsiaTheme="minorEastAsia" w:hAnsiTheme="minorHAnsi" w:hint="eastAsia"/>
          <w:i/>
          <w:iCs/>
          <w:color w:val="000000"/>
          <w:lang w:val="en-US" w:eastAsia="zh-CN"/>
        </w:rPr>
        <w:t>e</w:t>
      </w:r>
      <w:r>
        <w:rPr>
          <w:rFonts w:asciiTheme="minorHAnsi" w:eastAsiaTheme="minorEastAsia" w:hAnsiTheme="minorHAnsi"/>
          <w:i/>
          <w:iCs/>
          <w:color w:val="000000"/>
          <w:lang w:val="en-US" w:eastAsia="zh-CN"/>
        </w:rPr>
        <w:t>xchange 1.0</w:t>
      </w:r>
      <w:r>
        <w:rPr>
          <w:rFonts w:asciiTheme="minorHAnsi" w:eastAsiaTheme="minorEastAsia" w:hAnsiTheme="minorHAnsi" w:hint="eastAsia"/>
          <w:i/>
          <w:iCs/>
          <w:color w:val="000000"/>
          <w:lang w:val="en-US" w:eastAsia="zh-CN"/>
        </w:rPr>
        <w:t xml:space="preserve"> </w:t>
      </w:r>
      <w:bookmarkEnd w:id="126"/>
      <w:bookmarkEnd w:id="127"/>
      <w:r>
        <w:rPr>
          <w:rFonts w:asciiTheme="minorHAnsi" w:eastAsiaTheme="minorEastAsia" w:hAnsiTheme="minorHAnsi" w:hint="eastAsia"/>
          <w:iCs/>
          <w:color w:val="000000"/>
          <w:lang w:val="en-US" w:eastAsia="zh-CN"/>
        </w:rPr>
        <w:t xml:space="preserve">contains 15 use cases, while the </w:t>
      </w:r>
      <w:bookmarkStart w:id="128" w:name="OLE_LINK95"/>
      <w:r>
        <w:rPr>
          <w:rFonts w:asciiTheme="minorHAnsi" w:hAnsiTheme="minorHAnsi" w:hint="eastAsia"/>
          <w:i/>
          <w:lang w:eastAsia="zh-CN"/>
        </w:rPr>
        <w:t>Use Cases on VTS Digital Communications</w:t>
      </w:r>
      <w:r>
        <w:rPr>
          <w:rFonts w:asciiTheme="minorHAnsi" w:hAnsiTheme="minorHAnsi" w:hint="eastAsia"/>
          <w:lang w:eastAsia="zh-CN"/>
        </w:rPr>
        <w:t xml:space="preserve"> </w:t>
      </w:r>
      <w:bookmarkEnd w:id="128"/>
      <w:r>
        <w:rPr>
          <w:rFonts w:asciiTheme="minorHAnsi" w:hAnsiTheme="minorHAnsi" w:hint="eastAsia"/>
          <w:lang w:eastAsia="zh-CN"/>
        </w:rPr>
        <w:t>contains only 9 use cases for Route Exchange Service.</w:t>
      </w:r>
    </w:p>
    <w:p w14:paraId="1FCD576F" w14:textId="77777777" w:rsidR="00D775E6" w:rsidRDefault="00570333">
      <w:pPr>
        <w:pStyle w:val="BodyText"/>
        <w:numPr>
          <w:ilvl w:val="0"/>
          <w:numId w:val="16"/>
        </w:numPr>
        <w:spacing w:afterLines="50" w:after="156"/>
        <w:ind w:leftChars="200" w:left="880" w:hangingChars="200" w:hanging="440"/>
        <w:rPr>
          <w:rFonts w:asciiTheme="minorHAnsi" w:hAnsiTheme="minorHAnsi"/>
          <w:lang w:eastAsia="zh-CN"/>
        </w:rPr>
      </w:pPr>
      <w:r>
        <w:rPr>
          <w:rFonts w:asciiTheme="minorHAnsi" w:hAnsiTheme="minorHAnsi"/>
          <w:lang w:eastAsia="zh-CN"/>
        </w:rPr>
        <w:t>T</w:t>
      </w:r>
      <w:r>
        <w:rPr>
          <w:rFonts w:asciiTheme="minorHAnsi" w:hAnsiTheme="minorHAnsi" w:hint="eastAsia"/>
          <w:lang w:eastAsia="zh-CN"/>
        </w:rPr>
        <w:t xml:space="preserve">here are multiple </w:t>
      </w:r>
      <w:r>
        <w:rPr>
          <w:rFonts w:asciiTheme="minorHAnsi" w:eastAsiaTheme="minorEastAsia" w:hAnsiTheme="minorHAnsi"/>
          <w:color w:val="000000"/>
        </w:rPr>
        <w:t>inconsistencies</w:t>
      </w:r>
      <w:r>
        <w:rPr>
          <w:rFonts w:asciiTheme="minorHAnsi" w:eastAsiaTheme="minorEastAsia" w:hAnsiTheme="minorHAnsi" w:hint="eastAsia"/>
          <w:color w:val="000000"/>
          <w:lang w:eastAsia="zh-CN"/>
        </w:rPr>
        <w:t xml:space="preserve"> between the </w:t>
      </w:r>
      <w:bookmarkStart w:id="129" w:name="OLE_LINK77"/>
      <w:bookmarkStart w:id="130" w:name="OLE_LINK76"/>
      <w:bookmarkStart w:id="131" w:name="OLE_LINK92"/>
      <w:r>
        <w:rPr>
          <w:rFonts w:asciiTheme="minorHAnsi" w:eastAsiaTheme="minorEastAsia" w:hAnsiTheme="minorHAnsi"/>
          <w:i/>
          <w:iCs/>
          <w:color w:val="000000"/>
          <w:lang w:val="en-US" w:eastAsia="zh-CN"/>
        </w:rPr>
        <w:t>Service specification for VTS traffic clearance service 1.5</w:t>
      </w:r>
      <w:bookmarkEnd w:id="129"/>
      <w:bookmarkEnd w:id="130"/>
      <w:bookmarkEnd w:id="131"/>
      <w:r>
        <w:rPr>
          <w:rFonts w:asciiTheme="minorHAnsi" w:eastAsiaTheme="minorEastAsia" w:hAnsiTheme="minorHAnsi" w:hint="eastAsia"/>
          <w:i/>
          <w:iCs/>
          <w:color w:val="000000"/>
          <w:lang w:val="en-US" w:eastAsia="zh-CN"/>
        </w:rPr>
        <w:t xml:space="preserve"> </w:t>
      </w:r>
      <w:r>
        <w:rPr>
          <w:rFonts w:asciiTheme="minorHAnsi" w:eastAsiaTheme="minorEastAsia" w:hAnsiTheme="minorHAnsi" w:hint="eastAsia"/>
          <w:iCs/>
          <w:color w:val="000000"/>
          <w:lang w:val="en-US" w:eastAsia="zh-CN"/>
        </w:rPr>
        <w:t xml:space="preserve">and  the </w:t>
      </w:r>
      <w:bookmarkStart w:id="132" w:name="OLE_LINK89"/>
      <w:bookmarkStart w:id="133" w:name="OLE_LINK78"/>
      <w:r>
        <w:rPr>
          <w:rFonts w:asciiTheme="minorHAnsi" w:hAnsiTheme="minorHAnsi" w:hint="eastAsia"/>
          <w:i/>
          <w:lang w:eastAsia="zh-CN"/>
        </w:rPr>
        <w:t>Use Cases on VTS Digital Communications</w:t>
      </w:r>
      <w:bookmarkEnd w:id="132"/>
      <w:bookmarkEnd w:id="133"/>
      <w:r>
        <w:rPr>
          <w:rFonts w:asciiTheme="minorHAnsi" w:hAnsiTheme="minorHAnsi" w:hint="eastAsia"/>
          <w:lang w:eastAsia="zh-CN"/>
        </w:rPr>
        <w:t>, e.g.:</w:t>
      </w:r>
    </w:p>
    <w:tbl>
      <w:tblPr>
        <w:tblStyle w:val="TableGrid"/>
        <w:tblW w:w="0" w:type="auto"/>
        <w:tblInd w:w="1101" w:type="dxa"/>
        <w:tblLook w:val="04A0" w:firstRow="1" w:lastRow="0" w:firstColumn="1" w:lastColumn="0" w:noHBand="0" w:noVBand="1"/>
      </w:tblPr>
      <w:tblGrid>
        <w:gridCol w:w="4536"/>
        <w:gridCol w:w="4110"/>
      </w:tblGrid>
      <w:tr w:rsidR="00D775E6" w14:paraId="1FCD5772" w14:textId="77777777">
        <w:tc>
          <w:tcPr>
            <w:tcW w:w="4536" w:type="dxa"/>
            <w:shd w:val="clear" w:color="auto" w:fill="C6D9F1" w:themeFill="text2" w:themeFillTint="33"/>
          </w:tcPr>
          <w:p w14:paraId="1FCD5770" w14:textId="77777777" w:rsidR="00D775E6" w:rsidRDefault="00570333">
            <w:pPr>
              <w:pStyle w:val="BodyText"/>
              <w:spacing w:after="0"/>
              <w:jc w:val="left"/>
              <w:rPr>
                <w:rFonts w:asciiTheme="minorHAnsi" w:hAnsiTheme="minorHAnsi"/>
                <w:b/>
                <w:sz w:val="21"/>
                <w:szCs w:val="21"/>
                <w:lang w:eastAsia="zh-CN"/>
              </w:rPr>
            </w:pPr>
            <w:r>
              <w:rPr>
                <w:rFonts w:asciiTheme="minorHAnsi" w:eastAsiaTheme="minorEastAsia" w:hAnsiTheme="minorHAnsi"/>
                <w:b/>
                <w:i/>
                <w:iCs/>
                <w:color w:val="000000"/>
                <w:sz w:val="21"/>
                <w:szCs w:val="21"/>
                <w:lang w:val="en-US" w:eastAsia="zh-CN"/>
              </w:rPr>
              <w:t>Service specification for VTS traffic clearance service 1.5</w:t>
            </w:r>
          </w:p>
        </w:tc>
        <w:tc>
          <w:tcPr>
            <w:tcW w:w="4110" w:type="dxa"/>
            <w:shd w:val="clear" w:color="auto" w:fill="C6D9F1" w:themeFill="text2" w:themeFillTint="33"/>
          </w:tcPr>
          <w:p w14:paraId="1FCD5771" w14:textId="77777777" w:rsidR="00D775E6" w:rsidRDefault="00570333">
            <w:pPr>
              <w:pStyle w:val="BodyText"/>
              <w:spacing w:after="0"/>
              <w:rPr>
                <w:rFonts w:asciiTheme="minorHAnsi" w:hAnsiTheme="minorHAnsi"/>
                <w:b/>
                <w:sz w:val="21"/>
                <w:szCs w:val="21"/>
                <w:lang w:eastAsia="zh-CN"/>
              </w:rPr>
            </w:pPr>
            <w:r>
              <w:rPr>
                <w:rFonts w:asciiTheme="minorHAnsi" w:hAnsiTheme="minorHAnsi" w:hint="eastAsia"/>
                <w:b/>
                <w:i/>
                <w:sz w:val="21"/>
                <w:szCs w:val="21"/>
                <w:lang w:eastAsia="zh-CN"/>
              </w:rPr>
              <w:t>Use Cases on VTS Digital Communications</w:t>
            </w:r>
          </w:p>
        </w:tc>
      </w:tr>
      <w:tr w:rsidR="00D775E6" w14:paraId="1FCD5775" w14:textId="77777777">
        <w:tc>
          <w:tcPr>
            <w:tcW w:w="4536" w:type="dxa"/>
          </w:tcPr>
          <w:p w14:paraId="1FCD5773" w14:textId="77777777" w:rsidR="00D775E6" w:rsidRDefault="00570333">
            <w:pPr>
              <w:pStyle w:val="BodyText"/>
              <w:spacing w:after="0"/>
              <w:jc w:val="left"/>
              <w:rPr>
                <w:rFonts w:asciiTheme="minorHAnsi" w:hAnsiTheme="minorHAnsi"/>
                <w:sz w:val="21"/>
                <w:szCs w:val="21"/>
                <w:lang w:eastAsia="zh-CN"/>
              </w:rPr>
            </w:pPr>
            <w:r>
              <w:rPr>
                <w:rFonts w:asciiTheme="minorHAnsi" w:hAnsiTheme="minorHAnsi"/>
                <w:sz w:val="21"/>
                <w:szCs w:val="21"/>
                <w:lang w:eastAsia="zh-CN"/>
              </w:rPr>
              <w:t>Use Case 2 – Entering, leaving or passing through VTS area</w:t>
            </w:r>
          </w:p>
        </w:tc>
        <w:tc>
          <w:tcPr>
            <w:tcW w:w="4110" w:type="dxa"/>
          </w:tcPr>
          <w:p w14:paraId="1FCD5774" w14:textId="77777777" w:rsidR="00D775E6" w:rsidRDefault="00570333">
            <w:pPr>
              <w:pStyle w:val="BodyText"/>
              <w:spacing w:after="0"/>
              <w:jc w:val="left"/>
              <w:rPr>
                <w:rFonts w:asciiTheme="minorHAnsi" w:hAnsiTheme="minorHAnsi"/>
                <w:sz w:val="21"/>
                <w:szCs w:val="21"/>
                <w:lang w:eastAsia="zh-CN"/>
              </w:rPr>
            </w:pPr>
            <w:r>
              <w:rPr>
                <w:rFonts w:asciiTheme="minorHAnsi" w:hAnsiTheme="minorHAnsi"/>
                <w:sz w:val="21"/>
                <w:szCs w:val="21"/>
                <w:lang w:eastAsia="zh-CN"/>
              </w:rPr>
              <w:t>USE CASE 2 - ENTERING OR PASSING THROUGH A VTS AREA</w:t>
            </w:r>
          </w:p>
        </w:tc>
      </w:tr>
      <w:tr w:rsidR="00D775E6" w14:paraId="1FCD5778" w14:textId="77777777">
        <w:tc>
          <w:tcPr>
            <w:tcW w:w="4536" w:type="dxa"/>
          </w:tcPr>
          <w:p w14:paraId="1FCD5776" w14:textId="77777777" w:rsidR="00D775E6" w:rsidRDefault="00570333">
            <w:pPr>
              <w:pStyle w:val="BodyText"/>
              <w:spacing w:after="0"/>
              <w:jc w:val="left"/>
              <w:rPr>
                <w:rFonts w:asciiTheme="minorHAnsi" w:hAnsiTheme="minorHAnsi"/>
                <w:sz w:val="21"/>
                <w:szCs w:val="21"/>
                <w:lang w:eastAsia="zh-CN"/>
              </w:rPr>
            </w:pPr>
            <w:r>
              <w:rPr>
                <w:rFonts w:asciiTheme="minorHAnsi" w:hAnsiTheme="minorHAnsi"/>
                <w:sz w:val="21"/>
                <w:szCs w:val="21"/>
                <w:lang w:eastAsia="zh-CN"/>
              </w:rPr>
              <w:t>The vessel sends message with estimated or planned time of arrival in VTS area through its system to the service and requests permission to proceed through the VTS area from the service</w:t>
            </w:r>
          </w:p>
        </w:tc>
        <w:tc>
          <w:tcPr>
            <w:tcW w:w="4110" w:type="dxa"/>
          </w:tcPr>
          <w:p w14:paraId="1FCD5777" w14:textId="77777777" w:rsidR="00D775E6" w:rsidRDefault="00570333">
            <w:pPr>
              <w:widowControl w:val="0"/>
              <w:autoSpaceDE w:val="0"/>
              <w:autoSpaceDN w:val="0"/>
              <w:adjustRightInd w:val="0"/>
              <w:rPr>
                <w:rFonts w:asciiTheme="minorHAnsi" w:hAnsiTheme="minorHAnsi"/>
                <w:sz w:val="21"/>
                <w:szCs w:val="21"/>
                <w:lang w:eastAsia="zh-CN"/>
              </w:rPr>
            </w:pPr>
            <w:r>
              <w:rPr>
                <w:rFonts w:asciiTheme="minorHAnsi" w:hAnsiTheme="minorHAnsi"/>
                <w:sz w:val="21"/>
                <w:szCs w:val="21"/>
                <w:lang w:eastAsia="zh-CN"/>
              </w:rPr>
              <w:t>The vessel sends message (ETA) through its system to the service and requests traffic clearance to</w:t>
            </w:r>
            <w:r>
              <w:rPr>
                <w:rFonts w:asciiTheme="minorHAnsi" w:hAnsiTheme="minorHAnsi" w:hint="eastAsia"/>
                <w:sz w:val="21"/>
                <w:szCs w:val="21"/>
                <w:lang w:eastAsia="zh-CN"/>
              </w:rPr>
              <w:t xml:space="preserve"> </w:t>
            </w:r>
            <w:r>
              <w:rPr>
                <w:rFonts w:asciiTheme="minorHAnsi" w:hAnsiTheme="minorHAnsi"/>
                <w:sz w:val="21"/>
                <w:szCs w:val="21"/>
                <w:lang w:eastAsia="zh-CN"/>
              </w:rPr>
              <w:t>proceed through the VTS area from the service</w:t>
            </w:r>
          </w:p>
        </w:tc>
      </w:tr>
      <w:tr w:rsidR="00D775E6" w14:paraId="1FCD577B" w14:textId="77777777">
        <w:tc>
          <w:tcPr>
            <w:tcW w:w="4536" w:type="dxa"/>
          </w:tcPr>
          <w:p w14:paraId="1FCD5779" w14:textId="77777777" w:rsidR="00D775E6" w:rsidRDefault="00570333">
            <w:pPr>
              <w:pStyle w:val="BodyText"/>
              <w:spacing w:after="0"/>
              <w:jc w:val="left"/>
              <w:rPr>
                <w:rFonts w:asciiTheme="minorHAnsi" w:hAnsiTheme="minorHAnsi"/>
                <w:sz w:val="21"/>
                <w:szCs w:val="21"/>
                <w:lang w:eastAsia="zh-CN"/>
              </w:rPr>
            </w:pPr>
            <w:bookmarkStart w:id="134" w:name="_Hlk146185398"/>
            <w:r>
              <w:rPr>
                <w:rFonts w:asciiTheme="minorHAnsi" w:hAnsiTheme="minorHAnsi"/>
                <w:sz w:val="21"/>
                <w:szCs w:val="21"/>
                <w:lang w:eastAsia="zh-CN"/>
              </w:rPr>
              <w:t>Route with planned time of arrival are acknowledged by the VTS and sends permission to proceed through the VTS area</w:t>
            </w:r>
            <w:bookmarkEnd w:id="134"/>
          </w:p>
        </w:tc>
        <w:tc>
          <w:tcPr>
            <w:tcW w:w="4110" w:type="dxa"/>
          </w:tcPr>
          <w:p w14:paraId="1FCD577A" w14:textId="77777777" w:rsidR="00D775E6" w:rsidRDefault="00570333">
            <w:pPr>
              <w:pStyle w:val="BodyText"/>
              <w:spacing w:after="0"/>
              <w:jc w:val="left"/>
              <w:rPr>
                <w:rFonts w:asciiTheme="minorHAnsi" w:hAnsiTheme="minorHAnsi"/>
                <w:sz w:val="21"/>
                <w:szCs w:val="21"/>
                <w:lang w:eastAsia="zh-CN"/>
              </w:rPr>
            </w:pPr>
            <w:r>
              <w:rPr>
                <w:rFonts w:asciiTheme="minorHAnsi" w:hAnsiTheme="minorHAnsi"/>
                <w:sz w:val="21"/>
                <w:szCs w:val="21"/>
                <w:lang w:eastAsia="zh-CN"/>
              </w:rPr>
              <w:t>Route with ETA are acknowledged by the VTS and sends approval</w:t>
            </w:r>
          </w:p>
        </w:tc>
      </w:tr>
    </w:tbl>
    <w:p w14:paraId="1FCD577C" w14:textId="77777777" w:rsidR="00D775E6" w:rsidRDefault="00570333">
      <w:pPr>
        <w:pStyle w:val="BodyText"/>
        <w:spacing w:beforeLines="50" w:before="156" w:after="0"/>
        <w:rPr>
          <w:rFonts w:asciiTheme="minorHAnsi" w:hAnsiTheme="minorHAnsi"/>
          <w:lang w:eastAsia="zh-CN"/>
        </w:rPr>
      </w:pPr>
      <w:bookmarkStart w:id="135" w:name="OLE_LINK116"/>
      <w:bookmarkStart w:id="136" w:name="OLE_LINK109"/>
      <w:r>
        <w:rPr>
          <w:rFonts w:asciiTheme="minorHAnsi" w:hAnsiTheme="minorHAnsi" w:hint="eastAsia"/>
          <w:lang w:eastAsia="zh-CN"/>
        </w:rPr>
        <w:t xml:space="preserve">Considering the </w:t>
      </w:r>
      <w:bookmarkStart w:id="137" w:name="OLE_LINK165"/>
      <w:bookmarkStart w:id="138" w:name="OLE_LINK164"/>
      <w:r>
        <w:rPr>
          <w:rFonts w:asciiTheme="minorHAnsi" w:eastAsiaTheme="minorEastAsia" w:hAnsiTheme="minorHAnsi"/>
          <w:i/>
          <w:iCs/>
          <w:color w:val="000000"/>
          <w:lang w:val="en-US" w:eastAsia="zh-CN"/>
        </w:rPr>
        <w:t xml:space="preserve">Service </w:t>
      </w:r>
      <w:r>
        <w:rPr>
          <w:rFonts w:asciiTheme="minorHAnsi" w:eastAsiaTheme="minorEastAsia" w:hAnsiTheme="minorHAnsi" w:hint="eastAsia"/>
          <w:i/>
          <w:iCs/>
          <w:color w:val="000000"/>
          <w:lang w:val="en-US" w:eastAsia="zh-CN"/>
        </w:rPr>
        <w:t>s</w:t>
      </w:r>
      <w:r>
        <w:rPr>
          <w:rFonts w:asciiTheme="minorHAnsi" w:eastAsiaTheme="minorEastAsia" w:hAnsiTheme="minorHAnsi"/>
          <w:i/>
          <w:iCs/>
          <w:color w:val="000000"/>
          <w:lang w:val="en-US" w:eastAsia="zh-CN"/>
        </w:rPr>
        <w:t xml:space="preserve">pecification for </w:t>
      </w:r>
      <w:r>
        <w:rPr>
          <w:rFonts w:asciiTheme="minorHAnsi" w:eastAsiaTheme="minorEastAsia" w:hAnsiTheme="minorHAnsi" w:hint="eastAsia"/>
          <w:i/>
          <w:iCs/>
          <w:color w:val="000000"/>
          <w:lang w:val="en-US" w:eastAsia="zh-CN"/>
        </w:rPr>
        <w:t>R</w:t>
      </w:r>
      <w:r>
        <w:rPr>
          <w:rFonts w:asciiTheme="minorHAnsi" w:eastAsiaTheme="minorEastAsia" w:hAnsiTheme="minorHAnsi"/>
          <w:i/>
          <w:iCs/>
          <w:color w:val="000000"/>
          <w:lang w:val="en-US" w:eastAsia="zh-CN"/>
        </w:rPr>
        <w:t xml:space="preserve">oute </w:t>
      </w:r>
      <w:r>
        <w:rPr>
          <w:rFonts w:asciiTheme="minorHAnsi" w:eastAsiaTheme="minorEastAsia" w:hAnsiTheme="minorHAnsi" w:hint="eastAsia"/>
          <w:i/>
          <w:iCs/>
          <w:color w:val="000000"/>
          <w:lang w:val="en-US" w:eastAsia="zh-CN"/>
        </w:rPr>
        <w:t>e</w:t>
      </w:r>
      <w:r>
        <w:rPr>
          <w:rFonts w:asciiTheme="minorHAnsi" w:eastAsiaTheme="minorEastAsia" w:hAnsiTheme="minorHAnsi"/>
          <w:i/>
          <w:iCs/>
          <w:color w:val="000000"/>
          <w:lang w:val="en-US" w:eastAsia="zh-CN"/>
        </w:rPr>
        <w:t>xchange 1.0</w:t>
      </w:r>
      <w:bookmarkEnd w:id="137"/>
      <w:bookmarkEnd w:id="138"/>
      <w:r>
        <w:rPr>
          <w:rFonts w:asciiTheme="minorHAnsi" w:eastAsiaTheme="minorEastAsia" w:hAnsiTheme="minorHAnsi" w:hint="eastAsia"/>
          <w:i/>
          <w:iCs/>
          <w:color w:val="000000"/>
          <w:lang w:val="en-US" w:eastAsia="zh-CN"/>
        </w:rPr>
        <w:t xml:space="preserve"> </w:t>
      </w:r>
      <w:r>
        <w:rPr>
          <w:rFonts w:asciiTheme="minorHAnsi" w:eastAsiaTheme="minorEastAsia" w:hAnsiTheme="minorHAnsi" w:hint="eastAsia"/>
          <w:iCs/>
          <w:color w:val="000000"/>
          <w:lang w:val="en-US" w:eastAsia="zh-CN"/>
        </w:rPr>
        <w:t xml:space="preserve">and the </w:t>
      </w:r>
      <w:r>
        <w:rPr>
          <w:rFonts w:asciiTheme="minorHAnsi" w:eastAsiaTheme="minorEastAsia" w:hAnsiTheme="minorHAnsi"/>
          <w:i/>
          <w:iCs/>
          <w:color w:val="000000"/>
          <w:lang w:val="en-US" w:eastAsia="zh-CN"/>
        </w:rPr>
        <w:t>Service specification for VTS traffic clearance service 1.5</w:t>
      </w:r>
      <w:r>
        <w:rPr>
          <w:rFonts w:asciiTheme="minorHAnsi" w:eastAsiaTheme="minorEastAsia" w:hAnsiTheme="minorHAnsi" w:hint="eastAsia"/>
          <w:i/>
          <w:iCs/>
          <w:color w:val="000000"/>
          <w:lang w:val="en-US" w:eastAsia="zh-CN"/>
        </w:rPr>
        <w:t xml:space="preserve"> </w:t>
      </w:r>
      <w:r>
        <w:rPr>
          <w:rFonts w:asciiTheme="minorHAnsi" w:eastAsiaTheme="minorEastAsia" w:hAnsiTheme="minorHAnsi" w:hint="eastAsia"/>
          <w:iCs/>
          <w:color w:val="000000"/>
          <w:lang w:val="en-US" w:eastAsia="zh-CN"/>
        </w:rPr>
        <w:t>have been approved by the Council,</w:t>
      </w:r>
      <w:bookmarkStart w:id="139" w:name="OLE_LINK53"/>
      <w:bookmarkStart w:id="140" w:name="OLE_LINK54"/>
      <w:r>
        <w:rPr>
          <w:rFonts w:asciiTheme="minorHAnsi" w:eastAsiaTheme="minorEastAsia" w:hAnsiTheme="minorHAnsi" w:hint="eastAsia"/>
          <w:iCs/>
          <w:color w:val="000000"/>
          <w:lang w:val="en-US" w:eastAsia="zh-CN"/>
        </w:rPr>
        <w:t xml:space="preserve"> </w:t>
      </w:r>
      <w:bookmarkStart w:id="141" w:name="OLE_LINK55"/>
      <w:bookmarkStart w:id="142" w:name="OLE_LINK56"/>
      <w:bookmarkStart w:id="143" w:name="OLE_LINK153"/>
      <w:bookmarkStart w:id="144" w:name="OLE_LINK152"/>
      <w:r>
        <w:rPr>
          <w:rFonts w:asciiTheme="minorHAnsi" w:eastAsiaTheme="minorEastAsia" w:hAnsiTheme="minorHAnsi" w:hint="eastAsia"/>
          <w:color w:val="000000"/>
          <w:lang w:val="en-US" w:eastAsia="zh-CN"/>
        </w:rPr>
        <w:t>WG1 and WG2</w:t>
      </w:r>
      <w:bookmarkEnd w:id="139"/>
      <w:bookmarkEnd w:id="140"/>
      <w:r>
        <w:rPr>
          <w:rFonts w:asciiTheme="minorHAnsi" w:eastAsiaTheme="minorEastAsia" w:hAnsiTheme="minorHAnsi" w:hint="eastAsia"/>
          <w:color w:val="000000"/>
          <w:lang w:val="en-US" w:eastAsia="zh-CN"/>
        </w:rPr>
        <w:t xml:space="preserve"> need to be consistent to facilitate the development </w:t>
      </w:r>
      <w:r>
        <w:rPr>
          <w:rFonts w:asciiTheme="minorHAnsi" w:eastAsiaTheme="minorEastAsia" w:hAnsiTheme="minorHAnsi"/>
          <w:color w:val="000000"/>
          <w:lang w:val="en-US" w:eastAsia="zh-CN"/>
        </w:rPr>
        <w:t>of subsequent technical service specifications</w:t>
      </w:r>
      <w:r>
        <w:rPr>
          <w:rFonts w:asciiTheme="minorHAnsi" w:eastAsiaTheme="minorEastAsia" w:hAnsiTheme="minorHAnsi" w:hint="eastAsia"/>
          <w:color w:val="000000"/>
          <w:lang w:val="en-US" w:eastAsia="zh-CN"/>
        </w:rPr>
        <w:t>.</w:t>
      </w:r>
      <w:bookmarkEnd w:id="141"/>
      <w:bookmarkEnd w:id="142"/>
    </w:p>
    <w:bookmarkEnd w:id="135"/>
    <w:bookmarkEnd w:id="136"/>
    <w:bookmarkEnd w:id="143"/>
    <w:bookmarkEnd w:id="144"/>
    <w:p w14:paraId="1FCD577D" w14:textId="77777777" w:rsidR="00D775E6" w:rsidRDefault="00D775E6">
      <w:pPr>
        <w:pStyle w:val="BodyText"/>
        <w:spacing w:after="0"/>
        <w:rPr>
          <w:rFonts w:asciiTheme="minorHAnsi" w:hAnsiTheme="minorHAnsi"/>
          <w:lang w:eastAsia="zh-CN"/>
        </w:rPr>
      </w:pPr>
    </w:p>
    <w:p w14:paraId="1FCD577E" w14:textId="77777777" w:rsidR="00D775E6" w:rsidRDefault="00570333">
      <w:pPr>
        <w:pStyle w:val="Heading3"/>
        <w:ind w:left="0" w:firstLine="0"/>
        <w:rPr>
          <w:rFonts w:ascii="Calibri" w:hAnsi="Calibri"/>
        </w:rPr>
      </w:pPr>
      <w:bookmarkStart w:id="145" w:name="OLE_LINK114"/>
      <w:bookmarkStart w:id="146" w:name="OLE_LINK115"/>
      <w:r>
        <w:rPr>
          <w:rFonts w:ascii="Calibri" w:hAnsi="Calibri" w:hint="eastAsia"/>
          <w:lang w:eastAsia="zh-CN"/>
        </w:rPr>
        <w:t xml:space="preserve">      </w:t>
      </w:r>
      <w:bookmarkStart w:id="147" w:name="OLE_LINK113"/>
      <w:r>
        <w:rPr>
          <w:rFonts w:ascii="Calibri" w:hAnsi="Calibri"/>
        </w:rPr>
        <w:t>Further optimization</w:t>
      </w:r>
      <w:r>
        <w:rPr>
          <w:rFonts w:ascii="Calibri" w:hAnsi="Calibri" w:hint="eastAsia"/>
          <w:lang w:eastAsia="zh-CN"/>
        </w:rPr>
        <w:t xml:space="preserve"> on use cases</w:t>
      </w:r>
      <w:bookmarkEnd w:id="147"/>
    </w:p>
    <w:p w14:paraId="1FCD577F" w14:textId="77777777" w:rsidR="00D775E6" w:rsidRDefault="00570333">
      <w:pPr>
        <w:pStyle w:val="BodyText"/>
        <w:spacing w:after="0"/>
        <w:rPr>
          <w:rFonts w:asciiTheme="minorHAnsi" w:hAnsiTheme="minorHAnsi"/>
          <w:lang w:eastAsia="zh-CN"/>
        </w:rPr>
      </w:pPr>
      <w:bookmarkStart w:id="148" w:name="OLE_LINK158"/>
      <w:bookmarkStart w:id="149" w:name="OLE_LINK159"/>
      <w:bookmarkEnd w:id="145"/>
      <w:bookmarkEnd w:id="146"/>
      <w:r>
        <w:rPr>
          <w:rFonts w:asciiTheme="minorHAnsi" w:hAnsiTheme="minorHAnsi"/>
          <w:lang w:eastAsia="zh-CN"/>
        </w:rPr>
        <w:t>T</w:t>
      </w:r>
      <w:r>
        <w:rPr>
          <w:rFonts w:asciiTheme="minorHAnsi" w:hAnsiTheme="minorHAnsi" w:hint="eastAsia"/>
          <w:lang w:eastAsia="zh-CN"/>
        </w:rPr>
        <w:t>here are still some issues</w:t>
      </w:r>
      <w:r>
        <w:t xml:space="preserve"> </w:t>
      </w:r>
      <w:r>
        <w:rPr>
          <w:rFonts w:asciiTheme="minorHAnsi" w:hAnsiTheme="minorHAnsi"/>
          <w:lang w:eastAsia="zh-CN"/>
        </w:rPr>
        <w:t>that need clarification in</w:t>
      </w:r>
      <w:r>
        <w:rPr>
          <w:rFonts w:asciiTheme="minorHAnsi" w:hAnsiTheme="minorHAnsi" w:hint="eastAsia"/>
          <w:lang w:eastAsia="zh-CN"/>
        </w:rPr>
        <w:t xml:space="preserve"> the </w:t>
      </w:r>
      <w:r>
        <w:rPr>
          <w:rFonts w:asciiTheme="minorHAnsi" w:hAnsiTheme="minorHAnsi"/>
          <w:lang w:eastAsia="zh-CN"/>
        </w:rPr>
        <w:t xml:space="preserve">work paper of </w:t>
      </w:r>
      <w:r>
        <w:rPr>
          <w:rFonts w:asciiTheme="minorHAnsi" w:hAnsiTheme="minorHAnsi"/>
          <w:i/>
          <w:lang w:eastAsia="zh-CN"/>
        </w:rPr>
        <w:t>Use Cases on VTS Digital Communications</w:t>
      </w:r>
      <w:r>
        <w:rPr>
          <w:rFonts w:asciiTheme="minorHAnsi" w:hAnsiTheme="minorHAnsi" w:hint="eastAsia"/>
          <w:lang w:eastAsia="zh-CN"/>
        </w:rPr>
        <w:t>, thus it is recommended for f</w:t>
      </w:r>
      <w:r>
        <w:rPr>
          <w:rFonts w:asciiTheme="minorHAnsi" w:eastAsiaTheme="minorEastAsia" w:hAnsiTheme="minorHAnsi" w:hint="eastAsia"/>
          <w:color w:val="000000"/>
        </w:rPr>
        <w:t>urther discussion and optimi</w:t>
      </w:r>
      <w:r>
        <w:rPr>
          <w:rFonts w:asciiTheme="minorHAnsi" w:eastAsiaTheme="minorEastAsia" w:hAnsiTheme="minorHAnsi" w:hint="eastAsia"/>
          <w:color w:val="000000"/>
          <w:lang w:eastAsia="zh-CN"/>
        </w:rPr>
        <w:t>z</w:t>
      </w:r>
      <w:r>
        <w:rPr>
          <w:rFonts w:asciiTheme="minorHAnsi" w:eastAsiaTheme="minorEastAsia" w:hAnsiTheme="minorHAnsi" w:hint="eastAsia"/>
          <w:color w:val="000000"/>
        </w:rPr>
        <w:t>ation</w:t>
      </w:r>
      <w:r>
        <w:rPr>
          <w:rFonts w:asciiTheme="minorHAnsi" w:eastAsiaTheme="minorEastAsia" w:hAnsiTheme="minorHAnsi" w:hint="eastAsia"/>
          <w:color w:val="000000"/>
          <w:lang w:eastAsia="zh-CN"/>
        </w:rPr>
        <w:t>.</w:t>
      </w:r>
    </w:p>
    <w:bookmarkEnd w:id="148"/>
    <w:bookmarkEnd w:id="149"/>
    <w:p w14:paraId="1FCD5780" w14:textId="77777777" w:rsidR="00D775E6" w:rsidRDefault="00570333">
      <w:pPr>
        <w:pStyle w:val="BodyText"/>
        <w:spacing w:after="0"/>
        <w:rPr>
          <w:rFonts w:asciiTheme="minorHAnsi" w:hAnsiTheme="minorHAnsi"/>
          <w:lang w:eastAsia="zh-CN"/>
        </w:rPr>
      </w:pPr>
      <w:r>
        <w:rPr>
          <w:rFonts w:asciiTheme="minorHAnsi" w:eastAsiaTheme="minorEastAsia" w:hAnsiTheme="minorHAnsi"/>
          <w:color w:val="000000"/>
          <w:lang w:eastAsia="zh-CN"/>
        </w:rPr>
        <w:t>For specific modification suggestions for the use</w:t>
      </w:r>
      <w:r>
        <w:rPr>
          <w:rFonts w:asciiTheme="minorHAnsi" w:eastAsiaTheme="minorEastAsia" w:hAnsiTheme="minorHAnsi" w:hint="eastAsia"/>
          <w:color w:val="000000"/>
          <w:lang w:eastAsia="zh-CN"/>
        </w:rPr>
        <w:t xml:space="preserve"> cases</w:t>
      </w:r>
      <w:r>
        <w:rPr>
          <w:rFonts w:asciiTheme="minorHAnsi" w:eastAsiaTheme="minorEastAsia" w:hAnsiTheme="minorHAnsi"/>
          <w:color w:val="000000"/>
          <w:lang w:eastAsia="zh-CN"/>
        </w:rPr>
        <w:t xml:space="preserve"> of the </w:t>
      </w:r>
      <w:r>
        <w:rPr>
          <w:rFonts w:asciiTheme="minorHAnsi" w:hAnsiTheme="minorHAnsi" w:hint="eastAsia"/>
          <w:lang w:eastAsia="zh-CN"/>
        </w:rPr>
        <w:t>Route Exchange Service</w:t>
      </w:r>
      <w:r>
        <w:rPr>
          <w:rFonts w:asciiTheme="minorHAnsi" w:eastAsiaTheme="minorEastAsia" w:hAnsiTheme="minorHAnsi"/>
          <w:color w:val="000000"/>
          <w:lang w:eastAsia="zh-CN"/>
        </w:rPr>
        <w:t xml:space="preserve">, please refer to </w:t>
      </w:r>
      <w:r>
        <w:rPr>
          <w:rFonts w:asciiTheme="minorHAnsi" w:eastAsiaTheme="minorEastAsia" w:hAnsiTheme="minorHAnsi" w:hint="eastAsia"/>
          <w:color w:val="000000"/>
          <w:lang w:eastAsia="zh-CN"/>
        </w:rPr>
        <w:t>Section</w:t>
      </w:r>
      <w:r>
        <w:rPr>
          <w:rFonts w:asciiTheme="minorHAnsi" w:eastAsiaTheme="minorEastAsia" w:hAnsiTheme="minorHAnsi"/>
          <w:color w:val="000000"/>
          <w:lang w:eastAsia="zh-CN"/>
        </w:rPr>
        <w:t xml:space="preserve"> 3.1 of the </w:t>
      </w:r>
      <w:r>
        <w:rPr>
          <w:rFonts w:asciiTheme="minorHAnsi" w:eastAsiaTheme="minorEastAsia" w:hAnsiTheme="minorHAnsi" w:hint="eastAsia"/>
          <w:color w:val="000000"/>
          <w:lang w:eastAsia="zh-CN"/>
        </w:rPr>
        <w:t>P</w:t>
      </w:r>
      <w:r>
        <w:rPr>
          <w:rFonts w:asciiTheme="minorHAnsi" w:eastAsiaTheme="minorEastAsia" w:hAnsiTheme="minorHAnsi"/>
          <w:color w:val="000000"/>
          <w:lang w:eastAsia="zh-CN"/>
        </w:rPr>
        <w:t xml:space="preserve">roposal </w:t>
      </w:r>
      <w:r>
        <w:rPr>
          <w:rFonts w:asciiTheme="minorHAnsi" w:eastAsiaTheme="minorEastAsia" w:hAnsiTheme="minorHAnsi" w:hint="eastAsia"/>
          <w:color w:val="000000"/>
          <w:lang w:eastAsia="zh-CN"/>
        </w:rPr>
        <w:t xml:space="preserve">on the </w:t>
      </w:r>
      <w:r>
        <w:rPr>
          <w:rFonts w:asciiTheme="minorHAnsi" w:eastAsiaTheme="minorEastAsia" w:hAnsiTheme="minorHAnsi"/>
          <w:i/>
          <w:iCs/>
          <w:color w:val="000000"/>
          <w:lang w:val="en-US" w:eastAsia="zh-CN"/>
        </w:rPr>
        <w:t xml:space="preserve">Service </w:t>
      </w:r>
      <w:r>
        <w:rPr>
          <w:rFonts w:asciiTheme="minorHAnsi" w:eastAsiaTheme="minorEastAsia" w:hAnsiTheme="minorHAnsi" w:hint="eastAsia"/>
          <w:i/>
          <w:iCs/>
          <w:color w:val="000000"/>
          <w:lang w:val="en-US" w:eastAsia="zh-CN"/>
        </w:rPr>
        <w:t>s</w:t>
      </w:r>
      <w:r>
        <w:rPr>
          <w:rFonts w:asciiTheme="minorHAnsi" w:eastAsiaTheme="minorEastAsia" w:hAnsiTheme="minorHAnsi"/>
          <w:i/>
          <w:iCs/>
          <w:color w:val="000000"/>
          <w:lang w:val="en-US" w:eastAsia="zh-CN"/>
        </w:rPr>
        <w:t xml:space="preserve">pecification for </w:t>
      </w:r>
      <w:r>
        <w:rPr>
          <w:rFonts w:asciiTheme="minorHAnsi" w:eastAsiaTheme="minorEastAsia" w:hAnsiTheme="minorHAnsi" w:hint="eastAsia"/>
          <w:i/>
          <w:iCs/>
          <w:color w:val="000000"/>
          <w:lang w:val="en-US" w:eastAsia="zh-CN"/>
        </w:rPr>
        <w:t>R</w:t>
      </w:r>
      <w:r>
        <w:rPr>
          <w:rFonts w:asciiTheme="minorHAnsi" w:eastAsiaTheme="minorEastAsia" w:hAnsiTheme="minorHAnsi"/>
          <w:i/>
          <w:iCs/>
          <w:color w:val="000000"/>
          <w:lang w:val="en-US" w:eastAsia="zh-CN"/>
        </w:rPr>
        <w:t xml:space="preserve">oute </w:t>
      </w:r>
      <w:r>
        <w:rPr>
          <w:rFonts w:asciiTheme="minorHAnsi" w:eastAsiaTheme="minorEastAsia" w:hAnsiTheme="minorHAnsi" w:hint="eastAsia"/>
          <w:i/>
          <w:iCs/>
          <w:color w:val="000000"/>
          <w:lang w:val="en-US" w:eastAsia="zh-CN"/>
        </w:rPr>
        <w:t>e</w:t>
      </w:r>
      <w:r>
        <w:rPr>
          <w:rFonts w:asciiTheme="minorHAnsi" w:eastAsiaTheme="minorEastAsia" w:hAnsiTheme="minorHAnsi"/>
          <w:i/>
          <w:iCs/>
          <w:color w:val="000000"/>
          <w:lang w:val="en-US" w:eastAsia="zh-CN"/>
        </w:rPr>
        <w:t>xchange 1.0</w:t>
      </w:r>
      <w:r>
        <w:rPr>
          <w:rFonts w:asciiTheme="minorHAnsi" w:eastAsiaTheme="minorEastAsia" w:hAnsiTheme="minorHAnsi" w:hint="eastAsia"/>
          <w:i/>
          <w:iCs/>
          <w:color w:val="000000"/>
          <w:lang w:val="en-US" w:eastAsia="zh-CN"/>
        </w:rPr>
        <w:t xml:space="preserve"> </w:t>
      </w:r>
      <w:r>
        <w:rPr>
          <w:rFonts w:asciiTheme="minorHAnsi" w:eastAsiaTheme="minorEastAsia" w:hAnsiTheme="minorHAnsi" w:hint="eastAsia"/>
          <w:iCs/>
          <w:color w:val="000000"/>
          <w:lang w:val="en-US" w:eastAsia="zh-CN"/>
        </w:rPr>
        <w:t xml:space="preserve">which </w:t>
      </w:r>
      <w:r>
        <w:rPr>
          <w:rFonts w:asciiTheme="minorHAnsi" w:eastAsiaTheme="minorEastAsia" w:hAnsiTheme="minorHAnsi"/>
          <w:color w:val="000000"/>
          <w:lang w:eastAsia="zh-CN"/>
        </w:rPr>
        <w:t>submitted by China M</w:t>
      </w:r>
      <w:r>
        <w:rPr>
          <w:rFonts w:asciiTheme="minorHAnsi" w:eastAsiaTheme="minorEastAsia" w:hAnsiTheme="minorHAnsi" w:hint="eastAsia"/>
          <w:color w:val="000000"/>
          <w:lang w:eastAsia="zh-CN"/>
        </w:rPr>
        <w:t>SA</w:t>
      </w:r>
      <w:r>
        <w:rPr>
          <w:rFonts w:asciiTheme="minorHAnsi" w:eastAsiaTheme="minorEastAsia" w:hAnsiTheme="minorHAnsi"/>
          <w:color w:val="000000"/>
          <w:lang w:eastAsia="zh-CN"/>
        </w:rPr>
        <w:t xml:space="preserve"> to </w:t>
      </w:r>
      <w:r>
        <w:rPr>
          <w:rFonts w:asciiTheme="minorHAnsi" w:eastAsiaTheme="minorEastAsia" w:hAnsiTheme="minorHAnsi" w:hint="eastAsia"/>
          <w:color w:val="000000"/>
          <w:lang w:eastAsia="zh-CN"/>
        </w:rPr>
        <w:t>TG</w:t>
      </w:r>
      <w:r>
        <w:rPr>
          <w:rFonts w:asciiTheme="minorHAnsi" w:eastAsiaTheme="minorEastAsia" w:hAnsiTheme="minorHAnsi"/>
          <w:color w:val="000000"/>
          <w:lang w:eastAsia="zh-CN"/>
        </w:rPr>
        <w:t xml:space="preserve"> 2.5.2.</w:t>
      </w:r>
    </w:p>
    <w:p w14:paraId="1FCD5781" w14:textId="77777777" w:rsidR="00D775E6" w:rsidRDefault="00D775E6">
      <w:pPr>
        <w:pStyle w:val="BodyText"/>
        <w:spacing w:after="0"/>
        <w:rPr>
          <w:rFonts w:asciiTheme="minorHAnsi" w:hAnsiTheme="minorHAnsi"/>
          <w:lang w:eastAsia="zh-CN"/>
        </w:rPr>
      </w:pPr>
    </w:p>
    <w:p w14:paraId="1FCD5782" w14:textId="77777777" w:rsidR="00D775E6" w:rsidRDefault="00570333">
      <w:pPr>
        <w:pStyle w:val="Heading1"/>
      </w:pPr>
      <w:r>
        <w:t>Action requested of the Committee</w:t>
      </w:r>
    </w:p>
    <w:p w14:paraId="1FCD5783" w14:textId="77777777" w:rsidR="00D775E6" w:rsidRDefault="00570333">
      <w:pPr>
        <w:pStyle w:val="BodyText"/>
        <w:rPr>
          <w:rFonts w:asciiTheme="minorHAnsi" w:hAnsiTheme="minorHAnsi"/>
          <w:lang w:val="en-US" w:eastAsia="zh-CN"/>
        </w:rPr>
      </w:pPr>
      <w:r>
        <w:rPr>
          <w:rFonts w:asciiTheme="minorHAnsi" w:hAnsiTheme="minorHAnsi"/>
          <w:lang w:val="en-US" w:eastAsia="zh-CN"/>
        </w:rPr>
        <w:t xml:space="preserve">The Committee is requested to consider the contents of this document and take action </w:t>
      </w:r>
      <w:r>
        <w:rPr>
          <w:rFonts w:asciiTheme="minorHAnsi" w:hAnsiTheme="minorHAnsi" w:hint="eastAsia"/>
          <w:lang w:val="en-US" w:eastAsia="zh-CN"/>
        </w:rPr>
        <w:t xml:space="preserve">as </w:t>
      </w:r>
      <w:r>
        <w:rPr>
          <w:rFonts w:asciiTheme="minorHAnsi" w:hAnsiTheme="minorHAnsi"/>
          <w:lang w:val="en-US" w:eastAsia="zh-CN"/>
        </w:rPr>
        <w:t>appropriate.</w:t>
      </w:r>
    </w:p>
    <w:p w14:paraId="1FCD5784" w14:textId="77777777" w:rsidR="00D775E6" w:rsidRDefault="00D775E6">
      <w:pPr>
        <w:pStyle w:val="BodyText"/>
        <w:spacing w:before="156"/>
        <w:rPr>
          <w:rFonts w:ascii="Calibri" w:hAnsi="Calibri"/>
          <w:lang w:val="en-US" w:eastAsia="zh-CN"/>
        </w:rPr>
      </w:pPr>
    </w:p>
    <w:sectPr w:rsidR="00D775E6">
      <w:headerReference w:type="even" r:id="rId12"/>
      <w:headerReference w:type="default" r:id="rId13"/>
      <w:footerReference w:type="default" r:id="rId14"/>
      <w:headerReference w:type="first" r:id="rId15"/>
      <w:footerReference w:type="first" r:id="rId16"/>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5791" w14:textId="77777777" w:rsidR="00570333" w:rsidRDefault="00570333">
      <w:r>
        <w:separator/>
      </w:r>
    </w:p>
  </w:endnote>
  <w:endnote w:type="continuationSeparator" w:id="0">
    <w:p w14:paraId="1FCD5793" w14:textId="77777777" w:rsidR="00570333" w:rsidRDefault="0057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EFACB499A6">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5789" w14:textId="77777777" w:rsidR="00D775E6" w:rsidRDefault="00570333">
    <w:pPr>
      <w:pStyle w:val="Footer"/>
      <w:rPr>
        <w:lang w:eastAsia="zh-CN"/>
      </w:rPr>
    </w:pPr>
    <w:r>
      <w:t xml:space="preserve">Proposal on the </w:t>
    </w:r>
    <w:r>
      <w:rPr>
        <w:i/>
      </w:rPr>
      <w:t>Draft Guideline on VTS Digital Communications</w:t>
    </w:r>
  </w:p>
  <w:p w14:paraId="1FCD578A" w14:textId="77777777" w:rsidR="00D775E6" w:rsidRDefault="00570333">
    <w:pPr>
      <w:pStyle w:val="Footer"/>
      <w:jc w:val="center"/>
    </w:pP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578E" w14:textId="77777777" w:rsidR="00D775E6" w:rsidRDefault="00570333">
    <w:pPr>
      <w:pStyle w:val="Footer"/>
    </w:pPr>
    <w:r>
      <w:t xml:space="preserve">Proposal on </w:t>
    </w:r>
    <w:r>
      <w:rPr>
        <w:rFonts w:hint="eastAsia"/>
        <w:lang w:eastAsia="zh-CN"/>
      </w:rPr>
      <w:t xml:space="preserve">the </w:t>
    </w:r>
    <w:r>
      <w:rPr>
        <w:rFonts w:hint="eastAsia"/>
        <w:i/>
        <w:lang w:eastAsia="zh-CN"/>
      </w:rPr>
      <w:t>Draft Guideline on VTS Digital Communications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5785" w14:textId="77777777" w:rsidR="00D775E6" w:rsidRDefault="00570333">
      <w:r>
        <w:separator/>
      </w:r>
    </w:p>
  </w:footnote>
  <w:footnote w:type="continuationSeparator" w:id="0">
    <w:p w14:paraId="1FCD5786" w14:textId="77777777" w:rsidR="00D775E6" w:rsidRDefault="00570333">
      <w:r>
        <w:continuationSeparator/>
      </w:r>
    </w:p>
  </w:footnote>
  <w:footnote w:id="1">
    <w:p w14:paraId="1FCD5796" w14:textId="77777777" w:rsidR="00D775E6" w:rsidRDefault="00570333">
      <w:pPr>
        <w:pStyle w:val="FootnoteText"/>
        <w:rPr>
          <w:lang w:val="en-US"/>
        </w:rPr>
      </w:pPr>
      <w:r>
        <w:rPr>
          <w:rStyle w:val="FootnoteReference"/>
        </w:rPr>
        <w:footnoteRef/>
      </w:r>
      <w:r>
        <w:rPr>
          <w:sz w:val="16"/>
          <w:szCs w:val="16"/>
        </w:rPr>
        <w:t>Input document number, to be assigned by the Committee Secretary</w:t>
      </w:r>
    </w:p>
  </w:footnote>
  <w:footnote w:id="2">
    <w:p w14:paraId="1FCD5797" w14:textId="77777777" w:rsidR="00D775E6" w:rsidRDefault="00570333">
      <w:pPr>
        <w:pStyle w:val="FootnoteText"/>
      </w:pPr>
      <w:r>
        <w:rPr>
          <w:rStyle w:val="FootnoteReference"/>
        </w:rPr>
        <w:footnoteRef/>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5787" w14:textId="0DD23ED7" w:rsidR="00D775E6" w:rsidRDefault="00D7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5788" w14:textId="55C16D02" w:rsidR="00D775E6" w:rsidRDefault="00570333">
    <w:pPr>
      <w:pStyle w:val="Header"/>
      <w:ind w:right="220"/>
      <w:jc w:val="right"/>
      <w:rPr>
        <w:lang w:eastAsia="zh-CN"/>
      </w:rPr>
    </w:pPr>
    <w:r>
      <w:rPr>
        <w:noProof/>
        <w:lang w:val="en-US" w:eastAsia="zh-CN"/>
      </w:rPr>
      <w:drawing>
        <wp:anchor distT="0" distB="0" distL="114300" distR="114300" simplePos="0" relativeHeight="251663360" behindDoc="0" locked="0" layoutInCell="1" allowOverlap="1" wp14:anchorId="1FCD5790" wp14:editId="1FCD5791">
          <wp:simplePos x="0" y="0"/>
          <wp:positionH relativeFrom="column">
            <wp:posOffset>5444490</wp:posOffset>
          </wp:positionH>
          <wp:positionV relativeFrom="paragraph">
            <wp:posOffset>-349885</wp:posOffset>
          </wp:positionV>
          <wp:extent cx="572135" cy="556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135" cy="5562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578B" w14:textId="77777777" w:rsidR="00D775E6" w:rsidRDefault="00570333">
    <w:pPr>
      <w:pStyle w:val="Header"/>
      <w:jc w:val="center"/>
    </w:pPr>
    <w:r>
      <w:rPr>
        <w:noProof/>
        <w:lang w:val="en-US" w:eastAsia="zh-CN"/>
      </w:rPr>
      <w:drawing>
        <wp:anchor distT="0" distB="0" distL="114300" distR="114300" simplePos="0" relativeHeight="251659264" behindDoc="0" locked="0" layoutInCell="1" allowOverlap="1" wp14:anchorId="1FCD5793" wp14:editId="1FCD5794">
          <wp:simplePos x="0" y="0"/>
          <wp:positionH relativeFrom="column">
            <wp:posOffset>2522855</wp:posOffset>
          </wp:positionH>
          <wp:positionV relativeFrom="paragraph">
            <wp:posOffset>-405130</wp:posOffset>
          </wp:positionV>
          <wp:extent cx="852805"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1FCD578C" w14:textId="77777777" w:rsidR="00D775E6" w:rsidRDefault="00D775E6">
    <w:pPr>
      <w:pStyle w:val="Header"/>
      <w:jc w:val="center"/>
    </w:pPr>
  </w:p>
  <w:p w14:paraId="1FCD578D" w14:textId="4815F7DA" w:rsidR="00D775E6" w:rsidRDefault="00D775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9F2F39"/>
    <w:multiLevelType w:val="multilevel"/>
    <w:tmpl w:val="119F2F39"/>
    <w:lvl w:ilvl="0">
      <w:start w:val="1"/>
      <w:numFmt w:val="bullet"/>
      <w:lvlText w:val=""/>
      <w:lvlJc w:val="left"/>
      <w:pPr>
        <w:ind w:left="860" w:hanging="420"/>
      </w:pPr>
      <w:rPr>
        <w:rFonts w:ascii="Symbol" w:hAnsi="Symbol"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b/>
        <w:bCs w:val="0"/>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asciiTheme="minorHAnsi" w:hAnsiTheme="minorHAnsi"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28A7826"/>
    <w:multiLevelType w:val="multilevel"/>
    <w:tmpl w:val="428A7826"/>
    <w:lvl w:ilvl="0">
      <w:start w:val="1"/>
      <w:numFmt w:val="bullet"/>
      <w:lvlText w:val=""/>
      <w:lvlJc w:val="left"/>
      <w:pPr>
        <w:ind w:left="860" w:hanging="420"/>
      </w:pPr>
      <w:rPr>
        <w:rFonts w:ascii="Symbol" w:hAnsi="Symbol"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7"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1"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5"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70420948">
    <w:abstractNumId w:val="3"/>
  </w:num>
  <w:num w:numId="2" w16cid:durableId="1947544537">
    <w:abstractNumId w:val="13"/>
  </w:num>
  <w:num w:numId="3" w16cid:durableId="454913481">
    <w:abstractNumId w:val="9"/>
  </w:num>
  <w:num w:numId="4" w16cid:durableId="107087672">
    <w:abstractNumId w:val="1"/>
  </w:num>
  <w:num w:numId="5" w16cid:durableId="1000425220">
    <w:abstractNumId w:val="15"/>
  </w:num>
  <w:num w:numId="6" w16cid:durableId="2072653628">
    <w:abstractNumId w:val="11"/>
  </w:num>
  <w:num w:numId="7" w16cid:durableId="287980309">
    <w:abstractNumId w:val="10"/>
  </w:num>
  <w:num w:numId="8" w16cid:durableId="1795557888">
    <w:abstractNumId w:val="8"/>
  </w:num>
  <w:num w:numId="9" w16cid:durableId="877163340">
    <w:abstractNumId w:val="14"/>
  </w:num>
  <w:num w:numId="10" w16cid:durableId="1919169689">
    <w:abstractNumId w:val="7"/>
  </w:num>
  <w:num w:numId="11" w16cid:durableId="58215257">
    <w:abstractNumId w:val="12"/>
  </w:num>
  <w:num w:numId="12" w16cid:durableId="484274778">
    <w:abstractNumId w:val="4"/>
  </w:num>
  <w:num w:numId="13" w16cid:durableId="1830248672">
    <w:abstractNumId w:val="5"/>
  </w:num>
  <w:num w:numId="14" w16cid:durableId="374546089">
    <w:abstractNumId w:val="0"/>
  </w:num>
  <w:num w:numId="15" w16cid:durableId="2129080028">
    <w:abstractNumId w:val="6"/>
  </w:num>
  <w:num w:numId="16" w16cid:durableId="170073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rawingGridHorizontalSpacing w:val="110"/>
  <w:drawingGridVerticalSpacing w:val="156"/>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commondata" w:val="eyJoZGlkIjoiYTI0ZWYwZDhlYzQ4NWU4ODdiODNjOWFkNGY4NWUzOTYifQ=="/>
  </w:docVars>
  <w:rsids>
    <w:rsidRoot w:val="00172A27"/>
    <w:rsid w:val="000005B9"/>
    <w:rsid w:val="000005D3"/>
    <w:rsid w:val="000009D2"/>
    <w:rsid w:val="00001248"/>
    <w:rsid w:val="0000363F"/>
    <w:rsid w:val="000049D8"/>
    <w:rsid w:val="00004F2F"/>
    <w:rsid w:val="0000551F"/>
    <w:rsid w:val="00005A0E"/>
    <w:rsid w:val="00006D1F"/>
    <w:rsid w:val="00010D94"/>
    <w:rsid w:val="0001448F"/>
    <w:rsid w:val="0001502C"/>
    <w:rsid w:val="00015B8C"/>
    <w:rsid w:val="00017359"/>
    <w:rsid w:val="00020EC8"/>
    <w:rsid w:val="000231DC"/>
    <w:rsid w:val="00023240"/>
    <w:rsid w:val="00023B8C"/>
    <w:rsid w:val="00024727"/>
    <w:rsid w:val="000256C2"/>
    <w:rsid w:val="000261C7"/>
    <w:rsid w:val="00026A91"/>
    <w:rsid w:val="00026F9F"/>
    <w:rsid w:val="00027685"/>
    <w:rsid w:val="00030005"/>
    <w:rsid w:val="000325DB"/>
    <w:rsid w:val="0003283C"/>
    <w:rsid w:val="00033AEF"/>
    <w:rsid w:val="000344EB"/>
    <w:rsid w:val="00036A03"/>
    <w:rsid w:val="00036B9E"/>
    <w:rsid w:val="000378EB"/>
    <w:rsid w:val="00037DF4"/>
    <w:rsid w:val="000405B3"/>
    <w:rsid w:val="000437D2"/>
    <w:rsid w:val="0004700E"/>
    <w:rsid w:val="00050095"/>
    <w:rsid w:val="00054E09"/>
    <w:rsid w:val="00057F20"/>
    <w:rsid w:val="00060722"/>
    <w:rsid w:val="000619A0"/>
    <w:rsid w:val="00062BED"/>
    <w:rsid w:val="0006343E"/>
    <w:rsid w:val="00066F0D"/>
    <w:rsid w:val="00067E75"/>
    <w:rsid w:val="000708B2"/>
    <w:rsid w:val="00070C13"/>
    <w:rsid w:val="00070F9B"/>
    <w:rsid w:val="000715C9"/>
    <w:rsid w:val="000755BB"/>
    <w:rsid w:val="00077995"/>
    <w:rsid w:val="00081740"/>
    <w:rsid w:val="000849F6"/>
    <w:rsid w:val="00084F33"/>
    <w:rsid w:val="00085035"/>
    <w:rsid w:val="000964B9"/>
    <w:rsid w:val="000A05FB"/>
    <w:rsid w:val="000A2699"/>
    <w:rsid w:val="000A2C58"/>
    <w:rsid w:val="000A5746"/>
    <w:rsid w:val="000A5B42"/>
    <w:rsid w:val="000A676F"/>
    <w:rsid w:val="000A6B4D"/>
    <w:rsid w:val="000A77A7"/>
    <w:rsid w:val="000B05FF"/>
    <w:rsid w:val="000B1641"/>
    <w:rsid w:val="000B1707"/>
    <w:rsid w:val="000B5AB5"/>
    <w:rsid w:val="000B5BCF"/>
    <w:rsid w:val="000C1B3E"/>
    <w:rsid w:val="000C349E"/>
    <w:rsid w:val="000C4654"/>
    <w:rsid w:val="000C55B7"/>
    <w:rsid w:val="000C65DE"/>
    <w:rsid w:val="000C7CF6"/>
    <w:rsid w:val="000D05A2"/>
    <w:rsid w:val="000D2E1A"/>
    <w:rsid w:val="000D32B4"/>
    <w:rsid w:val="000D4A62"/>
    <w:rsid w:val="000D4F4A"/>
    <w:rsid w:val="000D59BC"/>
    <w:rsid w:val="000D5BA6"/>
    <w:rsid w:val="000D6E23"/>
    <w:rsid w:val="000E54CF"/>
    <w:rsid w:val="000E6B33"/>
    <w:rsid w:val="000F1813"/>
    <w:rsid w:val="000F29C9"/>
    <w:rsid w:val="000F5F7C"/>
    <w:rsid w:val="000F6CAB"/>
    <w:rsid w:val="000F6FD6"/>
    <w:rsid w:val="0010008F"/>
    <w:rsid w:val="0010279F"/>
    <w:rsid w:val="00102B10"/>
    <w:rsid w:val="001032D7"/>
    <w:rsid w:val="0010432E"/>
    <w:rsid w:val="001052C6"/>
    <w:rsid w:val="00106268"/>
    <w:rsid w:val="0010632C"/>
    <w:rsid w:val="00106CB6"/>
    <w:rsid w:val="0010794C"/>
    <w:rsid w:val="00110AE7"/>
    <w:rsid w:val="00111F59"/>
    <w:rsid w:val="00112049"/>
    <w:rsid w:val="001140F4"/>
    <w:rsid w:val="001150AA"/>
    <w:rsid w:val="001167D6"/>
    <w:rsid w:val="00116E47"/>
    <w:rsid w:val="00120BE9"/>
    <w:rsid w:val="00121A00"/>
    <w:rsid w:val="00122842"/>
    <w:rsid w:val="00122B7E"/>
    <w:rsid w:val="00123B1C"/>
    <w:rsid w:val="00131753"/>
    <w:rsid w:val="00134FE8"/>
    <w:rsid w:val="00136942"/>
    <w:rsid w:val="00136C7B"/>
    <w:rsid w:val="00140936"/>
    <w:rsid w:val="001415CB"/>
    <w:rsid w:val="001415EB"/>
    <w:rsid w:val="00145D6F"/>
    <w:rsid w:val="00146291"/>
    <w:rsid w:val="00146E5F"/>
    <w:rsid w:val="00151C49"/>
    <w:rsid w:val="00152577"/>
    <w:rsid w:val="00153A1A"/>
    <w:rsid w:val="00154261"/>
    <w:rsid w:val="001543BA"/>
    <w:rsid w:val="00155537"/>
    <w:rsid w:val="00156B9A"/>
    <w:rsid w:val="001649B1"/>
    <w:rsid w:val="00164DE8"/>
    <w:rsid w:val="00165242"/>
    <w:rsid w:val="00166747"/>
    <w:rsid w:val="0017058E"/>
    <w:rsid w:val="00172A27"/>
    <w:rsid w:val="0017496A"/>
    <w:rsid w:val="00177445"/>
    <w:rsid w:val="00177F4D"/>
    <w:rsid w:val="00180A2F"/>
    <w:rsid w:val="00180DDA"/>
    <w:rsid w:val="00181790"/>
    <w:rsid w:val="00182B9C"/>
    <w:rsid w:val="001843D1"/>
    <w:rsid w:val="001906E1"/>
    <w:rsid w:val="00190D7A"/>
    <w:rsid w:val="00193704"/>
    <w:rsid w:val="00193B28"/>
    <w:rsid w:val="00193ED8"/>
    <w:rsid w:val="001944B9"/>
    <w:rsid w:val="001A08DB"/>
    <w:rsid w:val="001A27E9"/>
    <w:rsid w:val="001A2B0A"/>
    <w:rsid w:val="001A3503"/>
    <w:rsid w:val="001A4399"/>
    <w:rsid w:val="001A46E7"/>
    <w:rsid w:val="001A5903"/>
    <w:rsid w:val="001A7CF0"/>
    <w:rsid w:val="001A7FF7"/>
    <w:rsid w:val="001B20C2"/>
    <w:rsid w:val="001B2A2D"/>
    <w:rsid w:val="001B2C12"/>
    <w:rsid w:val="001B4F0E"/>
    <w:rsid w:val="001B737D"/>
    <w:rsid w:val="001C161A"/>
    <w:rsid w:val="001C44A3"/>
    <w:rsid w:val="001C5606"/>
    <w:rsid w:val="001C59C4"/>
    <w:rsid w:val="001C5FE4"/>
    <w:rsid w:val="001C7860"/>
    <w:rsid w:val="001C7EA6"/>
    <w:rsid w:val="001D1413"/>
    <w:rsid w:val="001D1774"/>
    <w:rsid w:val="001D1ADE"/>
    <w:rsid w:val="001D438A"/>
    <w:rsid w:val="001E0869"/>
    <w:rsid w:val="001E0E15"/>
    <w:rsid w:val="001E2A65"/>
    <w:rsid w:val="001E5DD0"/>
    <w:rsid w:val="001F0733"/>
    <w:rsid w:val="001F3A00"/>
    <w:rsid w:val="001F528A"/>
    <w:rsid w:val="001F5767"/>
    <w:rsid w:val="001F704E"/>
    <w:rsid w:val="001F7E67"/>
    <w:rsid w:val="00201722"/>
    <w:rsid w:val="002022E9"/>
    <w:rsid w:val="00203304"/>
    <w:rsid w:val="00203DEC"/>
    <w:rsid w:val="002055CA"/>
    <w:rsid w:val="002125B0"/>
    <w:rsid w:val="002147BB"/>
    <w:rsid w:val="00216D87"/>
    <w:rsid w:val="00217363"/>
    <w:rsid w:val="00221060"/>
    <w:rsid w:val="00223E08"/>
    <w:rsid w:val="00224111"/>
    <w:rsid w:val="00226A51"/>
    <w:rsid w:val="00230755"/>
    <w:rsid w:val="00230FEF"/>
    <w:rsid w:val="0023208A"/>
    <w:rsid w:val="00234DEA"/>
    <w:rsid w:val="00235163"/>
    <w:rsid w:val="00236389"/>
    <w:rsid w:val="002400A1"/>
    <w:rsid w:val="00243228"/>
    <w:rsid w:val="00245CEE"/>
    <w:rsid w:val="00251483"/>
    <w:rsid w:val="00255353"/>
    <w:rsid w:val="00255CAA"/>
    <w:rsid w:val="002567D7"/>
    <w:rsid w:val="00257917"/>
    <w:rsid w:val="0026005A"/>
    <w:rsid w:val="00264305"/>
    <w:rsid w:val="0026630D"/>
    <w:rsid w:val="002703DB"/>
    <w:rsid w:val="0027077C"/>
    <w:rsid w:val="00272C07"/>
    <w:rsid w:val="002735C4"/>
    <w:rsid w:val="0027436F"/>
    <w:rsid w:val="002743F9"/>
    <w:rsid w:val="00274E79"/>
    <w:rsid w:val="00276331"/>
    <w:rsid w:val="00283308"/>
    <w:rsid w:val="002836A5"/>
    <w:rsid w:val="00291504"/>
    <w:rsid w:val="00292EDA"/>
    <w:rsid w:val="00293402"/>
    <w:rsid w:val="002936B7"/>
    <w:rsid w:val="00294A01"/>
    <w:rsid w:val="00295BD3"/>
    <w:rsid w:val="00296BFE"/>
    <w:rsid w:val="002A0346"/>
    <w:rsid w:val="002A0BF6"/>
    <w:rsid w:val="002A25F6"/>
    <w:rsid w:val="002A39E7"/>
    <w:rsid w:val="002A4487"/>
    <w:rsid w:val="002A4BB6"/>
    <w:rsid w:val="002A6AD9"/>
    <w:rsid w:val="002A735E"/>
    <w:rsid w:val="002A7AE5"/>
    <w:rsid w:val="002B03E0"/>
    <w:rsid w:val="002B142B"/>
    <w:rsid w:val="002B3376"/>
    <w:rsid w:val="002B49E9"/>
    <w:rsid w:val="002B5BB9"/>
    <w:rsid w:val="002B7FF5"/>
    <w:rsid w:val="002C2484"/>
    <w:rsid w:val="002C2A78"/>
    <w:rsid w:val="002C3427"/>
    <w:rsid w:val="002C3E48"/>
    <w:rsid w:val="002C4E67"/>
    <w:rsid w:val="002C632E"/>
    <w:rsid w:val="002D1A50"/>
    <w:rsid w:val="002D374C"/>
    <w:rsid w:val="002D3833"/>
    <w:rsid w:val="002D3E29"/>
    <w:rsid w:val="002D3E8B"/>
    <w:rsid w:val="002D4575"/>
    <w:rsid w:val="002D5C0C"/>
    <w:rsid w:val="002D66EF"/>
    <w:rsid w:val="002E03D1"/>
    <w:rsid w:val="002E0672"/>
    <w:rsid w:val="002E0B1F"/>
    <w:rsid w:val="002E19C8"/>
    <w:rsid w:val="002E3421"/>
    <w:rsid w:val="002E6B74"/>
    <w:rsid w:val="002E6FCA"/>
    <w:rsid w:val="002F1108"/>
    <w:rsid w:val="002F7FD0"/>
    <w:rsid w:val="00303112"/>
    <w:rsid w:val="00303216"/>
    <w:rsid w:val="00303367"/>
    <w:rsid w:val="003039D6"/>
    <w:rsid w:val="00307792"/>
    <w:rsid w:val="00312621"/>
    <w:rsid w:val="003163E1"/>
    <w:rsid w:val="003168D6"/>
    <w:rsid w:val="0031717C"/>
    <w:rsid w:val="00320D7B"/>
    <w:rsid w:val="003213F1"/>
    <w:rsid w:val="00326708"/>
    <w:rsid w:val="00337C95"/>
    <w:rsid w:val="00337E5F"/>
    <w:rsid w:val="003405A5"/>
    <w:rsid w:val="00340C1A"/>
    <w:rsid w:val="0034276A"/>
    <w:rsid w:val="003449D5"/>
    <w:rsid w:val="00351B01"/>
    <w:rsid w:val="00352BF7"/>
    <w:rsid w:val="00352D41"/>
    <w:rsid w:val="00356CD0"/>
    <w:rsid w:val="003570EC"/>
    <w:rsid w:val="00360EEC"/>
    <w:rsid w:val="00362CD9"/>
    <w:rsid w:val="00364462"/>
    <w:rsid w:val="0036483A"/>
    <w:rsid w:val="00364BEA"/>
    <w:rsid w:val="003660CA"/>
    <w:rsid w:val="00367AEF"/>
    <w:rsid w:val="00373263"/>
    <w:rsid w:val="00375A8C"/>
    <w:rsid w:val="003761CA"/>
    <w:rsid w:val="00380DAF"/>
    <w:rsid w:val="003825BC"/>
    <w:rsid w:val="00384C85"/>
    <w:rsid w:val="00391F1A"/>
    <w:rsid w:val="003972CE"/>
    <w:rsid w:val="003976AB"/>
    <w:rsid w:val="00397B5F"/>
    <w:rsid w:val="003A2657"/>
    <w:rsid w:val="003A3582"/>
    <w:rsid w:val="003A46E6"/>
    <w:rsid w:val="003B02DD"/>
    <w:rsid w:val="003B257C"/>
    <w:rsid w:val="003B28F5"/>
    <w:rsid w:val="003B29C1"/>
    <w:rsid w:val="003B3755"/>
    <w:rsid w:val="003B39B0"/>
    <w:rsid w:val="003B4A60"/>
    <w:rsid w:val="003B7B7D"/>
    <w:rsid w:val="003C0006"/>
    <w:rsid w:val="003C54CB"/>
    <w:rsid w:val="003C59EE"/>
    <w:rsid w:val="003C6997"/>
    <w:rsid w:val="003C7A2A"/>
    <w:rsid w:val="003D191A"/>
    <w:rsid w:val="003D2DC1"/>
    <w:rsid w:val="003D3B23"/>
    <w:rsid w:val="003D476B"/>
    <w:rsid w:val="003D697E"/>
    <w:rsid w:val="003D69D0"/>
    <w:rsid w:val="003D7E2F"/>
    <w:rsid w:val="003E36CE"/>
    <w:rsid w:val="003E4A40"/>
    <w:rsid w:val="003E51F2"/>
    <w:rsid w:val="003E6042"/>
    <w:rsid w:val="003E6F26"/>
    <w:rsid w:val="003F0024"/>
    <w:rsid w:val="003F1F93"/>
    <w:rsid w:val="003F2918"/>
    <w:rsid w:val="003F430E"/>
    <w:rsid w:val="003F5D20"/>
    <w:rsid w:val="003F5EE6"/>
    <w:rsid w:val="003F617B"/>
    <w:rsid w:val="004012A7"/>
    <w:rsid w:val="00401821"/>
    <w:rsid w:val="00402A26"/>
    <w:rsid w:val="00403D2F"/>
    <w:rsid w:val="00404033"/>
    <w:rsid w:val="004057B1"/>
    <w:rsid w:val="00406ED1"/>
    <w:rsid w:val="004074EC"/>
    <w:rsid w:val="0041088C"/>
    <w:rsid w:val="00410FE9"/>
    <w:rsid w:val="00412DD0"/>
    <w:rsid w:val="004132EC"/>
    <w:rsid w:val="00414124"/>
    <w:rsid w:val="00416F10"/>
    <w:rsid w:val="00420A38"/>
    <w:rsid w:val="00421DEC"/>
    <w:rsid w:val="004228A3"/>
    <w:rsid w:val="00426478"/>
    <w:rsid w:val="00431B19"/>
    <w:rsid w:val="00436477"/>
    <w:rsid w:val="00436518"/>
    <w:rsid w:val="004452EA"/>
    <w:rsid w:val="00447C54"/>
    <w:rsid w:val="00451AB9"/>
    <w:rsid w:val="0045592E"/>
    <w:rsid w:val="00456049"/>
    <w:rsid w:val="00456CF8"/>
    <w:rsid w:val="004609EA"/>
    <w:rsid w:val="00460C6C"/>
    <w:rsid w:val="00463D90"/>
    <w:rsid w:val="0046451D"/>
    <w:rsid w:val="004661AD"/>
    <w:rsid w:val="00472372"/>
    <w:rsid w:val="00472B26"/>
    <w:rsid w:val="00473EA3"/>
    <w:rsid w:val="00480076"/>
    <w:rsid w:val="00483681"/>
    <w:rsid w:val="00484E9F"/>
    <w:rsid w:val="00492F81"/>
    <w:rsid w:val="00493218"/>
    <w:rsid w:val="004978E5"/>
    <w:rsid w:val="004A078F"/>
    <w:rsid w:val="004A1817"/>
    <w:rsid w:val="004A444A"/>
    <w:rsid w:val="004A4FD5"/>
    <w:rsid w:val="004A65F3"/>
    <w:rsid w:val="004A6C1D"/>
    <w:rsid w:val="004A6E4B"/>
    <w:rsid w:val="004C09C5"/>
    <w:rsid w:val="004C136D"/>
    <w:rsid w:val="004C3FA6"/>
    <w:rsid w:val="004C4AA1"/>
    <w:rsid w:val="004D0374"/>
    <w:rsid w:val="004D1D85"/>
    <w:rsid w:val="004D2EAB"/>
    <w:rsid w:val="004D3B0E"/>
    <w:rsid w:val="004D3C3A"/>
    <w:rsid w:val="004D4672"/>
    <w:rsid w:val="004D50EE"/>
    <w:rsid w:val="004D565D"/>
    <w:rsid w:val="004D5B62"/>
    <w:rsid w:val="004D5E40"/>
    <w:rsid w:val="004D642F"/>
    <w:rsid w:val="004E1CD1"/>
    <w:rsid w:val="004E3190"/>
    <w:rsid w:val="004E6966"/>
    <w:rsid w:val="004F03EE"/>
    <w:rsid w:val="004F2AF8"/>
    <w:rsid w:val="004F7EC0"/>
    <w:rsid w:val="004F7EFC"/>
    <w:rsid w:val="0050552C"/>
    <w:rsid w:val="00505CFF"/>
    <w:rsid w:val="00507558"/>
    <w:rsid w:val="00507990"/>
    <w:rsid w:val="005107EB"/>
    <w:rsid w:val="00512AA0"/>
    <w:rsid w:val="00514F7B"/>
    <w:rsid w:val="00516249"/>
    <w:rsid w:val="00516AB8"/>
    <w:rsid w:val="005208B9"/>
    <w:rsid w:val="00521345"/>
    <w:rsid w:val="0052343A"/>
    <w:rsid w:val="00526DF0"/>
    <w:rsid w:val="00527ACB"/>
    <w:rsid w:val="00527B0D"/>
    <w:rsid w:val="00527EC7"/>
    <w:rsid w:val="005305F1"/>
    <w:rsid w:val="00530D07"/>
    <w:rsid w:val="00530F05"/>
    <w:rsid w:val="005411C2"/>
    <w:rsid w:val="00545CC4"/>
    <w:rsid w:val="00550149"/>
    <w:rsid w:val="00551FFF"/>
    <w:rsid w:val="0055549A"/>
    <w:rsid w:val="00556CAF"/>
    <w:rsid w:val="005607A2"/>
    <w:rsid w:val="00560927"/>
    <w:rsid w:val="00566309"/>
    <w:rsid w:val="00566B9F"/>
    <w:rsid w:val="00567247"/>
    <w:rsid w:val="00570333"/>
    <w:rsid w:val="0057198B"/>
    <w:rsid w:val="00573C8C"/>
    <w:rsid w:val="00573CFE"/>
    <w:rsid w:val="00573E6C"/>
    <w:rsid w:val="0057414A"/>
    <w:rsid w:val="00576167"/>
    <w:rsid w:val="00576FB4"/>
    <w:rsid w:val="00577B33"/>
    <w:rsid w:val="00581635"/>
    <w:rsid w:val="00584511"/>
    <w:rsid w:val="005879B8"/>
    <w:rsid w:val="00587D7B"/>
    <w:rsid w:val="00590F98"/>
    <w:rsid w:val="0059631F"/>
    <w:rsid w:val="005963AB"/>
    <w:rsid w:val="0059686D"/>
    <w:rsid w:val="005969F2"/>
    <w:rsid w:val="0059709A"/>
    <w:rsid w:val="00597FAE"/>
    <w:rsid w:val="005A1924"/>
    <w:rsid w:val="005A27BF"/>
    <w:rsid w:val="005A3B28"/>
    <w:rsid w:val="005A41DC"/>
    <w:rsid w:val="005A563E"/>
    <w:rsid w:val="005A71CC"/>
    <w:rsid w:val="005B028C"/>
    <w:rsid w:val="005B1DAF"/>
    <w:rsid w:val="005B32A3"/>
    <w:rsid w:val="005B36C6"/>
    <w:rsid w:val="005B3DDC"/>
    <w:rsid w:val="005B3FED"/>
    <w:rsid w:val="005B5802"/>
    <w:rsid w:val="005B5978"/>
    <w:rsid w:val="005B59A1"/>
    <w:rsid w:val="005C0D44"/>
    <w:rsid w:val="005C23D4"/>
    <w:rsid w:val="005C3C55"/>
    <w:rsid w:val="005C3FAC"/>
    <w:rsid w:val="005C566C"/>
    <w:rsid w:val="005C5EE6"/>
    <w:rsid w:val="005C6ECB"/>
    <w:rsid w:val="005C7E69"/>
    <w:rsid w:val="005D7D6B"/>
    <w:rsid w:val="005E262D"/>
    <w:rsid w:val="005E5FF9"/>
    <w:rsid w:val="005F06D0"/>
    <w:rsid w:val="005F0E60"/>
    <w:rsid w:val="005F23D3"/>
    <w:rsid w:val="005F5D9E"/>
    <w:rsid w:val="005F5E1C"/>
    <w:rsid w:val="005F7E20"/>
    <w:rsid w:val="006009A6"/>
    <w:rsid w:val="00601343"/>
    <w:rsid w:val="0060225B"/>
    <w:rsid w:val="00605097"/>
    <w:rsid w:val="00605984"/>
    <w:rsid w:val="00605E43"/>
    <w:rsid w:val="006067B4"/>
    <w:rsid w:val="00614B0B"/>
    <w:rsid w:val="00614D49"/>
    <w:rsid w:val="006153BB"/>
    <w:rsid w:val="006167C7"/>
    <w:rsid w:val="0061688C"/>
    <w:rsid w:val="006170C3"/>
    <w:rsid w:val="0062030E"/>
    <w:rsid w:val="00621692"/>
    <w:rsid w:val="00622759"/>
    <w:rsid w:val="00622A7F"/>
    <w:rsid w:val="006233FB"/>
    <w:rsid w:val="006253AB"/>
    <w:rsid w:val="00625A89"/>
    <w:rsid w:val="006327DE"/>
    <w:rsid w:val="00633AC7"/>
    <w:rsid w:val="0063413E"/>
    <w:rsid w:val="00634707"/>
    <w:rsid w:val="00635043"/>
    <w:rsid w:val="006442A0"/>
    <w:rsid w:val="006461C5"/>
    <w:rsid w:val="00646C4A"/>
    <w:rsid w:val="0064715F"/>
    <w:rsid w:val="006479B3"/>
    <w:rsid w:val="00657A30"/>
    <w:rsid w:val="00661395"/>
    <w:rsid w:val="00662A82"/>
    <w:rsid w:val="0066413A"/>
    <w:rsid w:val="00664D41"/>
    <w:rsid w:val="006652C3"/>
    <w:rsid w:val="00665BE7"/>
    <w:rsid w:val="00665D6F"/>
    <w:rsid w:val="00672065"/>
    <w:rsid w:val="00677730"/>
    <w:rsid w:val="00680435"/>
    <w:rsid w:val="00683180"/>
    <w:rsid w:val="0068404C"/>
    <w:rsid w:val="006842C7"/>
    <w:rsid w:val="00691FD0"/>
    <w:rsid w:val="00692148"/>
    <w:rsid w:val="00692F76"/>
    <w:rsid w:val="006946C7"/>
    <w:rsid w:val="00696215"/>
    <w:rsid w:val="00696925"/>
    <w:rsid w:val="006A0C0F"/>
    <w:rsid w:val="006A1A1E"/>
    <w:rsid w:val="006A3BEC"/>
    <w:rsid w:val="006A419D"/>
    <w:rsid w:val="006A6E67"/>
    <w:rsid w:val="006A7592"/>
    <w:rsid w:val="006B3500"/>
    <w:rsid w:val="006C0A05"/>
    <w:rsid w:val="006C2425"/>
    <w:rsid w:val="006C2BDB"/>
    <w:rsid w:val="006C3E7B"/>
    <w:rsid w:val="006C43F8"/>
    <w:rsid w:val="006C494D"/>
    <w:rsid w:val="006C5948"/>
    <w:rsid w:val="006C655B"/>
    <w:rsid w:val="006C6DE0"/>
    <w:rsid w:val="006D5A1A"/>
    <w:rsid w:val="006D76E0"/>
    <w:rsid w:val="006D7CFD"/>
    <w:rsid w:val="006F0886"/>
    <w:rsid w:val="006F129E"/>
    <w:rsid w:val="006F1FFC"/>
    <w:rsid w:val="006F2A74"/>
    <w:rsid w:val="006F33F9"/>
    <w:rsid w:val="006F45BA"/>
    <w:rsid w:val="006F45F2"/>
    <w:rsid w:val="006F5D94"/>
    <w:rsid w:val="007000D4"/>
    <w:rsid w:val="0070331F"/>
    <w:rsid w:val="007059AF"/>
    <w:rsid w:val="00707911"/>
    <w:rsid w:val="007118F5"/>
    <w:rsid w:val="00712AA4"/>
    <w:rsid w:val="007146C4"/>
    <w:rsid w:val="00714F57"/>
    <w:rsid w:val="007170B6"/>
    <w:rsid w:val="007175B8"/>
    <w:rsid w:val="0072014C"/>
    <w:rsid w:val="007208E2"/>
    <w:rsid w:val="00721AA1"/>
    <w:rsid w:val="00724B67"/>
    <w:rsid w:val="00730872"/>
    <w:rsid w:val="007313E3"/>
    <w:rsid w:val="0073279C"/>
    <w:rsid w:val="00732AFD"/>
    <w:rsid w:val="007338C3"/>
    <w:rsid w:val="007349A6"/>
    <w:rsid w:val="00734CC0"/>
    <w:rsid w:val="00735D4F"/>
    <w:rsid w:val="00737C54"/>
    <w:rsid w:val="00740358"/>
    <w:rsid w:val="00746455"/>
    <w:rsid w:val="0074760D"/>
    <w:rsid w:val="007547F8"/>
    <w:rsid w:val="00755F7F"/>
    <w:rsid w:val="00756B96"/>
    <w:rsid w:val="00760D12"/>
    <w:rsid w:val="007612F2"/>
    <w:rsid w:val="00764B5D"/>
    <w:rsid w:val="00765622"/>
    <w:rsid w:val="007660F7"/>
    <w:rsid w:val="00766E9E"/>
    <w:rsid w:val="00767CA6"/>
    <w:rsid w:val="007708F7"/>
    <w:rsid w:val="00770B6C"/>
    <w:rsid w:val="00771C27"/>
    <w:rsid w:val="00782969"/>
    <w:rsid w:val="00783E63"/>
    <w:rsid w:val="00783FEA"/>
    <w:rsid w:val="0078460C"/>
    <w:rsid w:val="007857C6"/>
    <w:rsid w:val="00786BC7"/>
    <w:rsid w:val="00787F7A"/>
    <w:rsid w:val="007913F6"/>
    <w:rsid w:val="00793F19"/>
    <w:rsid w:val="00794545"/>
    <w:rsid w:val="00795D07"/>
    <w:rsid w:val="00796FBC"/>
    <w:rsid w:val="007A159B"/>
    <w:rsid w:val="007A2153"/>
    <w:rsid w:val="007A395D"/>
    <w:rsid w:val="007A50FA"/>
    <w:rsid w:val="007B12A2"/>
    <w:rsid w:val="007B4B78"/>
    <w:rsid w:val="007B6BD5"/>
    <w:rsid w:val="007C1248"/>
    <w:rsid w:val="007C18D0"/>
    <w:rsid w:val="007C209D"/>
    <w:rsid w:val="007C31E4"/>
    <w:rsid w:val="007C346C"/>
    <w:rsid w:val="007C700A"/>
    <w:rsid w:val="007D26F9"/>
    <w:rsid w:val="007D35E1"/>
    <w:rsid w:val="007D3EBC"/>
    <w:rsid w:val="007D5E84"/>
    <w:rsid w:val="007E1A72"/>
    <w:rsid w:val="007E2806"/>
    <w:rsid w:val="007E303A"/>
    <w:rsid w:val="007E6197"/>
    <w:rsid w:val="007E6479"/>
    <w:rsid w:val="007F4021"/>
    <w:rsid w:val="007F5B74"/>
    <w:rsid w:val="007F6FD8"/>
    <w:rsid w:val="008008EB"/>
    <w:rsid w:val="00800E25"/>
    <w:rsid w:val="0080294B"/>
    <w:rsid w:val="008032DF"/>
    <w:rsid w:val="0080462C"/>
    <w:rsid w:val="00812AC1"/>
    <w:rsid w:val="00817225"/>
    <w:rsid w:val="00817B00"/>
    <w:rsid w:val="0082299D"/>
    <w:rsid w:val="0082480E"/>
    <w:rsid w:val="00824DE5"/>
    <w:rsid w:val="008273C3"/>
    <w:rsid w:val="008306C3"/>
    <w:rsid w:val="00834E77"/>
    <w:rsid w:val="00840428"/>
    <w:rsid w:val="008430F8"/>
    <w:rsid w:val="00843223"/>
    <w:rsid w:val="00843330"/>
    <w:rsid w:val="00850293"/>
    <w:rsid w:val="00851373"/>
    <w:rsid w:val="00851820"/>
    <w:rsid w:val="00851BA6"/>
    <w:rsid w:val="0085412C"/>
    <w:rsid w:val="00855644"/>
    <w:rsid w:val="0085654D"/>
    <w:rsid w:val="00861160"/>
    <w:rsid w:val="008613E7"/>
    <w:rsid w:val="00862A13"/>
    <w:rsid w:val="00863434"/>
    <w:rsid w:val="00863FF7"/>
    <w:rsid w:val="00865025"/>
    <w:rsid w:val="0086654F"/>
    <w:rsid w:val="00872F73"/>
    <w:rsid w:val="008730C3"/>
    <w:rsid w:val="00876C74"/>
    <w:rsid w:val="00881D59"/>
    <w:rsid w:val="0088227B"/>
    <w:rsid w:val="00884FBA"/>
    <w:rsid w:val="008854FB"/>
    <w:rsid w:val="00885C29"/>
    <w:rsid w:val="008936E8"/>
    <w:rsid w:val="00893C4A"/>
    <w:rsid w:val="00895F25"/>
    <w:rsid w:val="008A0DA2"/>
    <w:rsid w:val="008A356F"/>
    <w:rsid w:val="008A3EB3"/>
    <w:rsid w:val="008A4653"/>
    <w:rsid w:val="008A4717"/>
    <w:rsid w:val="008A50CC"/>
    <w:rsid w:val="008A65E8"/>
    <w:rsid w:val="008A78F8"/>
    <w:rsid w:val="008B12C9"/>
    <w:rsid w:val="008B3040"/>
    <w:rsid w:val="008B3AE7"/>
    <w:rsid w:val="008B58B7"/>
    <w:rsid w:val="008B6CF9"/>
    <w:rsid w:val="008C0AF0"/>
    <w:rsid w:val="008C3934"/>
    <w:rsid w:val="008C51F1"/>
    <w:rsid w:val="008C7F77"/>
    <w:rsid w:val="008D1694"/>
    <w:rsid w:val="008D1774"/>
    <w:rsid w:val="008D1C28"/>
    <w:rsid w:val="008D3F8C"/>
    <w:rsid w:val="008D58FA"/>
    <w:rsid w:val="008D6594"/>
    <w:rsid w:val="008D79CB"/>
    <w:rsid w:val="008E3811"/>
    <w:rsid w:val="008E4946"/>
    <w:rsid w:val="008F018E"/>
    <w:rsid w:val="008F07BC"/>
    <w:rsid w:val="008F394D"/>
    <w:rsid w:val="008F5FA5"/>
    <w:rsid w:val="008F741B"/>
    <w:rsid w:val="008F75CD"/>
    <w:rsid w:val="00906EDE"/>
    <w:rsid w:val="009108F8"/>
    <w:rsid w:val="00910AB7"/>
    <w:rsid w:val="00911DF2"/>
    <w:rsid w:val="0091292D"/>
    <w:rsid w:val="00913379"/>
    <w:rsid w:val="009137A1"/>
    <w:rsid w:val="009146BA"/>
    <w:rsid w:val="00914BF8"/>
    <w:rsid w:val="009173EF"/>
    <w:rsid w:val="00922598"/>
    <w:rsid w:val="00922779"/>
    <w:rsid w:val="0092692B"/>
    <w:rsid w:val="00930561"/>
    <w:rsid w:val="009332DB"/>
    <w:rsid w:val="00937BD9"/>
    <w:rsid w:val="0094090C"/>
    <w:rsid w:val="00941F97"/>
    <w:rsid w:val="00943E9C"/>
    <w:rsid w:val="00945657"/>
    <w:rsid w:val="0094571D"/>
    <w:rsid w:val="00945E38"/>
    <w:rsid w:val="009508A0"/>
    <w:rsid w:val="00953F4D"/>
    <w:rsid w:val="009567B8"/>
    <w:rsid w:val="00960BB8"/>
    <w:rsid w:val="00961DCF"/>
    <w:rsid w:val="00962131"/>
    <w:rsid w:val="009635E3"/>
    <w:rsid w:val="00964F5C"/>
    <w:rsid w:val="00965A41"/>
    <w:rsid w:val="00967361"/>
    <w:rsid w:val="0096742B"/>
    <w:rsid w:val="009678FA"/>
    <w:rsid w:val="009713E5"/>
    <w:rsid w:val="00973316"/>
    <w:rsid w:val="00973B57"/>
    <w:rsid w:val="00973D71"/>
    <w:rsid w:val="0097437D"/>
    <w:rsid w:val="00975900"/>
    <w:rsid w:val="00975FA0"/>
    <w:rsid w:val="00977766"/>
    <w:rsid w:val="009807DB"/>
    <w:rsid w:val="009812B5"/>
    <w:rsid w:val="009823E3"/>
    <w:rsid w:val="009831C0"/>
    <w:rsid w:val="009838EF"/>
    <w:rsid w:val="0098420C"/>
    <w:rsid w:val="0098426D"/>
    <w:rsid w:val="009852A2"/>
    <w:rsid w:val="00986DF1"/>
    <w:rsid w:val="00987839"/>
    <w:rsid w:val="009912BA"/>
    <w:rsid w:val="0099161D"/>
    <w:rsid w:val="00991A54"/>
    <w:rsid w:val="00993DB9"/>
    <w:rsid w:val="0099618F"/>
    <w:rsid w:val="00997E9C"/>
    <w:rsid w:val="009A20C9"/>
    <w:rsid w:val="009A21E2"/>
    <w:rsid w:val="009A241B"/>
    <w:rsid w:val="009A641C"/>
    <w:rsid w:val="009A6426"/>
    <w:rsid w:val="009B1CE7"/>
    <w:rsid w:val="009B265E"/>
    <w:rsid w:val="009B6C30"/>
    <w:rsid w:val="009B7515"/>
    <w:rsid w:val="009B7AA1"/>
    <w:rsid w:val="009C34A2"/>
    <w:rsid w:val="009C41FF"/>
    <w:rsid w:val="009C543F"/>
    <w:rsid w:val="009C5912"/>
    <w:rsid w:val="009D6AA6"/>
    <w:rsid w:val="009E156D"/>
    <w:rsid w:val="009E1C96"/>
    <w:rsid w:val="009E3476"/>
    <w:rsid w:val="009E40C3"/>
    <w:rsid w:val="009E40FA"/>
    <w:rsid w:val="009E4979"/>
    <w:rsid w:val="009F15A9"/>
    <w:rsid w:val="009F642C"/>
    <w:rsid w:val="00A0389B"/>
    <w:rsid w:val="00A05DBF"/>
    <w:rsid w:val="00A17AA5"/>
    <w:rsid w:val="00A228F9"/>
    <w:rsid w:val="00A30B8E"/>
    <w:rsid w:val="00A30CF8"/>
    <w:rsid w:val="00A31BA9"/>
    <w:rsid w:val="00A33583"/>
    <w:rsid w:val="00A33A3C"/>
    <w:rsid w:val="00A33EAD"/>
    <w:rsid w:val="00A3483C"/>
    <w:rsid w:val="00A35548"/>
    <w:rsid w:val="00A3583D"/>
    <w:rsid w:val="00A36673"/>
    <w:rsid w:val="00A43EA9"/>
    <w:rsid w:val="00A44490"/>
    <w:rsid w:val="00A446C9"/>
    <w:rsid w:val="00A464CC"/>
    <w:rsid w:val="00A4754E"/>
    <w:rsid w:val="00A504CC"/>
    <w:rsid w:val="00A52B7D"/>
    <w:rsid w:val="00A5410E"/>
    <w:rsid w:val="00A57169"/>
    <w:rsid w:val="00A60AFB"/>
    <w:rsid w:val="00A615F7"/>
    <w:rsid w:val="00A635D6"/>
    <w:rsid w:val="00A67DBA"/>
    <w:rsid w:val="00A70DBE"/>
    <w:rsid w:val="00A73A5D"/>
    <w:rsid w:val="00A74076"/>
    <w:rsid w:val="00A74359"/>
    <w:rsid w:val="00A745B9"/>
    <w:rsid w:val="00A7468B"/>
    <w:rsid w:val="00A838C6"/>
    <w:rsid w:val="00A838F4"/>
    <w:rsid w:val="00A8553A"/>
    <w:rsid w:val="00A8668B"/>
    <w:rsid w:val="00A87CF5"/>
    <w:rsid w:val="00A87DD3"/>
    <w:rsid w:val="00A90A23"/>
    <w:rsid w:val="00A9131F"/>
    <w:rsid w:val="00A9295D"/>
    <w:rsid w:val="00A93631"/>
    <w:rsid w:val="00A93641"/>
    <w:rsid w:val="00A939AB"/>
    <w:rsid w:val="00A93AED"/>
    <w:rsid w:val="00A93E4B"/>
    <w:rsid w:val="00A95837"/>
    <w:rsid w:val="00AA09A0"/>
    <w:rsid w:val="00AA17BC"/>
    <w:rsid w:val="00AA2CD3"/>
    <w:rsid w:val="00AA609B"/>
    <w:rsid w:val="00AA7B9B"/>
    <w:rsid w:val="00AA7EAB"/>
    <w:rsid w:val="00AB0453"/>
    <w:rsid w:val="00AB2923"/>
    <w:rsid w:val="00AB30EE"/>
    <w:rsid w:val="00AB3D1F"/>
    <w:rsid w:val="00AB653D"/>
    <w:rsid w:val="00AB722C"/>
    <w:rsid w:val="00AC09DB"/>
    <w:rsid w:val="00AC173D"/>
    <w:rsid w:val="00AC2416"/>
    <w:rsid w:val="00AC784A"/>
    <w:rsid w:val="00AD2DBE"/>
    <w:rsid w:val="00AD448E"/>
    <w:rsid w:val="00AD5FD8"/>
    <w:rsid w:val="00AE1319"/>
    <w:rsid w:val="00AE34BB"/>
    <w:rsid w:val="00AE34C9"/>
    <w:rsid w:val="00AE4859"/>
    <w:rsid w:val="00AE488D"/>
    <w:rsid w:val="00AE565C"/>
    <w:rsid w:val="00AE595E"/>
    <w:rsid w:val="00AF262F"/>
    <w:rsid w:val="00AF3B19"/>
    <w:rsid w:val="00AF421A"/>
    <w:rsid w:val="00AF4348"/>
    <w:rsid w:val="00AF450C"/>
    <w:rsid w:val="00AF53B6"/>
    <w:rsid w:val="00AF65F3"/>
    <w:rsid w:val="00AF66CE"/>
    <w:rsid w:val="00B00858"/>
    <w:rsid w:val="00B03D82"/>
    <w:rsid w:val="00B044BD"/>
    <w:rsid w:val="00B053D2"/>
    <w:rsid w:val="00B10FE5"/>
    <w:rsid w:val="00B130E7"/>
    <w:rsid w:val="00B1618B"/>
    <w:rsid w:val="00B174F5"/>
    <w:rsid w:val="00B20A1D"/>
    <w:rsid w:val="00B22232"/>
    <w:rsid w:val="00B226F2"/>
    <w:rsid w:val="00B22B99"/>
    <w:rsid w:val="00B22E60"/>
    <w:rsid w:val="00B23B43"/>
    <w:rsid w:val="00B24A0B"/>
    <w:rsid w:val="00B24CFB"/>
    <w:rsid w:val="00B274DF"/>
    <w:rsid w:val="00B30811"/>
    <w:rsid w:val="00B30CC9"/>
    <w:rsid w:val="00B3317B"/>
    <w:rsid w:val="00B36588"/>
    <w:rsid w:val="00B40199"/>
    <w:rsid w:val="00B40A7F"/>
    <w:rsid w:val="00B41F7B"/>
    <w:rsid w:val="00B42A92"/>
    <w:rsid w:val="00B43CA4"/>
    <w:rsid w:val="00B442ED"/>
    <w:rsid w:val="00B4527A"/>
    <w:rsid w:val="00B45714"/>
    <w:rsid w:val="00B45CBA"/>
    <w:rsid w:val="00B52A2B"/>
    <w:rsid w:val="00B543A4"/>
    <w:rsid w:val="00B56BDF"/>
    <w:rsid w:val="00B60C6D"/>
    <w:rsid w:val="00B62297"/>
    <w:rsid w:val="00B637A9"/>
    <w:rsid w:val="00B64CD8"/>
    <w:rsid w:val="00B65812"/>
    <w:rsid w:val="00B67264"/>
    <w:rsid w:val="00B71B6A"/>
    <w:rsid w:val="00B71DE2"/>
    <w:rsid w:val="00B73BED"/>
    <w:rsid w:val="00B760E7"/>
    <w:rsid w:val="00B77D32"/>
    <w:rsid w:val="00B80551"/>
    <w:rsid w:val="00B8421E"/>
    <w:rsid w:val="00B84580"/>
    <w:rsid w:val="00B85CD6"/>
    <w:rsid w:val="00B87F2C"/>
    <w:rsid w:val="00B90A27"/>
    <w:rsid w:val="00B91D17"/>
    <w:rsid w:val="00B91EF1"/>
    <w:rsid w:val="00B9554D"/>
    <w:rsid w:val="00BA2EB4"/>
    <w:rsid w:val="00BA58DA"/>
    <w:rsid w:val="00BA5DA6"/>
    <w:rsid w:val="00BB122B"/>
    <w:rsid w:val="00BB26DE"/>
    <w:rsid w:val="00BB2B9F"/>
    <w:rsid w:val="00BB4101"/>
    <w:rsid w:val="00BB65BB"/>
    <w:rsid w:val="00BB6CE6"/>
    <w:rsid w:val="00BB7947"/>
    <w:rsid w:val="00BB7D9E"/>
    <w:rsid w:val="00BC2334"/>
    <w:rsid w:val="00BC3F56"/>
    <w:rsid w:val="00BC599A"/>
    <w:rsid w:val="00BC5C63"/>
    <w:rsid w:val="00BC6FD9"/>
    <w:rsid w:val="00BC7CDC"/>
    <w:rsid w:val="00BD0949"/>
    <w:rsid w:val="00BD133A"/>
    <w:rsid w:val="00BD1DD7"/>
    <w:rsid w:val="00BD2913"/>
    <w:rsid w:val="00BD378A"/>
    <w:rsid w:val="00BD3CB8"/>
    <w:rsid w:val="00BD4C59"/>
    <w:rsid w:val="00BD4E6F"/>
    <w:rsid w:val="00BD5BFB"/>
    <w:rsid w:val="00BE5389"/>
    <w:rsid w:val="00BE53AC"/>
    <w:rsid w:val="00BE5A98"/>
    <w:rsid w:val="00BE5F41"/>
    <w:rsid w:val="00BE66CD"/>
    <w:rsid w:val="00BF005F"/>
    <w:rsid w:val="00BF0393"/>
    <w:rsid w:val="00BF0971"/>
    <w:rsid w:val="00BF14AA"/>
    <w:rsid w:val="00BF2B2B"/>
    <w:rsid w:val="00BF3176"/>
    <w:rsid w:val="00BF32F0"/>
    <w:rsid w:val="00BF4DCE"/>
    <w:rsid w:val="00BF5B0D"/>
    <w:rsid w:val="00BF780D"/>
    <w:rsid w:val="00C004CE"/>
    <w:rsid w:val="00C00E24"/>
    <w:rsid w:val="00C0109E"/>
    <w:rsid w:val="00C05CE5"/>
    <w:rsid w:val="00C06A9F"/>
    <w:rsid w:val="00C12254"/>
    <w:rsid w:val="00C13A7D"/>
    <w:rsid w:val="00C20DB1"/>
    <w:rsid w:val="00C2158B"/>
    <w:rsid w:val="00C2293D"/>
    <w:rsid w:val="00C24124"/>
    <w:rsid w:val="00C2423B"/>
    <w:rsid w:val="00C242AE"/>
    <w:rsid w:val="00C26D79"/>
    <w:rsid w:val="00C26F21"/>
    <w:rsid w:val="00C338EC"/>
    <w:rsid w:val="00C35FC6"/>
    <w:rsid w:val="00C42A35"/>
    <w:rsid w:val="00C50398"/>
    <w:rsid w:val="00C523B6"/>
    <w:rsid w:val="00C6171E"/>
    <w:rsid w:val="00C623BD"/>
    <w:rsid w:val="00C624FF"/>
    <w:rsid w:val="00C70292"/>
    <w:rsid w:val="00C706D4"/>
    <w:rsid w:val="00C70DFD"/>
    <w:rsid w:val="00C737B7"/>
    <w:rsid w:val="00C80F59"/>
    <w:rsid w:val="00C8338E"/>
    <w:rsid w:val="00C83C2B"/>
    <w:rsid w:val="00C83F97"/>
    <w:rsid w:val="00C92389"/>
    <w:rsid w:val="00C923B3"/>
    <w:rsid w:val="00C93AB9"/>
    <w:rsid w:val="00C97576"/>
    <w:rsid w:val="00CA08B6"/>
    <w:rsid w:val="00CA1428"/>
    <w:rsid w:val="00CA32F6"/>
    <w:rsid w:val="00CA4DAE"/>
    <w:rsid w:val="00CA6F2C"/>
    <w:rsid w:val="00CA7ABC"/>
    <w:rsid w:val="00CB201F"/>
    <w:rsid w:val="00CB5A41"/>
    <w:rsid w:val="00CB612E"/>
    <w:rsid w:val="00CC0B56"/>
    <w:rsid w:val="00CC285A"/>
    <w:rsid w:val="00CC2BEE"/>
    <w:rsid w:val="00CC2C16"/>
    <w:rsid w:val="00CC2E99"/>
    <w:rsid w:val="00CC3230"/>
    <w:rsid w:val="00CC33CE"/>
    <w:rsid w:val="00CC3C10"/>
    <w:rsid w:val="00CC43BD"/>
    <w:rsid w:val="00CC4430"/>
    <w:rsid w:val="00CC7845"/>
    <w:rsid w:val="00CD1F42"/>
    <w:rsid w:val="00CD2DAC"/>
    <w:rsid w:val="00CD6884"/>
    <w:rsid w:val="00CD6A13"/>
    <w:rsid w:val="00CF1871"/>
    <w:rsid w:val="00CF27C2"/>
    <w:rsid w:val="00CF35C7"/>
    <w:rsid w:val="00CF5C5A"/>
    <w:rsid w:val="00CF7AAF"/>
    <w:rsid w:val="00CF7CC0"/>
    <w:rsid w:val="00D0034F"/>
    <w:rsid w:val="00D015E2"/>
    <w:rsid w:val="00D01874"/>
    <w:rsid w:val="00D019CE"/>
    <w:rsid w:val="00D01F2D"/>
    <w:rsid w:val="00D0280C"/>
    <w:rsid w:val="00D044D1"/>
    <w:rsid w:val="00D04C0B"/>
    <w:rsid w:val="00D056CD"/>
    <w:rsid w:val="00D05843"/>
    <w:rsid w:val="00D060F4"/>
    <w:rsid w:val="00D076D1"/>
    <w:rsid w:val="00D1133E"/>
    <w:rsid w:val="00D11C2B"/>
    <w:rsid w:val="00D12D8D"/>
    <w:rsid w:val="00D17A34"/>
    <w:rsid w:val="00D2308C"/>
    <w:rsid w:val="00D233CF"/>
    <w:rsid w:val="00D246C4"/>
    <w:rsid w:val="00D25832"/>
    <w:rsid w:val="00D26374"/>
    <w:rsid w:val="00D26628"/>
    <w:rsid w:val="00D27528"/>
    <w:rsid w:val="00D315AC"/>
    <w:rsid w:val="00D332B3"/>
    <w:rsid w:val="00D33663"/>
    <w:rsid w:val="00D33F68"/>
    <w:rsid w:val="00D34AD9"/>
    <w:rsid w:val="00D35344"/>
    <w:rsid w:val="00D36982"/>
    <w:rsid w:val="00D4064D"/>
    <w:rsid w:val="00D40B61"/>
    <w:rsid w:val="00D420BA"/>
    <w:rsid w:val="00D42F76"/>
    <w:rsid w:val="00D44F69"/>
    <w:rsid w:val="00D456FF"/>
    <w:rsid w:val="00D4627A"/>
    <w:rsid w:val="00D46AC5"/>
    <w:rsid w:val="00D50458"/>
    <w:rsid w:val="00D534D9"/>
    <w:rsid w:val="00D53D83"/>
    <w:rsid w:val="00D5405E"/>
    <w:rsid w:val="00D5514C"/>
    <w:rsid w:val="00D55207"/>
    <w:rsid w:val="00D5612F"/>
    <w:rsid w:val="00D5764F"/>
    <w:rsid w:val="00D60142"/>
    <w:rsid w:val="00D640A3"/>
    <w:rsid w:val="00D645A2"/>
    <w:rsid w:val="00D65B83"/>
    <w:rsid w:val="00D72408"/>
    <w:rsid w:val="00D7308F"/>
    <w:rsid w:val="00D775E6"/>
    <w:rsid w:val="00D8061D"/>
    <w:rsid w:val="00D80B1C"/>
    <w:rsid w:val="00D81801"/>
    <w:rsid w:val="00D81B9E"/>
    <w:rsid w:val="00D8363A"/>
    <w:rsid w:val="00D92AE0"/>
    <w:rsid w:val="00D92B45"/>
    <w:rsid w:val="00D9345D"/>
    <w:rsid w:val="00D95419"/>
    <w:rsid w:val="00D95962"/>
    <w:rsid w:val="00D95F59"/>
    <w:rsid w:val="00D97CE3"/>
    <w:rsid w:val="00DA0172"/>
    <w:rsid w:val="00DA29F4"/>
    <w:rsid w:val="00DA2EF6"/>
    <w:rsid w:val="00DB1911"/>
    <w:rsid w:val="00DB2F84"/>
    <w:rsid w:val="00DC04E5"/>
    <w:rsid w:val="00DC1A82"/>
    <w:rsid w:val="00DC27A9"/>
    <w:rsid w:val="00DC389B"/>
    <w:rsid w:val="00DC5476"/>
    <w:rsid w:val="00DC7A63"/>
    <w:rsid w:val="00DD0694"/>
    <w:rsid w:val="00DD0FCC"/>
    <w:rsid w:val="00DD2AC4"/>
    <w:rsid w:val="00DD76FB"/>
    <w:rsid w:val="00DE2F83"/>
    <w:rsid w:val="00DE2FEE"/>
    <w:rsid w:val="00DE3D84"/>
    <w:rsid w:val="00DE4ACB"/>
    <w:rsid w:val="00DE5B4B"/>
    <w:rsid w:val="00DE7BA2"/>
    <w:rsid w:val="00DF1467"/>
    <w:rsid w:val="00DF3D04"/>
    <w:rsid w:val="00DF5C0A"/>
    <w:rsid w:val="00E00BE9"/>
    <w:rsid w:val="00E00C9F"/>
    <w:rsid w:val="00E04CE0"/>
    <w:rsid w:val="00E05194"/>
    <w:rsid w:val="00E06E52"/>
    <w:rsid w:val="00E10965"/>
    <w:rsid w:val="00E13A50"/>
    <w:rsid w:val="00E14C59"/>
    <w:rsid w:val="00E15090"/>
    <w:rsid w:val="00E16CB5"/>
    <w:rsid w:val="00E172BB"/>
    <w:rsid w:val="00E22A11"/>
    <w:rsid w:val="00E2467D"/>
    <w:rsid w:val="00E26305"/>
    <w:rsid w:val="00E27DC9"/>
    <w:rsid w:val="00E31E5C"/>
    <w:rsid w:val="00E37686"/>
    <w:rsid w:val="00E41B5A"/>
    <w:rsid w:val="00E43A5A"/>
    <w:rsid w:val="00E43AD1"/>
    <w:rsid w:val="00E44DD2"/>
    <w:rsid w:val="00E4668F"/>
    <w:rsid w:val="00E46EC9"/>
    <w:rsid w:val="00E5117C"/>
    <w:rsid w:val="00E520A9"/>
    <w:rsid w:val="00E53FB9"/>
    <w:rsid w:val="00E53FCC"/>
    <w:rsid w:val="00E5496C"/>
    <w:rsid w:val="00E558C3"/>
    <w:rsid w:val="00E55927"/>
    <w:rsid w:val="00E56845"/>
    <w:rsid w:val="00E5768C"/>
    <w:rsid w:val="00E57E9D"/>
    <w:rsid w:val="00E6040E"/>
    <w:rsid w:val="00E60540"/>
    <w:rsid w:val="00E64B4B"/>
    <w:rsid w:val="00E65A64"/>
    <w:rsid w:val="00E744B8"/>
    <w:rsid w:val="00E764D6"/>
    <w:rsid w:val="00E7796F"/>
    <w:rsid w:val="00E77CB7"/>
    <w:rsid w:val="00E8193D"/>
    <w:rsid w:val="00E830D5"/>
    <w:rsid w:val="00E835C7"/>
    <w:rsid w:val="00E83BB3"/>
    <w:rsid w:val="00E865A8"/>
    <w:rsid w:val="00E86837"/>
    <w:rsid w:val="00E912A6"/>
    <w:rsid w:val="00E93AD0"/>
    <w:rsid w:val="00E947B5"/>
    <w:rsid w:val="00E94C30"/>
    <w:rsid w:val="00E95BFA"/>
    <w:rsid w:val="00E97BB4"/>
    <w:rsid w:val="00E97CD6"/>
    <w:rsid w:val="00EA1482"/>
    <w:rsid w:val="00EA340C"/>
    <w:rsid w:val="00EA3681"/>
    <w:rsid w:val="00EA4844"/>
    <w:rsid w:val="00EA4D9C"/>
    <w:rsid w:val="00EA5A97"/>
    <w:rsid w:val="00EB1DFB"/>
    <w:rsid w:val="00EB2248"/>
    <w:rsid w:val="00EB34B2"/>
    <w:rsid w:val="00EB4A96"/>
    <w:rsid w:val="00EB4D0B"/>
    <w:rsid w:val="00EB75EE"/>
    <w:rsid w:val="00EC3EAB"/>
    <w:rsid w:val="00EC616B"/>
    <w:rsid w:val="00EC6CD4"/>
    <w:rsid w:val="00ED11BA"/>
    <w:rsid w:val="00ED2E19"/>
    <w:rsid w:val="00ED36BD"/>
    <w:rsid w:val="00ED4026"/>
    <w:rsid w:val="00ED6944"/>
    <w:rsid w:val="00EE1E5B"/>
    <w:rsid w:val="00EE37EE"/>
    <w:rsid w:val="00EE3CC5"/>
    <w:rsid w:val="00EE45CB"/>
    <w:rsid w:val="00EE4C1D"/>
    <w:rsid w:val="00EE4CC5"/>
    <w:rsid w:val="00EE65FC"/>
    <w:rsid w:val="00EE6DF7"/>
    <w:rsid w:val="00EE7F4C"/>
    <w:rsid w:val="00EF0A24"/>
    <w:rsid w:val="00EF0E5E"/>
    <w:rsid w:val="00EF107C"/>
    <w:rsid w:val="00EF108A"/>
    <w:rsid w:val="00EF1E8A"/>
    <w:rsid w:val="00EF3685"/>
    <w:rsid w:val="00EF456F"/>
    <w:rsid w:val="00EF4C87"/>
    <w:rsid w:val="00EF6222"/>
    <w:rsid w:val="00F0175E"/>
    <w:rsid w:val="00F04350"/>
    <w:rsid w:val="00F05E6F"/>
    <w:rsid w:val="00F104B2"/>
    <w:rsid w:val="00F1179D"/>
    <w:rsid w:val="00F133DB"/>
    <w:rsid w:val="00F148F4"/>
    <w:rsid w:val="00F15235"/>
    <w:rsid w:val="00F159EB"/>
    <w:rsid w:val="00F15E42"/>
    <w:rsid w:val="00F1618B"/>
    <w:rsid w:val="00F162FA"/>
    <w:rsid w:val="00F210DE"/>
    <w:rsid w:val="00F2434C"/>
    <w:rsid w:val="00F25890"/>
    <w:rsid w:val="00F25BF4"/>
    <w:rsid w:val="00F267DB"/>
    <w:rsid w:val="00F3271A"/>
    <w:rsid w:val="00F33D81"/>
    <w:rsid w:val="00F342B8"/>
    <w:rsid w:val="00F3466C"/>
    <w:rsid w:val="00F37829"/>
    <w:rsid w:val="00F41231"/>
    <w:rsid w:val="00F4288E"/>
    <w:rsid w:val="00F463B2"/>
    <w:rsid w:val="00F46F6F"/>
    <w:rsid w:val="00F46FE4"/>
    <w:rsid w:val="00F4713A"/>
    <w:rsid w:val="00F47FAE"/>
    <w:rsid w:val="00F509CA"/>
    <w:rsid w:val="00F552CE"/>
    <w:rsid w:val="00F55D56"/>
    <w:rsid w:val="00F60608"/>
    <w:rsid w:val="00F62217"/>
    <w:rsid w:val="00F625C4"/>
    <w:rsid w:val="00F66644"/>
    <w:rsid w:val="00F66C43"/>
    <w:rsid w:val="00F7072C"/>
    <w:rsid w:val="00F70FFA"/>
    <w:rsid w:val="00F71721"/>
    <w:rsid w:val="00F7191E"/>
    <w:rsid w:val="00F74ACD"/>
    <w:rsid w:val="00F7544B"/>
    <w:rsid w:val="00F765EF"/>
    <w:rsid w:val="00F7735C"/>
    <w:rsid w:val="00F77D68"/>
    <w:rsid w:val="00F81FB0"/>
    <w:rsid w:val="00F8472C"/>
    <w:rsid w:val="00F86512"/>
    <w:rsid w:val="00F906A5"/>
    <w:rsid w:val="00F91010"/>
    <w:rsid w:val="00F95972"/>
    <w:rsid w:val="00F960A2"/>
    <w:rsid w:val="00FA0AC3"/>
    <w:rsid w:val="00FA2D45"/>
    <w:rsid w:val="00FA4508"/>
    <w:rsid w:val="00FB17A9"/>
    <w:rsid w:val="00FB2583"/>
    <w:rsid w:val="00FB4D9D"/>
    <w:rsid w:val="00FB527C"/>
    <w:rsid w:val="00FB6F75"/>
    <w:rsid w:val="00FC08AC"/>
    <w:rsid w:val="00FC0EB3"/>
    <w:rsid w:val="00FC5BB0"/>
    <w:rsid w:val="00FD1A97"/>
    <w:rsid w:val="00FD5141"/>
    <w:rsid w:val="00FD675E"/>
    <w:rsid w:val="00FD6D10"/>
    <w:rsid w:val="00FD7854"/>
    <w:rsid w:val="00FE0383"/>
    <w:rsid w:val="00FE165A"/>
    <w:rsid w:val="00FE4349"/>
    <w:rsid w:val="00FE5674"/>
    <w:rsid w:val="00FE7F93"/>
    <w:rsid w:val="00FF04EB"/>
    <w:rsid w:val="00FF323E"/>
    <w:rsid w:val="00FF4939"/>
    <w:rsid w:val="02767253"/>
    <w:rsid w:val="028878AB"/>
    <w:rsid w:val="03CA39E7"/>
    <w:rsid w:val="04A6032E"/>
    <w:rsid w:val="08B16D7B"/>
    <w:rsid w:val="09BF5175"/>
    <w:rsid w:val="0BF90BDB"/>
    <w:rsid w:val="0FC034C1"/>
    <w:rsid w:val="0FC135A0"/>
    <w:rsid w:val="10BA2EAB"/>
    <w:rsid w:val="13986DFE"/>
    <w:rsid w:val="17D50C27"/>
    <w:rsid w:val="19210095"/>
    <w:rsid w:val="192131E5"/>
    <w:rsid w:val="1BB648F4"/>
    <w:rsid w:val="1BB92DDF"/>
    <w:rsid w:val="1C0821A1"/>
    <w:rsid w:val="1C473112"/>
    <w:rsid w:val="1CAA792F"/>
    <w:rsid w:val="1D5112A5"/>
    <w:rsid w:val="1EC24302"/>
    <w:rsid w:val="1F562260"/>
    <w:rsid w:val="214C4B6A"/>
    <w:rsid w:val="21DA3120"/>
    <w:rsid w:val="224B2A1A"/>
    <w:rsid w:val="235F4F55"/>
    <w:rsid w:val="23957AD1"/>
    <w:rsid w:val="25786E38"/>
    <w:rsid w:val="262F0E9B"/>
    <w:rsid w:val="26763770"/>
    <w:rsid w:val="27194363"/>
    <w:rsid w:val="2C3A7805"/>
    <w:rsid w:val="2D291F59"/>
    <w:rsid w:val="2D5565DF"/>
    <w:rsid w:val="308D4F8F"/>
    <w:rsid w:val="317848A7"/>
    <w:rsid w:val="33E5735F"/>
    <w:rsid w:val="347342AB"/>
    <w:rsid w:val="34851F83"/>
    <w:rsid w:val="3561452B"/>
    <w:rsid w:val="35644A95"/>
    <w:rsid w:val="364A5214"/>
    <w:rsid w:val="371C50FD"/>
    <w:rsid w:val="388A4099"/>
    <w:rsid w:val="38B827BC"/>
    <w:rsid w:val="38D24E28"/>
    <w:rsid w:val="3BD260DE"/>
    <w:rsid w:val="3C9A4019"/>
    <w:rsid w:val="3DFD61EE"/>
    <w:rsid w:val="3EFC41C5"/>
    <w:rsid w:val="3FCA7BAE"/>
    <w:rsid w:val="41875E75"/>
    <w:rsid w:val="419E2989"/>
    <w:rsid w:val="41EF19DC"/>
    <w:rsid w:val="44351CC9"/>
    <w:rsid w:val="476D1CC3"/>
    <w:rsid w:val="47BC11F6"/>
    <w:rsid w:val="486F2D3E"/>
    <w:rsid w:val="4D0638F2"/>
    <w:rsid w:val="4E426774"/>
    <w:rsid w:val="4F08118C"/>
    <w:rsid w:val="4F575421"/>
    <w:rsid w:val="51022A6F"/>
    <w:rsid w:val="5225222A"/>
    <w:rsid w:val="5262568F"/>
    <w:rsid w:val="544B3EC5"/>
    <w:rsid w:val="54F05CB3"/>
    <w:rsid w:val="54F8211E"/>
    <w:rsid w:val="57534426"/>
    <w:rsid w:val="579C18D5"/>
    <w:rsid w:val="5A736FC2"/>
    <w:rsid w:val="5ACE0F93"/>
    <w:rsid w:val="5AD82890"/>
    <w:rsid w:val="5B017DF2"/>
    <w:rsid w:val="5C6F7CF0"/>
    <w:rsid w:val="5C746309"/>
    <w:rsid w:val="5DAF48C4"/>
    <w:rsid w:val="5E45069D"/>
    <w:rsid w:val="61662F7A"/>
    <w:rsid w:val="62A22B1D"/>
    <w:rsid w:val="64A83005"/>
    <w:rsid w:val="652F7039"/>
    <w:rsid w:val="66843D70"/>
    <w:rsid w:val="66AB5532"/>
    <w:rsid w:val="67762506"/>
    <w:rsid w:val="67B968FF"/>
    <w:rsid w:val="6D321131"/>
    <w:rsid w:val="6EC137A0"/>
    <w:rsid w:val="705A7CD8"/>
    <w:rsid w:val="7133069A"/>
    <w:rsid w:val="71FF7C42"/>
    <w:rsid w:val="77193E2A"/>
    <w:rsid w:val="78206B3F"/>
    <w:rsid w:val="78495E08"/>
    <w:rsid w:val="788C62D8"/>
    <w:rsid w:val="789B2759"/>
    <w:rsid w:val="79ED3C3C"/>
    <w:rsid w:val="7A374C42"/>
    <w:rsid w:val="7BE72EBD"/>
    <w:rsid w:val="7C9962A4"/>
    <w:rsid w:val="7FAF3CF1"/>
    <w:rsid w:val="7FFA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14:docId w14:val="1FCD571E"/>
  <w15:docId w15:val="{3BCFAF13-D46F-4C0B-8106-55FB0BA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Calibri"/>
      <w:sz w:val="22"/>
      <w:szCs w:val="22"/>
    </w:rPr>
  </w:style>
  <w:style w:type="paragraph" w:styleId="Heading1">
    <w:name w:val="heading 1"/>
    <w:basedOn w:val="Normal"/>
    <w:next w:val="BodyText"/>
    <w:link w:val="Heading1Char"/>
    <w:autoRedefine/>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autoRedefine/>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autoRedefine/>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autoRedefine/>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pPr>
      <w:spacing w:after="120"/>
      <w:jc w:val="both"/>
    </w:pPr>
  </w:style>
  <w:style w:type="paragraph" w:styleId="BodyTextIndent2">
    <w:name w:val="Body Text Indent 2"/>
    <w:basedOn w:val="Normal"/>
    <w:link w:val="BodyTextIndent2Char"/>
    <w:autoRedefine/>
    <w:qFormat/>
    <w:pPr>
      <w:spacing w:after="120"/>
      <w:ind w:left="1134"/>
      <w:jc w:val="both"/>
    </w:pPr>
    <w:rPr>
      <w:lang w:eastAsia="de-DE"/>
    </w:rPr>
  </w:style>
  <w:style w:type="paragraph" w:styleId="TOC7">
    <w:name w:val="toc 7"/>
    <w:basedOn w:val="Normal"/>
    <w:next w:val="Normal"/>
    <w:autoRedefine/>
    <w:semiHidden/>
    <w:qFormat/>
    <w:pPr>
      <w:ind w:left="1200"/>
    </w:pPr>
    <w:rPr>
      <w:sz w:val="20"/>
      <w:szCs w:val="20"/>
    </w:rPr>
  </w:style>
  <w:style w:type="paragraph" w:styleId="CommentText">
    <w:name w:val="annotation text"/>
    <w:basedOn w:val="Normal"/>
    <w:link w:val="CommentTextChar"/>
    <w:autoRedefine/>
    <w:uiPriority w:val="99"/>
    <w:semiHidden/>
    <w:unhideWhenUsed/>
    <w:qFormat/>
    <w:rPr>
      <w:sz w:val="20"/>
      <w:szCs w:val="20"/>
    </w:rPr>
  </w:style>
  <w:style w:type="paragraph" w:styleId="BodyTextIndent">
    <w:name w:val="Body Text Indent"/>
    <w:basedOn w:val="Normal"/>
    <w:link w:val="BodyTextIndentChar"/>
    <w:autoRedefine/>
    <w:qFormat/>
    <w:pPr>
      <w:spacing w:after="120"/>
      <w:ind w:left="567"/>
    </w:p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autoRedefine/>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Date">
    <w:name w:val="Date"/>
    <w:basedOn w:val="Normal"/>
    <w:next w:val="Normal"/>
    <w:link w:val="DateChar"/>
    <w:autoRedefine/>
    <w:uiPriority w:val="99"/>
    <w:semiHidden/>
    <w:unhideWhenUsed/>
    <w:qFormat/>
    <w:pPr>
      <w:ind w:leftChars="2500" w:left="100"/>
    </w:p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qFormat/>
    <w:pPr>
      <w:tabs>
        <w:tab w:val="center" w:pos="4820"/>
        <w:tab w:val="right" w:pos="9639"/>
      </w:tabs>
    </w:pPr>
    <w:rPr>
      <w:sz w:val="16"/>
      <w:szCs w:val="16"/>
    </w:rPr>
  </w:style>
  <w:style w:type="paragraph" w:styleId="Header">
    <w:name w:val="header"/>
    <w:basedOn w:val="Normal"/>
    <w:link w:val="HeaderChar"/>
    <w:autoRedefine/>
    <w:qFormat/>
    <w:pPr>
      <w:tabs>
        <w:tab w:val="center" w:pos="4820"/>
        <w:tab w:val="right" w:pos="9639"/>
      </w:tabs>
    </w:pPr>
  </w:style>
  <w:style w:type="paragraph" w:styleId="TOC1">
    <w:name w:val="toc 1"/>
    <w:basedOn w:val="Normal"/>
    <w:next w:val="Normal"/>
    <w:autoRedefine/>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autoRedefine/>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autoRedefine/>
    <w:qFormat/>
    <w:pPr>
      <w:spacing w:after="60"/>
      <w:jc w:val="center"/>
      <w:outlineLvl w:val="1"/>
    </w:pPr>
    <w:rPr>
      <w:rFonts w:cs="Arial"/>
    </w:rPr>
  </w:style>
  <w:style w:type="paragraph" w:styleId="FootnoteText">
    <w:name w:val="footnote text"/>
    <w:basedOn w:val="Normal"/>
    <w:link w:val="FootnoteTextChar"/>
    <w:autoRedefine/>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autoRedefine/>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autoRedefine/>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NormalWeb">
    <w:name w:val="Normal (Web)"/>
    <w:basedOn w:val="Normal"/>
    <w:autoRedefine/>
    <w:uiPriority w:val="99"/>
    <w:semiHidden/>
    <w:unhideWhenUsed/>
    <w:qFormat/>
    <w:rPr>
      <w:sz w:val="24"/>
    </w:rPr>
  </w:style>
  <w:style w:type="paragraph" w:styleId="Title">
    <w:name w:val="Title"/>
    <w:basedOn w:val="Normal"/>
    <w:link w:val="TitleChar"/>
    <w:autoRedefine/>
    <w:qFormat/>
    <w:pPr>
      <w:spacing w:before="120" w:after="120"/>
      <w:jc w:val="center"/>
      <w:outlineLvl w:val="0"/>
    </w:pPr>
    <w:rPr>
      <w:rFonts w:asciiTheme="minorHAnsi" w:hAnsiTheme="minorHAnsi" w:cstheme="minorHAnsi"/>
      <w:b/>
      <w:bCs/>
      <w:color w:val="0070C0"/>
      <w:kern w:val="28"/>
      <w:sz w:val="32"/>
      <w:szCs w:val="32"/>
      <w:lang w:eastAsia="zh-CN"/>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autoRedefine/>
    <w:uiPriority w:val="22"/>
    <w:qFormat/>
    <w:rPr>
      <w:b/>
      <w:bCs/>
    </w:rPr>
  </w:style>
  <w:style w:type="character" w:styleId="PageNumber">
    <w:name w:val="page number"/>
    <w:basedOn w:val="DefaultParagraphFont"/>
    <w:autoRedefine/>
    <w:qFormat/>
  </w:style>
  <w:style w:type="character" w:styleId="FollowedHyperlink">
    <w:name w:val="FollowedHyperlink"/>
    <w:basedOn w:val="DefaultParagraphFont"/>
    <w:autoRedefine/>
    <w:uiPriority w:val="99"/>
    <w:semiHidden/>
    <w:unhideWhenUsed/>
    <w:qFormat/>
    <w:rPr>
      <w:color w:val="2962FF"/>
      <w:u w:val="none"/>
    </w:rPr>
  </w:style>
  <w:style w:type="character" w:styleId="Hyperlink">
    <w:name w:val="Hyperlink"/>
    <w:autoRedefine/>
    <w:uiPriority w:val="99"/>
    <w:qFormat/>
    <w:rPr>
      <w:vertAlign w:val="baselin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autoRedefine/>
    <w:semiHidden/>
    <w:qFormat/>
    <w:rPr>
      <w:rFonts w:ascii="Arial" w:hAnsi="Arial"/>
      <w:sz w:val="16"/>
    </w:rPr>
  </w:style>
  <w:style w:type="character" w:customStyle="1" w:styleId="Heading1Char">
    <w:name w:val="Heading 1 Char"/>
    <w:link w:val="Heading1"/>
    <w:autoRedefine/>
    <w:qFormat/>
    <w:rPr>
      <w:rFonts w:ascii="Calibri" w:hAnsi="Calibri" w:cs="Calibri"/>
      <w:b/>
      <w:caps/>
      <w:color w:val="0070C0"/>
      <w:kern w:val="28"/>
      <w:sz w:val="24"/>
      <w:szCs w:val="22"/>
      <w:lang w:val="en-GB" w:eastAsia="de-DE"/>
    </w:rPr>
  </w:style>
  <w:style w:type="character" w:customStyle="1" w:styleId="Heading2Char">
    <w:name w:val="Heading 2 Char"/>
    <w:link w:val="Heading2"/>
    <w:autoRedefine/>
    <w:qFormat/>
    <w:rPr>
      <w:rFonts w:ascii="Calibri" w:hAnsi="Calibri" w:cs="Calibri"/>
      <w:b/>
      <w:color w:val="0070C0"/>
      <w:sz w:val="24"/>
      <w:szCs w:val="24"/>
      <w:lang w:val="en-GB" w:eastAsia="en-GB"/>
    </w:rPr>
  </w:style>
  <w:style w:type="paragraph" w:customStyle="1" w:styleId="Annex">
    <w:name w:val="Annex"/>
    <w:basedOn w:val="Heading1"/>
    <w:next w:val="Normal"/>
    <w:autoRedefine/>
    <w:qFormat/>
    <w:pPr>
      <w:numPr>
        <w:numId w:val="2"/>
      </w:numPr>
      <w:tabs>
        <w:tab w:val="left" w:pos="1701"/>
      </w:tabs>
      <w:jc w:val="both"/>
    </w:pPr>
    <w:rPr>
      <w:snapToGrid w:val="0"/>
      <w:kern w:val="0"/>
      <w:lang w:eastAsia="en-GB"/>
    </w:rPr>
  </w:style>
  <w:style w:type="paragraph" w:customStyle="1" w:styleId="AnnexFigure">
    <w:name w:val="Annex Figure"/>
    <w:basedOn w:val="Normal"/>
    <w:next w:val="Normal"/>
    <w:autoRedefine/>
    <w:qFormat/>
    <w:pPr>
      <w:numPr>
        <w:numId w:val="3"/>
      </w:numPr>
      <w:spacing w:before="120" w:after="120"/>
      <w:jc w:val="center"/>
    </w:pPr>
    <w:rPr>
      <w:i/>
    </w:rPr>
  </w:style>
  <w:style w:type="paragraph" w:customStyle="1" w:styleId="AnnexHeading1">
    <w:name w:val="Annex Heading 1"/>
    <w:basedOn w:val="Normal"/>
    <w:next w:val="BodyText"/>
    <w:autoRedefine/>
    <w:qFormat/>
    <w:pPr>
      <w:numPr>
        <w:numId w:val="4"/>
      </w:numPr>
      <w:spacing w:before="120" w:after="120"/>
    </w:pPr>
    <w:rPr>
      <w:rFonts w:cs="Arial"/>
      <w:b/>
      <w:caps/>
      <w:sz w:val="24"/>
    </w:rPr>
  </w:style>
  <w:style w:type="paragraph" w:customStyle="1" w:styleId="AnnexHeading2">
    <w:name w:val="Annex Heading 2"/>
    <w:basedOn w:val="Normal"/>
    <w:next w:val="BodyText"/>
    <w:autoRedefine/>
    <w:qFormat/>
    <w:pPr>
      <w:numPr>
        <w:ilvl w:val="1"/>
        <w:numId w:val="4"/>
      </w:numPr>
      <w:spacing w:before="120" w:after="120"/>
    </w:pPr>
    <w:rPr>
      <w:rFonts w:cs="Arial"/>
      <w:b/>
    </w:rPr>
  </w:style>
  <w:style w:type="paragraph" w:customStyle="1" w:styleId="AnnexHeading3">
    <w:name w:val="Annex Heading 3"/>
    <w:basedOn w:val="Normal"/>
    <w:next w:val="Normal"/>
    <w:autoRedefine/>
    <w:qFormat/>
    <w:pPr>
      <w:numPr>
        <w:ilvl w:val="2"/>
        <w:numId w:val="4"/>
      </w:numPr>
      <w:spacing w:before="120" w:after="120"/>
    </w:pPr>
    <w:rPr>
      <w:rFonts w:cs="Arial"/>
    </w:rPr>
  </w:style>
  <w:style w:type="paragraph" w:customStyle="1" w:styleId="AnnexHeading4">
    <w:name w:val="Annex Heading 4"/>
    <w:basedOn w:val="Normal"/>
    <w:next w:val="BodyText"/>
    <w:autoRedefine/>
    <w:qFormat/>
    <w:pPr>
      <w:numPr>
        <w:ilvl w:val="3"/>
        <w:numId w:val="4"/>
      </w:numPr>
      <w:spacing w:before="120" w:after="120"/>
    </w:pPr>
    <w:rPr>
      <w:rFonts w:cs="Arial"/>
    </w:rPr>
  </w:style>
  <w:style w:type="paragraph" w:customStyle="1" w:styleId="AnnexTable">
    <w:name w:val="Annex Table"/>
    <w:basedOn w:val="Normal"/>
    <w:next w:val="Normal"/>
    <w:autoRedefine/>
    <w:qFormat/>
    <w:pPr>
      <w:numPr>
        <w:numId w:val="5"/>
      </w:numPr>
      <w:tabs>
        <w:tab w:val="left" w:pos="1418"/>
      </w:tabs>
      <w:spacing w:before="120" w:after="120"/>
      <w:jc w:val="center"/>
    </w:pPr>
    <w:rPr>
      <w:i/>
    </w:rPr>
  </w:style>
  <w:style w:type="character" w:customStyle="1" w:styleId="BodyTextChar">
    <w:name w:val="Body Text Char"/>
    <w:link w:val="BodyText"/>
    <w:autoRedefine/>
    <w:uiPriority w:val="1"/>
    <w:qFormat/>
    <w:rPr>
      <w:rFonts w:ascii="Arial" w:hAnsi="Arial" w:cs="Times New Roman"/>
      <w:szCs w:val="24"/>
    </w:rPr>
  </w:style>
  <w:style w:type="paragraph" w:customStyle="1" w:styleId="Bullet1">
    <w:name w:val="Bullet 1"/>
    <w:basedOn w:val="Normal"/>
    <w:autoRedefine/>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autoRedefine/>
    <w:qFormat/>
    <w:pPr>
      <w:suppressAutoHyphens/>
      <w:spacing w:after="120"/>
      <w:ind w:left="1134"/>
      <w:jc w:val="both"/>
    </w:pPr>
    <w:rPr>
      <w:rFonts w:cs="Arial"/>
      <w:lang w:val="fr-FR"/>
    </w:rPr>
  </w:style>
  <w:style w:type="paragraph" w:customStyle="1" w:styleId="Bullet2">
    <w:name w:val="Bullet 2"/>
    <w:basedOn w:val="Normal"/>
    <w:autoRedefine/>
    <w:qFormat/>
    <w:pPr>
      <w:numPr>
        <w:numId w:val="7"/>
      </w:numPr>
      <w:tabs>
        <w:tab w:val="left" w:pos="1701"/>
      </w:tabs>
      <w:spacing w:after="120"/>
      <w:ind w:left="1701" w:hanging="567"/>
      <w:jc w:val="both"/>
    </w:pPr>
    <w:rPr>
      <w:rFonts w:cs="Arial"/>
    </w:rPr>
  </w:style>
  <w:style w:type="paragraph" w:customStyle="1" w:styleId="Bullet2text">
    <w:name w:val="Bullet 2 text"/>
    <w:basedOn w:val="Normal"/>
    <w:autoRedefine/>
    <w:qFormat/>
    <w:pPr>
      <w:suppressAutoHyphens/>
      <w:spacing w:after="120"/>
      <w:ind w:left="1701"/>
      <w:jc w:val="both"/>
    </w:pPr>
    <w:rPr>
      <w:rFonts w:cs="Arial"/>
    </w:rPr>
  </w:style>
  <w:style w:type="paragraph" w:customStyle="1" w:styleId="Bullet3">
    <w:name w:val="Bullet 3"/>
    <w:basedOn w:val="Normal"/>
    <w:autoRedefine/>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autoRedefine/>
    <w:qFormat/>
    <w:pPr>
      <w:suppressAutoHyphens/>
      <w:spacing w:after="60"/>
      <w:ind w:left="2268"/>
    </w:pPr>
    <w:rPr>
      <w:rFonts w:cs="Arial"/>
      <w:sz w:val="20"/>
    </w:rPr>
  </w:style>
  <w:style w:type="paragraph" w:customStyle="1" w:styleId="Figure">
    <w:name w:val="Figure_#"/>
    <w:basedOn w:val="Normal"/>
    <w:next w:val="Normal"/>
    <w:autoRedefine/>
    <w:qFormat/>
    <w:pPr>
      <w:numPr>
        <w:numId w:val="9"/>
      </w:numPr>
      <w:spacing w:before="120" w:after="120"/>
      <w:jc w:val="center"/>
    </w:pPr>
    <w:rPr>
      <w:i/>
      <w:szCs w:val="20"/>
    </w:rPr>
  </w:style>
  <w:style w:type="character" w:customStyle="1" w:styleId="FooterChar">
    <w:name w:val="Footer Char"/>
    <w:link w:val="Footer"/>
    <w:autoRedefine/>
    <w:qFormat/>
    <w:rPr>
      <w:rFonts w:ascii="Arial" w:hAnsi="Arial" w:cs="Calibri"/>
      <w:sz w:val="16"/>
      <w:szCs w:val="16"/>
      <w:lang w:val="en-GB" w:eastAsia="en-GB"/>
    </w:rPr>
  </w:style>
  <w:style w:type="character" w:customStyle="1" w:styleId="HeaderChar">
    <w:name w:val="Header Char"/>
    <w:link w:val="Header"/>
    <w:autoRedefine/>
    <w:qFormat/>
    <w:rPr>
      <w:rFonts w:ascii="Arial" w:eastAsia="Calibri" w:hAnsi="Arial" w:cs="Times New Roman"/>
      <w:szCs w:val="24"/>
      <w:lang w:eastAsia="en-GB"/>
    </w:rPr>
  </w:style>
  <w:style w:type="character" w:customStyle="1" w:styleId="Heading3Char">
    <w:name w:val="Heading 3 Char"/>
    <w:link w:val="Heading3"/>
    <w:autoRedefine/>
    <w:qFormat/>
    <w:rPr>
      <w:rFonts w:ascii="Arial" w:hAnsi="Arial" w:cs="Calibri"/>
      <w:sz w:val="22"/>
      <w:lang w:val="en-GB" w:eastAsia="de-DE"/>
    </w:rPr>
  </w:style>
  <w:style w:type="character" w:customStyle="1" w:styleId="Heading4Char">
    <w:name w:val="Heading 4 Char"/>
    <w:link w:val="Heading4"/>
    <w:autoRedefine/>
    <w:qFormat/>
    <w:rPr>
      <w:rFonts w:ascii="Arial" w:hAnsi="Arial" w:cs="Calibri"/>
      <w:sz w:val="22"/>
      <w:lang w:eastAsia="de-DE"/>
    </w:rPr>
  </w:style>
  <w:style w:type="character" w:customStyle="1" w:styleId="Heading5Char">
    <w:name w:val="Heading 5 Char"/>
    <w:link w:val="Heading5"/>
    <w:autoRedefine/>
    <w:qFormat/>
    <w:rPr>
      <w:rFonts w:ascii="Arial" w:eastAsia="Times New Roman" w:hAnsi="Arial"/>
      <w:sz w:val="22"/>
      <w:lang w:val="de-DE" w:eastAsia="de-DE"/>
    </w:rPr>
  </w:style>
  <w:style w:type="character" w:customStyle="1" w:styleId="Heading6Char">
    <w:name w:val="Heading 6 Char"/>
    <w:link w:val="Heading6"/>
    <w:autoRedefine/>
    <w:qFormat/>
    <w:rPr>
      <w:rFonts w:ascii="Arial" w:hAnsi="Arial" w:cs="Calibri"/>
      <w:sz w:val="22"/>
      <w:lang w:val="de-DE" w:eastAsia="de-DE"/>
    </w:rPr>
  </w:style>
  <w:style w:type="character" w:customStyle="1" w:styleId="Heading7Char">
    <w:name w:val="Heading 7 Char"/>
    <w:link w:val="Heading7"/>
    <w:autoRedefine/>
    <w:qFormat/>
    <w:rPr>
      <w:rFonts w:ascii="Arial" w:hAnsi="Arial" w:cs="Calibri"/>
      <w:sz w:val="22"/>
      <w:lang w:val="de-DE" w:eastAsia="de-DE"/>
    </w:rPr>
  </w:style>
  <w:style w:type="character" w:customStyle="1" w:styleId="Heading8Char">
    <w:name w:val="Heading 8 Char"/>
    <w:link w:val="Heading8"/>
    <w:autoRedefine/>
    <w:qFormat/>
    <w:rPr>
      <w:rFonts w:ascii="Arial" w:hAnsi="Arial" w:cs="Calibri"/>
      <w:sz w:val="22"/>
      <w:lang w:val="de-DE" w:eastAsia="de-DE"/>
    </w:rPr>
  </w:style>
  <w:style w:type="character" w:customStyle="1" w:styleId="Heading9Char">
    <w:name w:val="Heading 9 Char"/>
    <w:link w:val="Heading9"/>
    <w:autoRedefine/>
    <w:qFormat/>
    <w:rPr>
      <w:rFonts w:ascii="Arial" w:hAnsi="Arial" w:cs="Calibri"/>
      <w:sz w:val="22"/>
      <w:lang w:val="de-DE" w:eastAsia="de-DE"/>
    </w:rPr>
  </w:style>
  <w:style w:type="paragraph" w:customStyle="1" w:styleId="List1">
    <w:name w:val="List 1"/>
    <w:basedOn w:val="Normal"/>
    <w:autoRedefine/>
    <w:qFormat/>
    <w:pPr>
      <w:numPr>
        <w:numId w:val="10"/>
      </w:numPr>
      <w:spacing w:after="120"/>
      <w:jc w:val="both"/>
    </w:pPr>
    <w:rPr>
      <w:rFonts w:eastAsia="MS Mincho"/>
      <w:lang w:eastAsia="ja-JP"/>
    </w:rPr>
  </w:style>
  <w:style w:type="paragraph" w:customStyle="1" w:styleId="List1indent2">
    <w:name w:val="List 1 indent 2"/>
    <w:basedOn w:val="Normal"/>
    <w:autoRedefine/>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autoRedefine/>
    <w:qFormat/>
    <w:pPr>
      <w:spacing w:after="60"/>
      <w:ind w:left="1701"/>
      <w:jc w:val="both"/>
    </w:pPr>
    <w:rPr>
      <w:rFonts w:cs="Arial"/>
      <w:sz w:val="20"/>
    </w:rPr>
  </w:style>
  <w:style w:type="paragraph" w:customStyle="1" w:styleId="List1indenttext">
    <w:name w:val="List 1 indent text"/>
    <w:basedOn w:val="Normal"/>
    <w:autoRedefine/>
    <w:qFormat/>
    <w:pPr>
      <w:spacing w:after="120"/>
      <w:ind w:left="1134"/>
      <w:jc w:val="both"/>
    </w:pPr>
    <w:rPr>
      <w:szCs w:val="20"/>
    </w:rPr>
  </w:style>
  <w:style w:type="paragraph" w:customStyle="1" w:styleId="List1text">
    <w:name w:val="List 1 text"/>
    <w:basedOn w:val="Normal"/>
    <w:autoRedefine/>
    <w:qFormat/>
    <w:pPr>
      <w:spacing w:after="120"/>
      <w:ind w:left="567"/>
    </w:pPr>
    <w:rPr>
      <w:rFonts w:cs="Arial"/>
    </w:rPr>
  </w:style>
  <w:style w:type="paragraph" w:customStyle="1" w:styleId="Table">
    <w:name w:val="Table_#"/>
    <w:basedOn w:val="Normal"/>
    <w:next w:val="Normal"/>
    <w:autoRedefine/>
    <w:qFormat/>
    <w:pPr>
      <w:numPr>
        <w:numId w:val="11"/>
      </w:numPr>
      <w:spacing w:before="120" w:after="120"/>
      <w:jc w:val="center"/>
    </w:pPr>
    <w:rPr>
      <w:i/>
      <w:szCs w:val="20"/>
    </w:rPr>
  </w:style>
  <w:style w:type="character" w:customStyle="1" w:styleId="BodyTextIndentChar">
    <w:name w:val="Body Text Indent Char"/>
    <w:link w:val="BodyTextIndent"/>
    <w:autoRedefine/>
    <w:qFormat/>
    <w:rPr>
      <w:rFonts w:ascii="Arial" w:hAnsi="Arial" w:cs="Times New Roman"/>
      <w:szCs w:val="24"/>
    </w:rPr>
  </w:style>
  <w:style w:type="character" w:customStyle="1" w:styleId="BodyTextIndent2Char">
    <w:name w:val="Body Text Indent 2 Char"/>
    <w:link w:val="BodyTextIndent2"/>
    <w:autoRedefine/>
    <w:qFormat/>
    <w:rPr>
      <w:rFonts w:ascii="Arial" w:hAnsi="Arial" w:cs="Times New Roman"/>
      <w:szCs w:val="24"/>
      <w:lang w:eastAsia="de-DE"/>
    </w:rPr>
  </w:style>
  <w:style w:type="character" w:customStyle="1" w:styleId="FootnoteTextChar">
    <w:name w:val="Footnote Text Char"/>
    <w:link w:val="FootnoteText"/>
    <w:autoRedefine/>
    <w:semiHidden/>
    <w:qFormat/>
    <w:rPr>
      <w:rFonts w:ascii="Arial" w:hAnsi="Arial" w:cs="Times New Roman"/>
      <w:sz w:val="20"/>
      <w:szCs w:val="20"/>
    </w:rPr>
  </w:style>
  <w:style w:type="character" w:customStyle="1" w:styleId="SubtitleChar">
    <w:name w:val="Subtitle Char"/>
    <w:link w:val="Subtitle"/>
    <w:autoRedefine/>
    <w:qFormat/>
    <w:rPr>
      <w:rFonts w:ascii="Arial" w:hAnsi="Arial" w:cs="Arial"/>
      <w:szCs w:val="24"/>
    </w:rPr>
  </w:style>
  <w:style w:type="character" w:customStyle="1" w:styleId="TitleChar">
    <w:name w:val="Title Char"/>
    <w:link w:val="Title"/>
    <w:autoRedefine/>
    <w:qFormat/>
    <w:rPr>
      <w:rFonts w:asciiTheme="minorHAnsi" w:hAnsiTheme="minorHAnsi" w:cstheme="minorHAnsi"/>
      <w:b/>
      <w:bCs/>
      <w:color w:val="0070C0"/>
      <w:kern w:val="28"/>
      <w:sz w:val="32"/>
      <w:szCs w:val="32"/>
      <w:lang w:val="en-GB"/>
    </w:rPr>
  </w:style>
  <w:style w:type="paragraph" w:customStyle="1" w:styleId="List1indent1">
    <w:name w:val="List 1 indent 1"/>
    <w:basedOn w:val="Normal"/>
    <w:autoRedefine/>
    <w:qFormat/>
    <w:pPr>
      <w:numPr>
        <w:ilvl w:val="1"/>
        <w:numId w:val="10"/>
      </w:numPr>
      <w:spacing w:after="120"/>
      <w:jc w:val="both"/>
    </w:pPr>
    <w:rPr>
      <w:rFonts w:cs="Arial"/>
    </w:rPr>
  </w:style>
  <w:style w:type="paragraph" w:customStyle="1" w:styleId="List1indent1text">
    <w:name w:val="List 1 indent 1 text"/>
    <w:basedOn w:val="Normal"/>
    <w:autoRedefine/>
    <w:qFormat/>
    <w:pPr>
      <w:spacing w:after="120"/>
      <w:ind w:left="1134"/>
      <w:jc w:val="both"/>
    </w:pPr>
    <w:rPr>
      <w:rFonts w:cs="Arial"/>
      <w:lang w:eastAsia="fr-FR"/>
    </w:rPr>
  </w:style>
  <w:style w:type="paragraph" w:customStyle="1" w:styleId="References">
    <w:name w:val="References"/>
    <w:basedOn w:val="Normal"/>
    <w:autoRedefine/>
    <w:qFormat/>
    <w:pPr>
      <w:tabs>
        <w:tab w:val="left" w:pos="567"/>
      </w:tabs>
      <w:spacing w:after="120"/>
    </w:pPr>
    <w:rPr>
      <w:szCs w:val="20"/>
    </w:rPr>
  </w:style>
  <w:style w:type="paragraph" w:customStyle="1" w:styleId="AppendixHeading1">
    <w:name w:val="Appendix Heading 1"/>
    <w:basedOn w:val="Normal"/>
    <w:next w:val="BodyText"/>
    <w:autoRedefine/>
    <w:qFormat/>
    <w:pPr>
      <w:numPr>
        <w:numId w:val="12"/>
      </w:numPr>
      <w:spacing w:before="120" w:after="120"/>
    </w:pPr>
    <w:rPr>
      <w:rFonts w:cs="Arial"/>
      <w:b/>
      <w:caps/>
      <w:sz w:val="24"/>
    </w:rPr>
  </w:style>
  <w:style w:type="paragraph" w:customStyle="1" w:styleId="AppendixHeading2">
    <w:name w:val="Appendix Heading 2"/>
    <w:basedOn w:val="Normal"/>
    <w:next w:val="BodyText"/>
    <w:autoRedefine/>
    <w:qFormat/>
    <w:pPr>
      <w:numPr>
        <w:ilvl w:val="1"/>
        <w:numId w:val="12"/>
      </w:numPr>
      <w:spacing w:before="120" w:after="120"/>
    </w:pPr>
    <w:rPr>
      <w:rFonts w:cs="Arial"/>
      <w:b/>
    </w:rPr>
  </w:style>
  <w:style w:type="paragraph" w:customStyle="1" w:styleId="AppendixHeading3">
    <w:name w:val="Appendix Heading 3"/>
    <w:basedOn w:val="Normal"/>
    <w:next w:val="Normal"/>
    <w:autoRedefine/>
    <w:qFormat/>
    <w:pPr>
      <w:numPr>
        <w:ilvl w:val="2"/>
        <w:numId w:val="12"/>
      </w:numPr>
      <w:spacing w:before="120" w:after="120"/>
    </w:pPr>
    <w:rPr>
      <w:rFonts w:cs="Arial"/>
    </w:rPr>
  </w:style>
  <w:style w:type="paragraph" w:customStyle="1" w:styleId="AppendixHeading4">
    <w:name w:val="Appendix Heading 4"/>
    <w:basedOn w:val="Normal"/>
    <w:next w:val="BodyText"/>
    <w:autoRedefine/>
    <w:qFormat/>
    <w:pPr>
      <w:numPr>
        <w:ilvl w:val="3"/>
        <w:numId w:val="12"/>
      </w:numPr>
      <w:spacing w:before="120" w:after="120"/>
    </w:pPr>
    <w:rPr>
      <w:rFonts w:cs="Arial"/>
    </w:rPr>
  </w:style>
  <w:style w:type="paragraph" w:customStyle="1" w:styleId="equation">
    <w:name w:val="equation"/>
    <w:basedOn w:val="Normal"/>
    <w:next w:val="BodyText"/>
    <w:autoRedefine/>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autoRedefine/>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styleId="ListParagraph">
    <w:name w:val="List Paragraph"/>
    <w:basedOn w:val="Normal"/>
    <w:autoRedefine/>
    <w:qFormat/>
    <w:pPr>
      <w:ind w:left="720"/>
      <w:contextualSpacing/>
    </w:pPr>
  </w:style>
  <w:style w:type="character" w:customStyle="1" w:styleId="CommentTextChar">
    <w:name w:val="Comment Text Char"/>
    <w:basedOn w:val="DefaultParagraphFont"/>
    <w:link w:val="CommentText"/>
    <w:autoRedefine/>
    <w:uiPriority w:val="99"/>
    <w:semiHidden/>
    <w:qFormat/>
    <w:rPr>
      <w:rFonts w:ascii="Arial" w:hAnsi="Arial" w:cs="Calibri"/>
    </w:rPr>
  </w:style>
  <w:style w:type="character" w:customStyle="1" w:styleId="CommentSubjectChar">
    <w:name w:val="Comment Subject Char"/>
    <w:basedOn w:val="CommentTextChar"/>
    <w:link w:val="CommentSubject"/>
    <w:autoRedefine/>
    <w:uiPriority w:val="99"/>
    <w:semiHidden/>
    <w:qFormat/>
    <w:rPr>
      <w:rFonts w:ascii="Arial" w:hAnsi="Arial" w:cs="Calibri"/>
      <w:b/>
      <w:bCs/>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lang w:val="en-US"/>
    </w:rPr>
  </w:style>
  <w:style w:type="paragraph" w:customStyle="1" w:styleId="Tabletext">
    <w:name w:val="Table text"/>
    <w:basedOn w:val="Normal"/>
    <w:autoRedefine/>
    <w:qFormat/>
    <w:pPr>
      <w:spacing w:before="60" w:after="60" w:line="216" w:lineRule="atLeast"/>
      <w:ind w:left="113" w:right="113"/>
    </w:pPr>
    <w:rPr>
      <w:rFonts w:asciiTheme="minorHAnsi" w:eastAsiaTheme="minorEastAsia" w:hAnsiTheme="minorHAnsi" w:cstheme="minorBidi"/>
      <w:color w:val="000000" w:themeColor="text1"/>
      <w:sz w:val="20"/>
      <w:lang w:eastAsia="en-US"/>
    </w:rPr>
  </w:style>
  <w:style w:type="character" w:customStyle="1" w:styleId="tlid-translation">
    <w:name w:val="tlid-translation"/>
    <w:basedOn w:val="DefaultParagraphFont"/>
    <w:autoRedefine/>
    <w:qFormat/>
  </w:style>
  <w:style w:type="character" w:customStyle="1" w:styleId="fontstyle01">
    <w:name w:val="fontstyle01"/>
    <w:basedOn w:val="DefaultParagraphFont"/>
    <w:autoRedefine/>
    <w:qFormat/>
    <w:rPr>
      <w:rFonts w:ascii="FEFACB499A6" w:hAnsi="FEFACB499A6" w:hint="default"/>
      <w:color w:val="242021"/>
      <w:sz w:val="26"/>
      <w:szCs w:val="26"/>
    </w:rPr>
  </w:style>
  <w:style w:type="character" w:customStyle="1" w:styleId="viiyi">
    <w:name w:val="viiyi"/>
    <w:basedOn w:val="DefaultParagraphFont"/>
    <w:autoRedefine/>
    <w:qFormat/>
  </w:style>
  <w:style w:type="character" w:customStyle="1" w:styleId="jlqj4b">
    <w:name w:val="jlqj4b"/>
    <w:basedOn w:val="DefaultParagraphFont"/>
    <w:autoRedefine/>
    <w:qFormat/>
  </w:style>
  <w:style w:type="character" w:customStyle="1" w:styleId="NormalCharacter">
    <w:name w:val="NormalCharacter"/>
    <w:autoRedefine/>
    <w:semiHidden/>
    <w:qFormat/>
  </w:style>
  <w:style w:type="character" w:customStyle="1" w:styleId="q4iawc">
    <w:name w:val="q4iawc"/>
    <w:basedOn w:val="DefaultParagraphFont"/>
    <w:autoRedefine/>
    <w:qFormat/>
  </w:style>
  <w:style w:type="character" w:customStyle="1" w:styleId="gbd2">
    <w:name w:val="gb_d2"/>
    <w:basedOn w:val="DefaultParagraphFont"/>
    <w:autoRedefine/>
    <w:qFormat/>
    <w:rPr>
      <w:u w:val="none"/>
    </w:rPr>
  </w:style>
  <w:style w:type="character" w:customStyle="1" w:styleId="gbd3">
    <w:name w:val="gb_d3"/>
    <w:basedOn w:val="DefaultParagraphFont"/>
    <w:autoRedefine/>
    <w:qFormat/>
    <w:rPr>
      <w:color w:val="FFFFFF"/>
    </w:rPr>
  </w:style>
  <w:style w:type="character" w:customStyle="1" w:styleId="DateChar">
    <w:name w:val="Date Char"/>
    <w:basedOn w:val="DefaultParagraphFont"/>
    <w:link w:val="Date"/>
    <w:autoRedefine/>
    <w:uiPriority w:val="99"/>
    <w:semiHidden/>
    <w:qFormat/>
    <w:rPr>
      <w:rFonts w:ascii="Arial" w:hAnsi="Arial" w:cs="Calibri"/>
      <w:sz w:val="22"/>
      <w:szCs w:val="22"/>
      <w:lang w:val="en-GB" w:eastAsia="en-GB"/>
    </w:rPr>
  </w:style>
  <w:style w:type="paragraph" w:customStyle="1" w:styleId="AppendixHead2">
    <w:name w:val="Appendix Head 2"/>
    <w:basedOn w:val="Appendix"/>
    <w:next w:val="Normal"/>
    <w:qFormat/>
    <w:pPr>
      <w:numPr>
        <w:numId w:val="0"/>
      </w:numPr>
      <w:spacing w:after="120"/>
      <w:ind w:left="1247" w:hanging="1247"/>
    </w:pPr>
    <w:rPr>
      <w:rFonts w:asciiTheme="majorHAnsi" w:eastAsia="Calibri" w:hAnsiTheme="majorHAnsi" w:cs="Arial"/>
      <w:bCs/>
      <w:caps/>
      <w:color w:val="00558C"/>
      <w:lang w:eastAsia="en-GB"/>
    </w:rPr>
  </w:style>
  <w:style w:type="paragraph" w:customStyle="1" w:styleId="AppendixHead3">
    <w:name w:val="Appendix Head 3"/>
    <w:basedOn w:val="Normal"/>
    <w:next w:val="BodyText"/>
    <w:qFormat/>
    <w:pPr>
      <w:spacing w:before="120" w:after="120"/>
      <w:ind w:left="1588" w:hanging="1588"/>
    </w:pPr>
    <w:rPr>
      <w:rFonts w:asciiTheme="minorHAnsi" w:eastAsia="Calibri" w:hAnsiTheme="minorHAnsi" w:cs="Arial"/>
      <w:b/>
      <w:smallCaps/>
      <w:color w:val="00558C"/>
      <w:sz w:val="24"/>
    </w:rPr>
  </w:style>
  <w:style w:type="paragraph" w:customStyle="1" w:styleId="AppendixHead4">
    <w:name w:val="Appendix Head 4"/>
    <w:basedOn w:val="AppendixHead3"/>
    <w:next w:val="BodyText"/>
    <w:qFormat/>
    <w:pPr>
      <w:ind w:left="1758" w:hanging="1758"/>
    </w:pPr>
    <w:rPr>
      <w:smallCaps w:val="0"/>
      <w:sz w:val="22"/>
    </w:rPr>
  </w:style>
  <w:style w:type="paragraph" w:customStyle="1" w:styleId="AppendixHead1">
    <w:name w:val="Appendix Head 1"/>
    <w:basedOn w:val="Normal"/>
    <w:next w:val="Normal"/>
    <w:qFormat/>
    <w:pPr>
      <w:spacing w:before="120" w:after="120"/>
      <w:ind w:left="907" w:hanging="907"/>
    </w:pPr>
    <w:rPr>
      <w:rFonts w:asciiTheme="minorHAnsi" w:eastAsia="Calibri" w:hAnsiTheme="minorHAnsi" w:cs="Arial"/>
      <w:b/>
      <w:caps/>
      <w:color w:val="00558C"/>
      <w:sz w:val="28"/>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6540B-AC7C-43D1-B75C-F69B1DF5CD5A}">
  <ds:schemaRefs/>
</ds:datastoreItem>
</file>

<file path=customXml/itemProps2.xml><?xml version="1.0" encoding="utf-8"?>
<ds:datastoreItem xmlns:ds="http://schemas.openxmlformats.org/officeDocument/2006/customXml" ds:itemID="{C033767B-7FDC-4CD4-9F8F-0930BB401B87}">
  <ds:schemaRefs/>
</ds:datastoreItem>
</file>

<file path=customXml/itemProps3.xml><?xml version="1.0" encoding="utf-8"?>
<ds:datastoreItem xmlns:ds="http://schemas.openxmlformats.org/officeDocument/2006/customXml" ds:itemID="{78AA479F-3328-4A48-A58D-1A7B4EDBA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AFFBC5-B2B1-4907-BCE6-8B945261F9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9003</Characters>
  <Application>Microsoft Office Word</Application>
  <DocSecurity>0</DocSecurity>
  <Lines>75</Lines>
  <Paragraphs>21</Paragraphs>
  <ScaleCrop>false</ScaleCrop>
  <Company>微软中国</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299</cp:revision>
  <cp:lastPrinted>2020-12-18T07:05:00Z</cp:lastPrinted>
  <dcterms:created xsi:type="dcterms:W3CDTF">2024-01-23T11:01:00Z</dcterms:created>
  <dcterms:modified xsi:type="dcterms:W3CDTF">2025-08-24T14:03:00Z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ntentTypeId">
    <vt:lpwstr>0x010100FB4C6AB7F4ADAA4ABC48D93214FE8FD2</vt:lpwstr>
  </property>
  <property fmtid="{D5CDD505-2E9C-101B-9397-08002B2CF9AE}" pid="4" name="ICV">
    <vt:lpwstr>83BFE3F91B874CDE85A5F06340525F3E</vt:lpwstr>
  </property>
  <property fmtid="{D5CDD505-2E9C-101B-9397-08002B2CF9AE}" pid="5" name="KSOTemplateDocerSaveRecord">
    <vt:lpwstr>eyJoZGlkIjoiYWJmNTAxYTA0NTllZTU0OWY5NWY0MWNlMzBjNGU2OTYiLCJ1c2VySWQiOiIzMjEyNTIwMzMifQ==</vt:lpwstr>
  </property>
  <property fmtid="{D5CDD505-2E9C-101B-9397-08002B2CF9AE}" pid="6" name="MediaServiceImageTags">
    <vt:lpwstr/>
  </property>
</Properties>
</file>