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000" w:firstRow="0" w:lastRow="0" w:firstColumn="0" w:lastColumn="0" w:noHBand="0" w:noVBand="0"/>
      </w:tblPr>
      <w:tblGrid>
        <w:gridCol w:w="4428"/>
        <w:gridCol w:w="5461"/>
      </w:tblGrid>
      <w:tr w:rsidR="00735535" w14:paraId="730B7B4B" w14:textId="77777777">
        <w:tc>
          <w:tcPr>
            <w:tcW w:w="4428" w:type="dxa"/>
          </w:tcPr>
          <w:p w14:paraId="03D7434C" w14:textId="63BB8CA6" w:rsidR="00735535" w:rsidRDefault="005D2524">
            <w:pPr>
              <w:widowControl w:val="0"/>
              <w:rPr>
                <w:lang w:eastAsia="ko-KR"/>
              </w:rPr>
            </w:pPr>
            <w:r>
              <w:t>From:</w:t>
            </w:r>
            <w:r>
              <w:tab/>
            </w:r>
            <w:r w:rsidR="006C4DE6">
              <w:rPr>
                <w:lang w:eastAsia="ko-KR"/>
              </w:rPr>
              <w:t>VTS</w:t>
            </w:r>
            <w:r w:rsidR="00E83C05">
              <w:rPr>
                <w:lang w:eastAsia="ko-KR"/>
              </w:rPr>
              <w:t xml:space="preserve"> Committee</w:t>
            </w:r>
          </w:p>
        </w:tc>
        <w:tc>
          <w:tcPr>
            <w:tcW w:w="5460" w:type="dxa"/>
          </w:tcPr>
          <w:p w14:paraId="0FE436DA" w14:textId="38492435" w:rsidR="002F3D7F" w:rsidRDefault="002F3D7F">
            <w:pPr>
              <w:widowControl w:val="0"/>
              <w:jc w:val="right"/>
              <w:rPr>
                <w:lang w:eastAsia="ko-KR"/>
              </w:rPr>
            </w:pPr>
            <w:r>
              <w:rPr>
                <w:lang w:eastAsia="ko-KR"/>
              </w:rPr>
              <w:t>DTEC6-6.2.1.10</w:t>
            </w:r>
          </w:p>
          <w:p w14:paraId="743D69A9" w14:textId="3E2E439A" w:rsidR="00735535" w:rsidRDefault="002F3D7F">
            <w:pPr>
              <w:widowControl w:val="0"/>
              <w:jc w:val="right"/>
              <w:rPr>
                <w:highlight w:val="yellow"/>
                <w:lang w:eastAsia="ko-KR"/>
              </w:rPr>
            </w:pPr>
            <w:r>
              <w:rPr>
                <w:lang w:eastAsia="ko-KR"/>
              </w:rPr>
              <w:t>(</w:t>
            </w:r>
            <w:r w:rsidR="00805591">
              <w:rPr>
                <w:lang w:eastAsia="ko-KR"/>
              </w:rPr>
              <w:t>VTS59</w:t>
            </w:r>
            <w:r w:rsidR="00F4321F" w:rsidRPr="00F4321F">
              <w:t>-</w:t>
            </w:r>
            <w:r w:rsidR="00D07AA2">
              <w:rPr>
                <w:lang w:eastAsia="ko-KR"/>
              </w:rPr>
              <w:t>12.2.</w:t>
            </w:r>
            <w:r w:rsidR="00740EAE">
              <w:rPr>
                <w:lang w:eastAsia="ko-KR"/>
              </w:rPr>
              <w:t>4</w:t>
            </w:r>
            <w:r>
              <w:rPr>
                <w:lang w:eastAsia="ko-KR"/>
              </w:rPr>
              <w:t>)</w:t>
            </w:r>
          </w:p>
        </w:tc>
      </w:tr>
      <w:tr w:rsidR="00735535" w:rsidRPr="00F4321F" w14:paraId="02BDAFA7" w14:textId="77777777" w:rsidTr="00F4321F">
        <w:tc>
          <w:tcPr>
            <w:tcW w:w="4428" w:type="dxa"/>
          </w:tcPr>
          <w:p w14:paraId="1A85D2AD" w14:textId="3B33C9F8" w:rsidR="00735535" w:rsidRDefault="005D2524">
            <w:pPr>
              <w:widowControl w:val="0"/>
              <w:rPr>
                <w:lang w:eastAsia="ko-KR"/>
              </w:rPr>
            </w:pPr>
            <w:r>
              <w:t>To:</w:t>
            </w:r>
            <w:r>
              <w:tab/>
            </w:r>
            <w:r w:rsidR="00482EFA">
              <w:rPr>
                <w:lang w:eastAsia="ko-KR"/>
              </w:rPr>
              <w:t>DTEC</w:t>
            </w:r>
            <w:r w:rsidR="00930EA4">
              <w:rPr>
                <w:lang w:eastAsia="ko-KR"/>
              </w:rPr>
              <w:t xml:space="preserve"> Committee</w:t>
            </w:r>
          </w:p>
        </w:tc>
        <w:tc>
          <w:tcPr>
            <w:tcW w:w="5460" w:type="dxa"/>
            <w:shd w:val="clear" w:color="auto" w:fill="FFFFFF" w:themeFill="background1"/>
          </w:tcPr>
          <w:p w14:paraId="1AEFF604" w14:textId="5E269AB9" w:rsidR="00735535" w:rsidRPr="00F4321F" w:rsidRDefault="00930EA4">
            <w:pPr>
              <w:widowControl w:val="0"/>
              <w:jc w:val="right"/>
              <w:rPr>
                <w:lang w:eastAsia="ko-KR"/>
              </w:rPr>
            </w:pPr>
            <w:r>
              <w:rPr>
                <w:lang w:eastAsia="ko-KR"/>
              </w:rPr>
              <w:t>6 March 2026</w:t>
            </w:r>
          </w:p>
        </w:tc>
      </w:tr>
    </w:tbl>
    <w:p w14:paraId="420855FC" w14:textId="63FEA8C9" w:rsidR="00735535" w:rsidRDefault="005D2524">
      <w:pPr>
        <w:pStyle w:val="Title"/>
      </w:pPr>
      <w:r>
        <w:t>LIA</w:t>
      </w:r>
      <w:r w:rsidR="00DD4291">
        <w:t>I</w:t>
      </w:r>
      <w:r>
        <w:t>SON NOTE</w:t>
      </w:r>
    </w:p>
    <w:p w14:paraId="39A99988" w14:textId="61FA5BB6" w:rsidR="00960360" w:rsidRPr="00960360" w:rsidRDefault="003E0613" w:rsidP="00960360">
      <w:pPr>
        <w:pStyle w:val="Title"/>
        <w:rPr>
          <w:lang w:eastAsia="ko-KR"/>
        </w:rPr>
      </w:pPr>
      <w:r w:rsidRPr="00EA05BE">
        <w:t>R</w:t>
      </w:r>
      <w:r>
        <w:t>esponse on p</w:t>
      </w:r>
      <w:r w:rsidRPr="00E67390">
        <w:t xml:space="preserve">roposal </w:t>
      </w:r>
      <w:r>
        <w:t>for</w:t>
      </w:r>
      <w:r w:rsidRPr="00E67390">
        <w:t xml:space="preserve"> IALA to establish </w:t>
      </w:r>
      <w:r>
        <w:t xml:space="preserve">an </w:t>
      </w:r>
      <w:r w:rsidRPr="00E67390">
        <w:t>operational MCP</w:t>
      </w:r>
      <w:r>
        <w:t xml:space="preserve"> </w:t>
      </w:r>
    </w:p>
    <w:p w14:paraId="5C7F201A" w14:textId="58CEE1C7" w:rsidR="00CF1ED3" w:rsidRDefault="005D2524" w:rsidP="00B67EAE">
      <w:pPr>
        <w:pStyle w:val="Heading1"/>
      </w:pPr>
      <w:r>
        <w:t>INTRODUCTION</w:t>
      </w:r>
    </w:p>
    <w:p w14:paraId="73412288" w14:textId="17F6C9E1" w:rsidR="00C612BB" w:rsidRDefault="003B3927" w:rsidP="00B67EAE">
      <w:pPr>
        <w:pStyle w:val="BodyText"/>
      </w:pPr>
      <w:r>
        <w:rPr>
          <w:lang w:eastAsia="ko-KR"/>
        </w:rPr>
        <w:t>T</w:t>
      </w:r>
      <w:r>
        <w:rPr>
          <w:lang w:eastAsia="de-DE"/>
        </w:rPr>
        <w:t>he VTS Committee has been asked to give our</w:t>
      </w:r>
      <w:r>
        <w:t xml:space="preserve"> opinion - including any aspects that we would like to see be covered in the feasibility study on the proposal that IALA should establish an operational MCP instance. </w:t>
      </w:r>
    </w:p>
    <w:p w14:paraId="5216F913" w14:textId="636427F4" w:rsidR="003B3927" w:rsidRDefault="003B3927" w:rsidP="003B3927">
      <w:pPr>
        <w:pStyle w:val="BodyText"/>
        <w:rPr>
          <w:lang w:eastAsia="de-DE"/>
        </w:rPr>
      </w:pPr>
      <w:r>
        <w:t xml:space="preserve">The </w:t>
      </w:r>
      <w:r w:rsidR="009867CB">
        <w:t xml:space="preserve">VTS Committee </w:t>
      </w:r>
      <w:r>
        <w:t xml:space="preserve">has </w:t>
      </w:r>
      <w:r w:rsidR="009867CB">
        <w:t xml:space="preserve">discussed the </w:t>
      </w:r>
      <w:r>
        <w:t>input paper from</w:t>
      </w:r>
      <w:r w:rsidR="009867CB">
        <w:t xml:space="preserve"> DTEC </w:t>
      </w:r>
      <w:r>
        <w:t>(</w:t>
      </w:r>
      <w:r>
        <w:rPr>
          <w:lang w:eastAsia="de-DE"/>
        </w:rPr>
        <w:t>VTS59-7.2.3 from DTEC (</w:t>
      </w:r>
      <w:r w:rsidRPr="00CE1992">
        <w:rPr>
          <w:lang w:eastAsia="ko-KR"/>
        </w:rPr>
        <w:t>DTEC5</w:t>
      </w:r>
      <w:r w:rsidRPr="00CE1992">
        <w:t>-</w:t>
      </w:r>
      <w:r w:rsidRPr="00CE1992">
        <w:rPr>
          <w:lang w:eastAsia="ko-KR"/>
        </w:rPr>
        <w:t>15.</w:t>
      </w:r>
      <w:r>
        <w:rPr>
          <w:lang w:eastAsia="ko-KR"/>
        </w:rPr>
        <w:t xml:space="preserve">2.3)), </w:t>
      </w:r>
      <w:r>
        <w:t xml:space="preserve">and </w:t>
      </w:r>
      <w:r>
        <w:rPr>
          <w:lang w:eastAsia="de-DE"/>
        </w:rPr>
        <w:t>would like to submit the following comments below.</w:t>
      </w:r>
    </w:p>
    <w:p w14:paraId="211EFCD0" w14:textId="02747DC9" w:rsidR="00091DDC" w:rsidRDefault="005546E3" w:rsidP="00091DDC">
      <w:pPr>
        <w:pStyle w:val="Heading1"/>
      </w:pPr>
      <w:r>
        <w:t xml:space="preserve">COMMENTS TO </w:t>
      </w:r>
      <w:r w:rsidR="0053510C">
        <w:t>PROPOSAL FROM DTEC</w:t>
      </w:r>
      <w:r w:rsidR="00C6757D">
        <w:t xml:space="preserve"> ON MCP AND FEASIBILITY STUDY</w:t>
      </w:r>
    </w:p>
    <w:p w14:paraId="365F1942" w14:textId="77777777" w:rsidR="003B3927" w:rsidRDefault="003B3927" w:rsidP="005A4F76">
      <w:pPr>
        <w:pStyle w:val="BodyText"/>
        <w:rPr>
          <w:lang w:eastAsia="de-DE"/>
        </w:rPr>
      </w:pPr>
      <w:r>
        <w:t xml:space="preserve">The VTS Committee </w:t>
      </w:r>
      <w:r>
        <w:rPr>
          <w:lang w:eastAsia="de-DE"/>
        </w:rPr>
        <w:t xml:space="preserve">would like to thank DTEC for the opportunity of giving our opinion on this important issue. </w:t>
      </w:r>
    </w:p>
    <w:p w14:paraId="678F6695" w14:textId="77777777" w:rsidR="003B3927" w:rsidRDefault="003B3927" w:rsidP="003B3927">
      <w:pPr>
        <w:pStyle w:val="BodyText"/>
      </w:pPr>
      <w:r>
        <w:t xml:space="preserve">The VTS Committee is positive that there will be a feasibility study before any decision is made by IALA to establish an operational MCP. Therefore, it is of uttermost importance that it is done thoroughly so there will be no unexpected consequences at a later stage. </w:t>
      </w:r>
    </w:p>
    <w:p w14:paraId="48E116C0" w14:textId="0255F330" w:rsidR="009E7BA2" w:rsidRDefault="00B573E9" w:rsidP="005A4F76">
      <w:pPr>
        <w:pStyle w:val="BodyText"/>
      </w:pPr>
      <w:r>
        <w:t>VTS Committe</w:t>
      </w:r>
      <w:r w:rsidR="00C178B6">
        <w:t>e</w:t>
      </w:r>
      <w:r w:rsidR="00794E9C">
        <w:t xml:space="preserve"> has been developing digital VTS services to support Maritime Service 1 in context of the e-Navigation for several years.</w:t>
      </w:r>
      <w:r w:rsidR="00A00DD0">
        <w:t xml:space="preserve"> The planned technical implementation of </w:t>
      </w:r>
      <w:r w:rsidR="00805591">
        <w:t>digital VTS service</w:t>
      </w:r>
      <w:r w:rsidR="001756D8">
        <w:t xml:space="preserve">s, for example </w:t>
      </w:r>
      <w:r w:rsidR="00FD7D14">
        <w:t>VTS Route Exchange</w:t>
      </w:r>
      <w:r w:rsidR="001756D8">
        <w:t xml:space="preserve"> Service (SS0002)</w:t>
      </w:r>
      <w:r w:rsidR="00FD7D14">
        <w:t xml:space="preserve">, </w:t>
      </w:r>
      <w:r w:rsidR="001756D8">
        <w:t xml:space="preserve">VTS </w:t>
      </w:r>
      <w:r w:rsidR="00FD7D14">
        <w:t>Traffic Clearance</w:t>
      </w:r>
      <w:r w:rsidR="001756D8">
        <w:t xml:space="preserve"> Service (SS0001) and VTS </w:t>
      </w:r>
      <w:r w:rsidR="00FD7D14">
        <w:t>Information</w:t>
      </w:r>
      <w:r w:rsidR="001756D8" w:rsidRPr="001756D8">
        <w:t xml:space="preserve"> </w:t>
      </w:r>
      <w:r w:rsidR="001756D8">
        <w:t xml:space="preserve">Service (SS0004), </w:t>
      </w:r>
      <w:r w:rsidR="00540B29">
        <w:t xml:space="preserve">is </w:t>
      </w:r>
      <w:r w:rsidR="00C67465">
        <w:t xml:space="preserve">based on SECOM (IEC </w:t>
      </w:r>
      <w:r w:rsidR="000850C6" w:rsidRPr="000850C6">
        <w:t>63173-2</w:t>
      </w:r>
      <w:r w:rsidR="000850C6">
        <w:t>)</w:t>
      </w:r>
      <w:r w:rsidR="00540B29">
        <w:t xml:space="preserve">. </w:t>
      </w:r>
      <w:r w:rsidR="005D24C5">
        <w:t xml:space="preserve">SECOM-based services rely </w:t>
      </w:r>
      <w:r w:rsidR="007A1316">
        <w:t>on identity registr</w:t>
      </w:r>
      <w:r w:rsidR="005D24C5">
        <w:t>ies</w:t>
      </w:r>
      <w:r w:rsidR="007A1316">
        <w:t xml:space="preserve"> and service registr</w:t>
      </w:r>
      <w:r w:rsidR="005D24C5">
        <w:t>ies</w:t>
      </w:r>
      <w:r w:rsidR="00E70403">
        <w:t xml:space="preserve"> (MCP MSR and MIR)</w:t>
      </w:r>
      <w:r w:rsidR="005D24C5">
        <w:t xml:space="preserve">. </w:t>
      </w:r>
    </w:p>
    <w:p w14:paraId="002B010A" w14:textId="4D9C95BA" w:rsidR="00010DD4" w:rsidRDefault="005D24C5" w:rsidP="005A4F76">
      <w:pPr>
        <w:pStyle w:val="BodyText"/>
      </w:pPr>
      <w:r>
        <w:t>Therefore</w:t>
      </w:r>
      <w:r w:rsidR="00E1650C">
        <w:t>,</w:t>
      </w:r>
      <w:r>
        <w:t xml:space="preserve"> VTS Committee</w:t>
      </w:r>
      <w:r w:rsidR="007A1316">
        <w:t xml:space="preserve"> </w:t>
      </w:r>
      <w:r w:rsidR="00C178B6">
        <w:t xml:space="preserve">sees </w:t>
      </w:r>
      <w:r>
        <w:t>the</w:t>
      </w:r>
      <w:r w:rsidR="00FD0FAD">
        <w:t xml:space="preserve"> proposed </w:t>
      </w:r>
      <w:r w:rsidR="009539AF">
        <w:t>feasibility study</w:t>
      </w:r>
      <w:r w:rsidR="00632E45">
        <w:t xml:space="preserve"> </w:t>
      </w:r>
      <w:r w:rsidR="00476ED5">
        <w:t>very valuable</w:t>
      </w:r>
      <w:r w:rsidR="00FD0FAD">
        <w:t xml:space="preserve"> </w:t>
      </w:r>
      <w:r w:rsidR="00794E9C">
        <w:t xml:space="preserve">for </w:t>
      </w:r>
      <w:r w:rsidR="009E7BA2">
        <w:t xml:space="preserve">the </w:t>
      </w:r>
      <w:r w:rsidR="00476ED5">
        <w:t xml:space="preserve">timely </w:t>
      </w:r>
      <w:r w:rsidR="006A4E41">
        <w:t>provision of digital VTS services</w:t>
      </w:r>
      <w:r w:rsidR="00A11870">
        <w:t xml:space="preserve"> in the future</w:t>
      </w:r>
      <w:r w:rsidR="006A4E41">
        <w:t xml:space="preserve">. </w:t>
      </w:r>
      <w:r w:rsidR="006A4E41" w:rsidRPr="006A4E41">
        <w:t>There is a</w:t>
      </w:r>
      <w:r w:rsidR="00510CBA">
        <w:t>n</w:t>
      </w:r>
      <w:r w:rsidR="006A4E41" w:rsidRPr="006A4E41">
        <w:t xml:space="preserve"> </w:t>
      </w:r>
      <w:r w:rsidR="00E95A3D">
        <w:t>urgent</w:t>
      </w:r>
      <w:r w:rsidR="006A4E41" w:rsidRPr="006A4E41">
        <w:t xml:space="preserve"> need </w:t>
      </w:r>
      <w:r w:rsidR="00943231">
        <w:t xml:space="preserve">for </w:t>
      </w:r>
      <w:r w:rsidR="006A4E41" w:rsidRPr="006A4E41">
        <w:t xml:space="preserve">an operational </w:t>
      </w:r>
      <w:r w:rsidR="00943231">
        <w:t xml:space="preserve">identity registry and </w:t>
      </w:r>
      <w:r w:rsidR="009539AF">
        <w:t xml:space="preserve">operational </w:t>
      </w:r>
      <w:r w:rsidR="00943231">
        <w:t xml:space="preserve">service registry </w:t>
      </w:r>
      <w:r w:rsidR="006A4E41" w:rsidRPr="006A4E41">
        <w:t>that support provision of e-Navigation services in IALA’s remit.</w:t>
      </w:r>
    </w:p>
    <w:p w14:paraId="1FFD527F" w14:textId="7EEA7F29" w:rsidR="00DF35F6" w:rsidRDefault="0079260C" w:rsidP="00DF35F6">
      <w:pPr>
        <w:pStyle w:val="BodyText"/>
      </w:pPr>
      <w:r>
        <w:t xml:space="preserve">Related to </w:t>
      </w:r>
      <w:r w:rsidR="00EA0E67">
        <w:t xml:space="preserve">the feasibility study and the potential MCP instance operated by IALA, VTS Committee would like to </w:t>
      </w:r>
      <w:r w:rsidR="00F67FFA">
        <w:t>highlight following aspects:</w:t>
      </w:r>
    </w:p>
    <w:p w14:paraId="1D7A4CF9" w14:textId="1A1F8963" w:rsidR="00DB7EF7" w:rsidRDefault="003C780D" w:rsidP="003C780D">
      <w:pPr>
        <w:pStyle w:val="BodyText"/>
        <w:numPr>
          <w:ilvl w:val="0"/>
          <w:numId w:val="13"/>
        </w:numPr>
      </w:pPr>
      <w:r>
        <w:t>The f</w:t>
      </w:r>
      <w:r w:rsidR="009D44F5">
        <w:t xml:space="preserve">easibility study should </w:t>
      </w:r>
      <w:r w:rsidR="007160C1">
        <w:t>investigate</w:t>
      </w:r>
      <w:r w:rsidR="009878A3">
        <w:t xml:space="preserve"> the role of IALA </w:t>
      </w:r>
      <w:r w:rsidR="002324BC">
        <w:t xml:space="preserve">operational </w:t>
      </w:r>
      <w:r w:rsidR="009878A3">
        <w:t xml:space="preserve">MCP </w:t>
      </w:r>
      <w:r w:rsidR="005E7E82">
        <w:t>related to IHO’s identity registry and service registry (based on MCP concepts)</w:t>
      </w:r>
      <w:r w:rsidR="00E21B53">
        <w:t xml:space="preserve">. It is important to avoid any unintended overlap and analyse the interaction </w:t>
      </w:r>
      <w:r w:rsidR="006461FD">
        <w:t xml:space="preserve">of IALA’s MCP </w:t>
      </w:r>
      <w:r w:rsidR="00E21B53">
        <w:t>with IHO’s registries, including</w:t>
      </w:r>
      <w:r w:rsidR="006461FD">
        <w:t xml:space="preserve"> </w:t>
      </w:r>
      <w:r w:rsidR="00DB7EF7">
        <w:t>federation</w:t>
      </w:r>
      <w:r w:rsidR="00E21B53">
        <w:t xml:space="preserve"> of </w:t>
      </w:r>
      <w:r w:rsidR="00CA65AD">
        <w:t>instances</w:t>
      </w:r>
      <w:r w:rsidR="00DB7EF7">
        <w:t>, policies</w:t>
      </w:r>
      <w:r w:rsidR="00E21B53">
        <w:t xml:space="preserve"> for managing </w:t>
      </w:r>
      <w:r w:rsidR="00B00EC4">
        <w:t>the registries</w:t>
      </w:r>
      <w:r w:rsidR="00DB7EF7">
        <w:t>,</w:t>
      </w:r>
      <w:r w:rsidR="00B00EC4">
        <w:t xml:space="preserve"> mutual</w:t>
      </w:r>
      <w:r w:rsidR="00DB7EF7">
        <w:t xml:space="preserve"> trust</w:t>
      </w:r>
      <w:r w:rsidR="00B00EC4">
        <w:t xml:space="preserve"> and </w:t>
      </w:r>
      <w:r w:rsidR="00DB7EF7">
        <w:t>endorsement</w:t>
      </w:r>
      <w:r w:rsidR="00B00EC4">
        <w:t xml:space="preserve"> issues</w:t>
      </w:r>
    </w:p>
    <w:p w14:paraId="6B689B40" w14:textId="6BD2A35B" w:rsidR="00FD5107" w:rsidRDefault="00A607B1" w:rsidP="006338FC">
      <w:pPr>
        <w:pStyle w:val="BodyText"/>
        <w:numPr>
          <w:ilvl w:val="0"/>
          <w:numId w:val="13"/>
        </w:numPr>
      </w:pPr>
      <w:r>
        <w:t>During the feas</w:t>
      </w:r>
      <w:r w:rsidR="005362E2">
        <w:t xml:space="preserve">ibility study IALA should </w:t>
      </w:r>
      <w:r w:rsidR="009653EA">
        <w:t>start</w:t>
      </w:r>
      <w:r w:rsidRPr="00A607B1">
        <w:t xml:space="preserve"> a dialog</w:t>
      </w:r>
      <w:r w:rsidR="004C3BC2">
        <w:t>ue</w:t>
      </w:r>
      <w:r w:rsidRPr="00A607B1">
        <w:t xml:space="preserve"> with IHO Infrastructure centre</w:t>
      </w:r>
      <w:r w:rsidR="005362E2">
        <w:t>.</w:t>
      </w:r>
      <w:r w:rsidRPr="00A607B1">
        <w:t xml:space="preserve"> </w:t>
      </w:r>
      <w:r w:rsidR="005B4DDD">
        <w:t>A result of</w:t>
      </w:r>
      <w:r w:rsidR="00A269C3">
        <w:t xml:space="preserve"> the feasibility study should </w:t>
      </w:r>
      <w:r w:rsidR="00E96FFA">
        <w:t>include</w:t>
      </w:r>
      <w:r w:rsidR="005B4DDD">
        <w:t xml:space="preserve"> an analysis </w:t>
      </w:r>
      <w:r w:rsidR="00E96FFA">
        <w:t>of</w:t>
      </w:r>
      <w:r w:rsidR="007D5427">
        <w:t xml:space="preserve"> </w:t>
      </w:r>
      <w:r w:rsidR="005B4DDD">
        <w:t xml:space="preserve">the </w:t>
      </w:r>
      <w:r w:rsidR="006338FC">
        <w:t xml:space="preserve">respective </w:t>
      </w:r>
      <w:r w:rsidR="005B4DDD">
        <w:t xml:space="preserve">roles of </w:t>
      </w:r>
      <w:r>
        <w:t>IALA</w:t>
      </w:r>
      <w:r w:rsidR="004C3BC2">
        <w:t xml:space="preserve"> and IHO</w:t>
      </w:r>
      <w:r w:rsidR="005B4DDD">
        <w:t xml:space="preserve">, </w:t>
      </w:r>
      <w:r w:rsidR="007D5427">
        <w:t xml:space="preserve">responsibilities and operational arrangements of </w:t>
      </w:r>
      <w:r w:rsidR="00D52754">
        <w:t xml:space="preserve">the </w:t>
      </w:r>
      <w:r w:rsidR="006338FC">
        <w:t>organisations</w:t>
      </w:r>
      <w:r w:rsidR="00F97BCA">
        <w:t>’</w:t>
      </w:r>
      <w:r w:rsidR="006338FC">
        <w:t xml:space="preserve"> </w:t>
      </w:r>
      <w:r w:rsidR="007D5427">
        <w:t>MCP</w:t>
      </w:r>
      <w:r w:rsidR="005B4DDD">
        <w:t xml:space="preserve"> instances/registries. </w:t>
      </w:r>
    </w:p>
    <w:p w14:paraId="289BFE97" w14:textId="5C52F7EC" w:rsidR="001C3C68" w:rsidRDefault="00A10FE4" w:rsidP="00DB7EF7">
      <w:pPr>
        <w:pStyle w:val="BodyText"/>
        <w:numPr>
          <w:ilvl w:val="0"/>
          <w:numId w:val="13"/>
        </w:numPr>
      </w:pPr>
      <w:r>
        <w:t>T</w:t>
      </w:r>
      <w:r w:rsidR="00F575F0">
        <w:t xml:space="preserve">o support decision-making </w:t>
      </w:r>
      <w:r w:rsidR="008E0905">
        <w:t>about</w:t>
      </w:r>
      <w:r w:rsidR="00F575F0">
        <w:t xml:space="preserve"> IALA’s operational MCP instance, t</w:t>
      </w:r>
      <w:r w:rsidR="003C780D">
        <w:t>he f</w:t>
      </w:r>
      <w:r w:rsidR="00822AC9">
        <w:t>easibility study should</w:t>
      </w:r>
    </w:p>
    <w:p w14:paraId="56611A52" w14:textId="5B0BFA9B" w:rsidR="001C3C68" w:rsidRDefault="00822AC9" w:rsidP="00267DE8">
      <w:pPr>
        <w:pStyle w:val="BodyText"/>
        <w:numPr>
          <w:ilvl w:val="1"/>
          <w:numId w:val="13"/>
        </w:numPr>
      </w:pPr>
      <w:r>
        <w:lastRenderedPageBreak/>
        <w:t xml:space="preserve">clearly state how </w:t>
      </w:r>
      <w:r w:rsidR="00DB7EF7">
        <w:t>governance regarding trust and cybersecurity</w:t>
      </w:r>
      <w:r>
        <w:t xml:space="preserve"> would be</w:t>
      </w:r>
      <w:r w:rsidR="00F01B41">
        <w:t xml:space="preserve"> organised</w:t>
      </w:r>
      <w:r w:rsidR="001C3C68">
        <w:t>.</w:t>
      </w:r>
      <w:r w:rsidR="00EA13D8">
        <w:t xml:space="preserve"> </w:t>
      </w:r>
      <w:r w:rsidR="00267DE8" w:rsidRPr="00267DE8">
        <w:t xml:space="preserve">How will the identity of the end-users be </w:t>
      </w:r>
      <w:r w:rsidR="00267DE8">
        <w:t xml:space="preserve">registered and </w:t>
      </w:r>
      <w:r w:rsidR="00267DE8" w:rsidRPr="00267DE8">
        <w:t>managed?</w:t>
      </w:r>
    </w:p>
    <w:p w14:paraId="10AC6EEC" w14:textId="0E8476E3" w:rsidR="00DB7EF7" w:rsidRDefault="00717FA8" w:rsidP="001C3C68">
      <w:pPr>
        <w:pStyle w:val="BodyText"/>
        <w:numPr>
          <w:ilvl w:val="1"/>
          <w:numId w:val="13"/>
        </w:numPr>
      </w:pPr>
      <w:r>
        <w:t xml:space="preserve">provide </w:t>
      </w:r>
      <w:r w:rsidR="00E62C9B">
        <w:t xml:space="preserve">options and </w:t>
      </w:r>
      <w:r w:rsidR="001B395E">
        <w:t xml:space="preserve">cost </w:t>
      </w:r>
      <w:r w:rsidR="00AA7585">
        <w:t xml:space="preserve">calculations </w:t>
      </w:r>
      <w:r w:rsidR="008A3CAC">
        <w:t xml:space="preserve">for the </w:t>
      </w:r>
      <w:r w:rsidR="00990420">
        <w:t xml:space="preserve">implementation and operational </w:t>
      </w:r>
      <w:r w:rsidR="001B395E">
        <w:t>models</w:t>
      </w:r>
      <w:r w:rsidR="00AA7585">
        <w:t xml:space="preserve"> </w:t>
      </w:r>
      <w:r w:rsidR="00E56FC3">
        <w:t xml:space="preserve">as well as </w:t>
      </w:r>
      <w:r w:rsidR="00650E7A">
        <w:t>how they are financed.</w:t>
      </w:r>
      <w:r w:rsidR="00267DE8">
        <w:t xml:space="preserve"> </w:t>
      </w:r>
      <w:r w:rsidR="003E0613">
        <w:t>For example, w</w:t>
      </w:r>
      <w:r w:rsidR="00267DE8">
        <w:t>ill the fees of IALA Members be affected?</w:t>
      </w:r>
    </w:p>
    <w:p w14:paraId="6832A3F3" w14:textId="35263CE0" w:rsidR="00C6757D" w:rsidRDefault="00D0565E" w:rsidP="005A4F76">
      <w:pPr>
        <w:pStyle w:val="BodyText"/>
        <w:numPr>
          <w:ilvl w:val="0"/>
          <w:numId w:val="13"/>
        </w:numPr>
      </w:pPr>
      <w:r>
        <w:t>T</w:t>
      </w:r>
      <w:r w:rsidR="006E5268" w:rsidRPr="006E5268">
        <w:t>he feasibility study should also clearly explain how IALA’s operational MCP instance</w:t>
      </w:r>
      <w:r w:rsidR="00B51FEB">
        <w:t>,</w:t>
      </w:r>
      <w:r w:rsidR="00CE6668">
        <w:t xml:space="preserve"> </w:t>
      </w:r>
      <w:r w:rsidR="006904E2">
        <w:t xml:space="preserve">which is </w:t>
      </w:r>
      <w:r w:rsidR="00261B72">
        <w:t>intended for</w:t>
      </w:r>
      <w:r w:rsidR="00CE6668">
        <w:t xml:space="preserve"> shore-side services</w:t>
      </w:r>
      <w:r w:rsidR="00B51FEB">
        <w:t>,</w:t>
      </w:r>
      <w:r w:rsidR="006E5268" w:rsidRPr="006E5268">
        <w:t xml:space="preserve"> is </w:t>
      </w:r>
      <w:r w:rsidR="00261B72">
        <w:t xml:space="preserve">supposed </w:t>
      </w:r>
      <w:r w:rsidR="006E5268" w:rsidRPr="006E5268">
        <w:t xml:space="preserve">to </w:t>
      </w:r>
      <w:r w:rsidR="00CB75EB">
        <w:t>interact</w:t>
      </w:r>
      <w:r w:rsidR="006E5268" w:rsidRPr="006E5268">
        <w:t xml:space="preserve"> with the management of end-user (ship-side) identities and ship-side service</w:t>
      </w:r>
    </w:p>
    <w:p w14:paraId="5BBBCD7C" w14:textId="5ECC8456" w:rsidR="00C178B6" w:rsidRDefault="00267DE8" w:rsidP="005A4F76">
      <w:pPr>
        <w:pStyle w:val="BodyText"/>
        <w:numPr>
          <w:ilvl w:val="0"/>
          <w:numId w:val="13"/>
        </w:numPr>
      </w:pPr>
      <w:r>
        <w:t>What shore-side services are intended to be included in the IALA MCP? Will other services be included that are out of remit of IALA’s responsibility? If so, exactly which services may be included and will it affect the cost.</w:t>
      </w:r>
    </w:p>
    <w:p w14:paraId="7C11118B" w14:textId="77777777" w:rsidR="00735535" w:rsidRDefault="005D2524">
      <w:pPr>
        <w:pStyle w:val="Heading1"/>
      </w:pPr>
      <w:r>
        <w:t>ACTION REQUESTED</w:t>
      </w:r>
    </w:p>
    <w:p w14:paraId="5429B9C8" w14:textId="0BABF78C" w:rsidR="00267DE8" w:rsidRDefault="001C0848" w:rsidP="00F82874">
      <w:pPr>
        <w:pStyle w:val="Merkittyluettelo31"/>
        <w:numPr>
          <w:ilvl w:val="0"/>
          <w:numId w:val="0"/>
        </w:numPr>
        <w:ind w:left="993" w:hanging="993"/>
        <w:rPr>
          <w:rFonts w:eastAsia="Calibri" w:cs="Calibri"/>
          <w:szCs w:val="22"/>
          <w:lang w:val="en-US"/>
        </w:rPr>
      </w:pPr>
      <w:r>
        <w:rPr>
          <w:rFonts w:eastAsia="Calibri" w:cs="Calibri"/>
          <w:szCs w:val="22"/>
          <w:lang w:val="en-US"/>
        </w:rPr>
        <w:t>DTEC</w:t>
      </w:r>
      <w:r w:rsidR="003B3927">
        <w:rPr>
          <w:rFonts w:eastAsia="Calibri" w:cs="Calibri"/>
          <w:szCs w:val="22"/>
          <w:lang w:val="en-US"/>
        </w:rPr>
        <w:t xml:space="preserve"> Committee</w:t>
      </w:r>
      <w:r>
        <w:rPr>
          <w:rFonts w:eastAsia="Calibri" w:cs="Calibri"/>
          <w:szCs w:val="22"/>
          <w:lang w:val="en-US"/>
        </w:rPr>
        <w:t xml:space="preserve"> </w:t>
      </w:r>
      <w:r w:rsidR="00267DE8">
        <w:rPr>
          <w:rFonts w:eastAsia="Calibri" w:cs="Calibri"/>
          <w:szCs w:val="22"/>
          <w:lang w:val="en-US"/>
        </w:rPr>
        <w:t xml:space="preserve">is </w:t>
      </w:r>
      <w:r w:rsidR="003B3927">
        <w:rPr>
          <w:rFonts w:eastAsia="Calibri" w:cs="Calibri"/>
          <w:szCs w:val="22"/>
          <w:lang w:val="en-US"/>
        </w:rPr>
        <w:t xml:space="preserve">invited </w:t>
      </w:r>
      <w:r w:rsidR="00267DE8">
        <w:rPr>
          <w:rFonts w:eastAsia="Calibri" w:cs="Calibri"/>
          <w:szCs w:val="22"/>
          <w:lang w:val="en-US"/>
        </w:rPr>
        <w:t>to:</w:t>
      </w:r>
    </w:p>
    <w:p w14:paraId="7F47BE9D" w14:textId="5FBE34AD" w:rsidR="00267DE8" w:rsidRDefault="003B3927" w:rsidP="00267DE8">
      <w:pPr>
        <w:pStyle w:val="Merkittyluettelo31"/>
        <w:numPr>
          <w:ilvl w:val="0"/>
          <w:numId w:val="15"/>
        </w:numPr>
        <w:rPr>
          <w:rFonts w:eastAsia="Calibri" w:cs="Calibri"/>
          <w:szCs w:val="22"/>
          <w:lang w:val="en-US"/>
        </w:rPr>
      </w:pPr>
      <w:r>
        <w:rPr>
          <w:rFonts w:eastAsia="Calibri" w:cs="Calibri"/>
          <w:szCs w:val="22"/>
          <w:lang w:val="en-US"/>
        </w:rPr>
        <w:t>c</w:t>
      </w:r>
      <w:r w:rsidR="00267DE8">
        <w:rPr>
          <w:rFonts w:eastAsia="Calibri" w:cs="Calibri"/>
          <w:szCs w:val="22"/>
          <w:lang w:val="en-US"/>
        </w:rPr>
        <w:t xml:space="preserve">onsider </w:t>
      </w:r>
      <w:r w:rsidR="003E02BD">
        <w:rPr>
          <w:rFonts w:eastAsia="Calibri" w:cs="Calibri"/>
          <w:szCs w:val="22"/>
          <w:lang w:val="en-US"/>
        </w:rPr>
        <w:t xml:space="preserve">the comments </w:t>
      </w:r>
      <w:r w:rsidR="00E64846">
        <w:rPr>
          <w:rFonts w:eastAsia="Calibri" w:cs="Calibri"/>
          <w:szCs w:val="22"/>
          <w:lang w:val="en-US"/>
        </w:rPr>
        <w:t xml:space="preserve">related to the MCP feasibility study </w:t>
      </w:r>
      <w:r w:rsidR="003E0613">
        <w:rPr>
          <w:rFonts w:eastAsia="Calibri" w:cs="Calibri"/>
          <w:szCs w:val="22"/>
          <w:lang w:val="en-US"/>
        </w:rPr>
        <w:t xml:space="preserve">above </w:t>
      </w:r>
      <w:r w:rsidR="003154D6">
        <w:rPr>
          <w:rFonts w:eastAsia="Calibri" w:cs="Calibri"/>
          <w:szCs w:val="22"/>
          <w:lang w:val="en-US"/>
        </w:rPr>
        <w:t>an</w:t>
      </w:r>
      <w:r w:rsidR="00E64846">
        <w:rPr>
          <w:rFonts w:eastAsia="Calibri" w:cs="Calibri"/>
          <w:szCs w:val="22"/>
          <w:lang w:val="en-US"/>
        </w:rPr>
        <w:t xml:space="preserve">d take action </w:t>
      </w:r>
      <w:r w:rsidR="00267DE8">
        <w:rPr>
          <w:rFonts w:eastAsia="Calibri" w:cs="Calibri"/>
          <w:szCs w:val="22"/>
          <w:lang w:val="en-US"/>
        </w:rPr>
        <w:t>as</w:t>
      </w:r>
      <w:r w:rsidR="00E64846">
        <w:rPr>
          <w:rFonts w:eastAsia="Calibri" w:cs="Calibri"/>
          <w:szCs w:val="22"/>
          <w:lang w:val="en-US"/>
        </w:rPr>
        <w:t xml:space="preserve"> appropriate</w:t>
      </w:r>
      <w:r>
        <w:rPr>
          <w:rFonts w:eastAsia="Calibri" w:cs="Calibri"/>
          <w:szCs w:val="22"/>
          <w:lang w:val="en-US"/>
        </w:rPr>
        <w:t>; and</w:t>
      </w:r>
    </w:p>
    <w:p w14:paraId="55BE4914" w14:textId="253696E4" w:rsidR="00467DB2" w:rsidRPr="00267DE8" w:rsidRDefault="003B3927" w:rsidP="00267DE8">
      <w:pPr>
        <w:pStyle w:val="Merkittyluettelo31"/>
        <w:numPr>
          <w:ilvl w:val="0"/>
          <w:numId w:val="15"/>
        </w:numPr>
        <w:rPr>
          <w:rFonts w:eastAsia="Calibri" w:cs="Calibri"/>
          <w:szCs w:val="22"/>
          <w:lang w:val="en-US"/>
        </w:rPr>
      </w:pPr>
      <w:r>
        <w:rPr>
          <w:rFonts w:eastAsia="Calibri" w:cs="Calibri"/>
          <w:szCs w:val="22"/>
          <w:lang w:val="en-US"/>
        </w:rPr>
        <w:t>k</w:t>
      </w:r>
      <w:r w:rsidR="00436268" w:rsidRPr="00267DE8">
        <w:rPr>
          <w:rFonts w:eastAsia="Calibri" w:cs="Calibri"/>
          <w:szCs w:val="22"/>
          <w:lang w:val="en-US"/>
        </w:rPr>
        <w:t xml:space="preserve">eep </w:t>
      </w:r>
      <w:r>
        <w:rPr>
          <w:rFonts w:eastAsia="Calibri" w:cs="Calibri"/>
          <w:szCs w:val="22"/>
          <w:lang w:val="en-US"/>
        </w:rPr>
        <w:t xml:space="preserve">IALA </w:t>
      </w:r>
      <w:r w:rsidR="00436268" w:rsidRPr="00267DE8">
        <w:rPr>
          <w:rFonts w:eastAsia="Calibri" w:cs="Calibri"/>
          <w:szCs w:val="22"/>
          <w:lang w:val="en-US"/>
        </w:rPr>
        <w:t xml:space="preserve">committees updated </w:t>
      </w:r>
      <w:r w:rsidR="00323FB6" w:rsidRPr="00267DE8">
        <w:rPr>
          <w:rFonts w:eastAsia="Calibri" w:cs="Calibri"/>
          <w:szCs w:val="22"/>
          <w:lang w:val="en-US"/>
        </w:rPr>
        <w:t>on</w:t>
      </w:r>
      <w:r w:rsidR="00436268" w:rsidRPr="00267DE8">
        <w:rPr>
          <w:rFonts w:eastAsia="Calibri" w:cs="Calibri"/>
          <w:szCs w:val="22"/>
          <w:lang w:val="en-US"/>
        </w:rPr>
        <w:t xml:space="preserve"> the progress </w:t>
      </w:r>
      <w:r w:rsidR="0010153F" w:rsidRPr="00267DE8">
        <w:rPr>
          <w:rFonts w:eastAsia="Calibri" w:cs="Calibri"/>
          <w:szCs w:val="22"/>
          <w:lang w:val="en-US"/>
        </w:rPr>
        <w:t>of the feasibility study</w:t>
      </w:r>
      <w:r w:rsidR="00267DE8">
        <w:rPr>
          <w:rFonts w:eastAsia="Calibri" w:cs="Calibri"/>
          <w:szCs w:val="22"/>
          <w:lang w:val="en-US"/>
        </w:rPr>
        <w:t>.</w:t>
      </w:r>
    </w:p>
    <w:p w14:paraId="3EDD00F4" w14:textId="77777777" w:rsidR="00467DB2" w:rsidRDefault="00467DB2" w:rsidP="00F82874">
      <w:pPr>
        <w:pStyle w:val="Merkittyluettelo31"/>
        <w:numPr>
          <w:ilvl w:val="0"/>
          <w:numId w:val="0"/>
        </w:numPr>
        <w:ind w:left="993" w:hanging="993"/>
        <w:rPr>
          <w:rFonts w:eastAsia="Calibri" w:cs="Calibri"/>
          <w:szCs w:val="22"/>
          <w:lang w:val="en-US"/>
        </w:rPr>
      </w:pPr>
    </w:p>
    <w:p w14:paraId="32BCCF6A" w14:textId="6D9AB6C6" w:rsidR="0007726B" w:rsidRDefault="0007726B" w:rsidP="00756397">
      <w:pPr>
        <w:pStyle w:val="Merkittyluettelo31"/>
        <w:numPr>
          <w:ilvl w:val="0"/>
          <w:numId w:val="0"/>
        </w:numPr>
        <w:ind w:left="993" w:hanging="993"/>
        <w:rPr>
          <w:rFonts w:eastAsia="Calibri" w:cs="Calibri"/>
          <w:szCs w:val="22"/>
          <w:lang w:val="en-US"/>
        </w:rPr>
      </w:pPr>
    </w:p>
    <w:sectPr w:rsidR="0007726B">
      <w:headerReference w:type="default" r:id="rId10"/>
      <w:footerReference w:type="default" r:id="rId11"/>
      <w:headerReference w:type="first" r:id="rId12"/>
      <w:footerReference w:type="first" r:id="rId13"/>
      <w:pgSz w:w="12240" w:h="15840"/>
      <w:pgMar w:top="1134" w:right="1134" w:bottom="1134" w:left="1134" w:header="720" w:footer="7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0625" w14:textId="77777777" w:rsidR="004F29BF" w:rsidRDefault="004F29BF">
      <w:r>
        <w:separator/>
      </w:r>
    </w:p>
  </w:endnote>
  <w:endnote w:type="continuationSeparator" w:id="0">
    <w:p w14:paraId="04186D91" w14:textId="77777777" w:rsidR="004F29BF" w:rsidRDefault="004F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OpenSymbol">
    <w:altName w:val="Calibri"/>
    <w:charset w:val="01"/>
    <w:family w:val="auto"/>
    <w:pitch w:val="variable"/>
  </w:font>
  <w:font w:name="Malgun Gothic">
    <w:altName w:val="맑은 고딕"/>
    <w:panose1 w:val="020B0503020000020004"/>
    <w:charset w:val="81"/>
    <w:family w:val="swiss"/>
    <w:pitch w:val="variable"/>
    <w:sig w:usb0="9000002F" w:usb1="29D77CFB" w:usb2="00000012" w:usb3="00000000" w:csb0="0008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D5D3" w14:textId="4D2BC851" w:rsidR="00735535" w:rsidRDefault="005D2524" w:rsidP="00C51E1E">
    <w:pPr>
      <w:pStyle w:val="Footer"/>
      <w:jc w:val="center"/>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FF29" w14:textId="77777777" w:rsidR="00735535" w:rsidRDefault="005D2524">
    <w:pPr>
      <w:pStyle w:val="Footer"/>
    </w:pPr>
    <w:r>
      <w:tab/>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2D7FF" w14:textId="77777777" w:rsidR="004F29BF" w:rsidRDefault="004F29BF">
      <w:r>
        <w:separator/>
      </w:r>
    </w:p>
  </w:footnote>
  <w:footnote w:type="continuationSeparator" w:id="0">
    <w:p w14:paraId="0429B6DF" w14:textId="77777777" w:rsidR="004F29BF" w:rsidRDefault="004F2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0F00" w14:textId="77777777" w:rsidR="00735535" w:rsidRDefault="005D2524">
    <w:pPr>
      <w:pStyle w:val="Header"/>
    </w:pPr>
    <w:r>
      <w:rPr>
        <w:noProof/>
      </w:rPr>
      <w:drawing>
        <wp:inline distT="0" distB="0" distL="0" distR="0" wp14:anchorId="481860BB" wp14:editId="6A43B488">
          <wp:extent cx="850900" cy="82423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850900" cy="8242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992F" w14:textId="77777777" w:rsidR="00735535" w:rsidRDefault="005D2524">
    <w:pPr>
      <w:pStyle w:val="Header"/>
    </w:pPr>
    <w:r>
      <w:rPr>
        <w:noProof/>
      </w:rPr>
      <w:drawing>
        <wp:inline distT="0" distB="0" distL="0" distR="0" wp14:anchorId="4271B400" wp14:editId="1F1341BD">
          <wp:extent cx="850900" cy="824230"/>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850900" cy="824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08C"/>
    <w:multiLevelType w:val="multilevel"/>
    <w:tmpl w:val="51C68D0E"/>
    <w:lvl w:ilvl="0">
      <w:start w:val="1"/>
      <w:numFmt w:val="decimal"/>
      <w:pStyle w:val="StyleTableofFiguresJustifiedAfter6pt"/>
      <w:lvlText w:val="%1"/>
      <w:lvlJc w:val="left"/>
      <w:pPr>
        <w:tabs>
          <w:tab w:val="num" w:pos="0"/>
        </w:tabs>
        <w:ind w:left="360" w:hanging="360"/>
      </w:pPr>
      <w:rPr>
        <w:rFonts w:ascii="Arial" w:hAnsi="Arial"/>
        <w:b w:val="0"/>
        <w:i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4D73F42"/>
    <w:multiLevelType w:val="multilevel"/>
    <w:tmpl w:val="0838A9AE"/>
    <w:lvl w:ilvl="0">
      <w:start w:val="1"/>
      <w:numFmt w:val="bullet"/>
      <w:pStyle w:val="Bullet3"/>
      <w:lvlText w:val=""/>
      <w:lvlJc w:val="left"/>
      <w:pPr>
        <w:tabs>
          <w:tab w:val="num" w:pos="0"/>
        </w:tabs>
        <w:ind w:left="2421" w:hanging="360"/>
      </w:pPr>
      <w:rPr>
        <w:rFonts w:ascii="Wingdings" w:hAnsi="Wingdings" w:cs="Wingdings" w:hint="default"/>
        <w:b w:val="0"/>
        <w:i w:val="0"/>
        <w:sz w:val="22"/>
      </w:rPr>
    </w:lvl>
    <w:lvl w:ilvl="1">
      <w:start w:val="1"/>
      <w:numFmt w:val="bullet"/>
      <w:lvlText w:val="o"/>
      <w:lvlJc w:val="left"/>
      <w:pPr>
        <w:tabs>
          <w:tab w:val="num" w:pos="0"/>
        </w:tabs>
        <w:ind w:left="3141" w:hanging="360"/>
      </w:pPr>
      <w:rPr>
        <w:rFonts w:ascii="Courier New" w:hAnsi="Courier New" w:cs="Courier New" w:hint="default"/>
      </w:rPr>
    </w:lvl>
    <w:lvl w:ilvl="2">
      <w:start w:val="1"/>
      <w:numFmt w:val="bullet"/>
      <w:lvlText w:val=""/>
      <w:lvlJc w:val="left"/>
      <w:pPr>
        <w:tabs>
          <w:tab w:val="num" w:pos="0"/>
        </w:tabs>
        <w:ind w:left="3861" w:hanging="360"/>
      </w:pPr>
      <w:rPr>
        <w:rFonts w:ascii="Wingdings" w:hAnsi="Wingdings" w:cs="Wingdings" w:hint="default"/>
      </w:rPr>
    </w:lvl>
    <w:lvl w:ilvl="3">
      <w:start w:val="1"/>
      <w:numFmt w:val="bullet"/>
      <w:lvlText w:val=""/>
      <w:lvlJc w:val="left"/>
      <w:pPr>
        <w:tabs>
          <w:tab w:val="num" w:pos="0"/>
        </w:tabs>
        <w:ind w:left="4581" w:hanging="360"/>
      </w:pPr>
      <w:rPr>
        <w:rFonts w:ascii="Symbol" w:hAnsi="Symbol" w:cs="Symbol" w:hint="default"/>
      </w:rPr>
    </w:lvl>
    <w:lvl w:ilvl="4">
      <w:start w:val="1"/>
      <w:numFmt w:val="bullet"/>
      <w:lvlText w:val="o"/>
      <w:lvlJc w:val="left"/>
      <w:pPr>
        <w:tabs>
          <w:tab w:val="num" w:pos="0"/>
        </w:tabs>
        <w:ind w:left="5301" w:hanging="360"/>
      </w:pPr>
      <w:rPr>
        <w:rFonts w:ascii="Courier New" w:hAnsi="Courier New" w:cs="Courier New" w:hint="default"/>
      </w:rPr>
    </w:lvl>
    <w:lvl w:ilvl="5">
      <w:start w:val="1"/>
      <w:numFmt w:val="bullet"/>
      <w:lvlText w:val=""/>
      <w:lvlJc w:val="left"/>
      <w:pPr>
        <w:tabs>
          <w:tab w:val="num" w:pos="0"/>
        </w:tabs>
        <w:ind w:left="6021" w:hanging="360"/>
      </w:pPr>
      <w:rPr>
        <w:rFonts w:ascii="Wingdings" w:hAnsi="Wingdings" w:cs="Wingdings" w:hint="default"/>
      </w:rPr>
    </w:lvl>
    <w:lvl w:ilvl="6">
      <w:start w:val="1"/>
      <w:numFmt w:val="bullet"/>
      <w:lvlText w:val=""/>
      <w:lvlJc w:val="left"/>
      <w:pPr>
        <w:tabs>
          <w:tab w:val="num" w:pos="0"/>
        </w:tabs>
        <w:ind w:left="6741" w:hanging="360"/>
      </w:pPr>
      <w:rPr>
        <w:rFonts w:ascii="Symbol" w:hAnsi="Symbol" w:cs="Symbol" w:hint="default"/>
      </w:rPr>
    </w:lvl>
    <w:lvl w:ilvl="7">
      <w:start w:val="1"/>
      <w:numFmt w:val="bullet"/>
      <w:lvlText w:val="o"/>
      <w:lvlJc w:val="left"/>
      <w:pPr>
        <w:tabs>
          <w:tab w:val="num" w:pos="0"/>
        </w:tabs>
        <w:ind w:left="7461" w:hanging="360"/>
      </w:pPr>
      <w:rPr>
        <w:rFonts w:ascii="Courier New" w:hAnsi="Courier New" w:cs="Courier New" w:hint="default"/>
      </w:rPr>
    </w:lvl>
    <w:lvl w:ilvl="8">
      <w:start w:val="1"/>
      <w:numFmt w:val="bullet"/>
      <w:lvlText w:val=""/>
      <w:lvlJc w:val="left"/>
      <w:pPr>
        <w:tabs>
          <w:tab w:val="num" w:pos="0"/>
        </w:tabs>
        <w:ind w:left="8181" w:hanging="360"/>
      </w:pPr>
      <w:rPr>
        <w:rFonts w:ascii="Wingdings" w:hAnsi="Wingdings" w:cs="Wingdings" w:hint="default"/>
      </w:rPr>
    </w:lvl>
  </w:abstractNum>
  <w:abstractNum w:abstractNumId="2" w15:restartNumberingAfterBreak="0">
    <w:nsid w:val="1756022A"/>
    <w:multiLevelType w:val="multilevel"/>
    <w:tmpl w:val="7FBE13A0"/>
    <w:lvl w:ilvl="0">
      <w:start w:val="1"/>
      <w:numFmt w:val="upperLetter"/>
      <w:pStyle w:val="Annex"/>
      <w:lvlText w:val="ANNEX %1."/>
      <w:lvlJc w:val="left"/>
      <w:pPr>
        <w:tabs>
          <w:tab w:val="num" w:pos="0"/>
        </w:tabs>
        <w:ind w:left="360" w:hanging="360"/>
      </w:pPr>
      <w:rPr>
        <w:rFonts w:ascii="Arial" w:hAnsi="Arial"/>
        <w:b/>
        <w:i w:val="0"/>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E9E5416"/>
    <w:multiLevelType w:val="multilevel"/>
    <w:tmpl w:val="18689970"/>
    <w:lvl w:ilvl="0">
      <w:start w:val="1"/>
      <w:numFmt w:val="decimal"/>
      <w:pStyle w:val="Merkittyluettelo31"/>
      <w:lvlText w:val="%1"/>
      <w:lvlJc w:val="left"/>
      <w:pPr>
        <w:tabs>
          <w:tab w:val="num" w:pos="567"/>
        </w:tabs>
        <w:ind w:left="567" w:hanging="567"/>
      </w:pPr>
      <w:rPr>
        <w:rFonts w:ascii="Arial" w:hAnsi="Arial" w:cs="Times New Roman"/>
        <w:b w:val="0"/>
        <w:i w:val="0"/>
        <w:iCs w:val="0"/>
        <w:caps/>
        <w:strike w:val="0"/>
        <w:dstrike w:val="0"/>
        <w:vanish w:val="0"/>
        <w:color w:val="000000"/>
        <w:spacing w:val="0"/>
        <w:kern w:val="0"/>
        <w:position w:val="0"/>
        <w:sz w:val="22"/>
        <w:u w:val="none"/>
        <w:vertAlign w:val="baseline"/>
        <w:em w:val="none"/>
      </w:rPr>
    </w:lvl>
    <w:lvl w:ilvl="1">
      <w:start w:val="1"/>
      <w:numFmt w:val="lowerLetter"/>
      <w:pStyle w:val="List1indent1"/>
      <w:lvlText w:val="%2."/>
      <w:lvlJc w:val="left"/>
      <w:pPr>
        <w:tabs>
          <w:tab w:val="num" w:pos="1134"/>
        </w:tabs>
        <w:ind w:left="1134" w:hanging="567"/>
      </w:pPr>
    </w:lvl>
    <w:lvl w:ilvl="2">
      <w:start w:val="1"/>
      <w:numFmt w:val="lowerRoman"/>
      <w:pStyle w:val="List1indent2"/>
      <w:lvlText w:val="%3."/>
      <w:lvlJc w:val="right"/>
      <w:pPr>
        <w:tabs>
          <w:tab w:val="num" w:pos="1701"/>
        </w:tabs>
        <w:ind w:left="1701" w:hanging="567"/>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3FC1B54"/>
    <w:multiLevelType w:val="hybridMultilevel"/>
    <w:tmpl w:val="21FAFB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77836CE"/>
    <w:multiLevelType w:val="multilevel"/>
    <w:tmpl w:val="651E8DD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452C641A"/>
    <w:multiLevelType w:val="hybridMultilevel"/>
    <w:tmpl w:val="85CC6D7E"/>
    <w:lvl w:ilvl="0" w:tplc="DCAC395A">
      <w:numFmt w:val="bullet"/>
      <w:lvlText w:val="-"/>
      <w:lvlJc w:val="left"/>
      <w:pPr>
        <w:ind w:left="1211" w:hanging="360"/>
      </w:pPr>
      <w:rPr>
        <w:rFonts w:ascii="Calibri" w:eastAsia="Calibri" w:hAnsi="Calibri" w:cs="Calibri" w:hint="default"/>
      </w:rPr>
    </w:lvl>
    <w:lvl w:ilvl="1" w:tplc="040B0003" w:tentative="1">
      <w:start w:val="1"/>
      <w:numFmt w:val="bullet"/>
      <w:lvlText w:val="o"/>
      <w:lvlJc w:val="left"/>
      <w:pPr>
        <w:ind w:left="1931" w:hanging="360"/>
      </w:pPr>
      <w:rPr>
        <w:rFonts w:ascii="Courier New" w:hAnsi="Courier New" w:cs="Courier New" w:hint="default"/>
      </w:rPr>
    </w:lvl>
    <w:lvl w:ilvl="2" w:tplc="040B0005" w:tentative="1">
      <w:start w:val="1"/>
      <w:numFmt w:val="bullet"/>
      <w:lvlText w:val=""/>
      <w:lvlJc w:val="left"/>
      <w:pPr>
        <w:ind w:left="2651" w:hanging="360"/>
      </w:pPr>
      <w:rPr>
        <w:rFonts w:ascii="Wingdings" w:hAnsi="Wingdings" w:hint="default"/>
      </w:rPr>
    </w:lvl>
    <w:lvl w:ilvl="3" w:tplc="040B0001" w:tentative="1">
      <w:start w:val="1"/>
      <w:numFmt w:val="bullet"/>
      <w:lvlText w:val=""/>
      <w:lvlJc w:val="left"/>
      <w:pPr>
        <w:ind w:left="3371" w:hanging="360"/>
      </w:pPr>
      <w:rPr>
        <w:rFonts w:ascii="Symbol" w:hAnsi="Symbol" w:hint="default"/>
      </w:rPr>
    </w:lvl>
    <w:lvl w:ilvl="4" w:tplc="040B0003" w:tentative="1">
      <w:start w:val="1"/>
      <w:numFmt w:val="bullet"/>
      <w:lvlText w:val="o"/>
      <w:lvlJc w:val="left"/>
      <w:pPr>
        <w:ind w:left="4091" w:hanging="360"/>
      </w:pPr>
      <w:rPr>
        <w:rFonts w:ascii="Courier New" w:hAnsi="Courier New" w:cs="Courier New" w:hint="default"/>
      </w:rPr>
    </w:lvl>
    <w:lvl w:ilvl="5" w:tplc="040B0005" w:tentative="1">
      <w:start w:val="1"/>
      <w:numFmt w:val="bullet"/>
      <w:lvlText w:val=""/>
      <w:lvlJc w:val="left"/>
      <w:pPr>
        <w:ind w:left="4811" w:hanging="360"/>
      </w:pPr>
      <w:rPr>
        <w:rFonts w:ascii="Wingdings" w:hAnsi="Wingdings" w:hint="default"/>
      </w:rPr>
    </w:lvl>
    <w:lvl w:ilvl="6" w:tplc="040B0001" w:tentative="1">
      <w:start w:val="1"/>
      <w:numFmt w:val="bullet"/>
      <w:lvlText w:val=""/>
      <w:lvlJc w:val="left"/>
      <w:pPr>
        <w:ind w:left="5531" w:hanging="360"/>
      </w:pPr>
      <w:rPr>
        <w:rFonts w:ascii="Symbol" w:hAnsi="Symbol" w:hint="default"/>
      </w:rPr>
    </w:lvl>
    <w:lvl w:ilvl="7" w:tplc="040B0003" w:tentative="1">
      <w:start w:val="1"/>
      <w:numFmt w:val="bullet"/>
      <w:lvlText w:val="o"/>
      <w:lvlJc w:val="left"/>
      <w:pPr>
        <w:ind w:left="6251" w:hanging="360"/>
      </w:pPr>
      <w:rPr>
        <w:rFonts w:ascii="Courier New" w:hAnsi="Courier New" w:cs="Courier New" w:hint="default"/>
      </w:rPr>
    </w:lvl>
    <w:lvl w:ilvl="8" w:tplc="040B0005" w:tentative="1">
      <w:start w:val="1"/>
      <w:numFmt w:val="bullet"/>
      <w:lvlText w:val=""/>
      <w:lvlJc w:val="left"/>
      <w:pPr>
        <w:ind w:left="6971" w:hanging="360"/>
      </w:pPr>
      <w:rPr>
        <w:rFonts w:ascii="Wingdings" w:hAnsi="Wingdings" w:hint="default"/>
      </w:rPr>
    </w:lvl>
  </w:abstractNum>
  <w:abstractNum w:abstractNumId="7" w15:restartNumberingAfterBreak="0">
    <w:nsid w:val="472C220B"/>
    <w:multiLevelType w:val="multilevel"/>
    <w:tmpl w:val="7A7C54BA"/>
    <w:lvl w:ilvl="0">
      <w:start w:val="1"/>
      <w:numFmt w:val="decimal"/>
      <w:pStyle w:val="Table"/>
      <w:lvlText w:val="Table %1"/>
      <w:lvlJc w:val="left"/>
      <w:pPr>
        <w:tabs>
          <w:tab w:val="num" w:pos="1134"/>
        </w:tabs>
        <w:ind w:left="1134" w:hanging="113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120089E"/>
    <w:multiLevelType w:val="hybridMultilevel"/>
    <w:tmpl w:val="6804CA6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2363951"/>
    <w:multiLevelType w:val="hybridMultilevel"/>
    <w:tmpl w:val="17E04F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3E958E9"/>
    <w:multiLevelType w:val="multilevel"/>
    <w:tmpl w:val="6AFA938A"/>
    <w:lvl w:ilvl="0">
      <w:start w:val="1"/>
      <w:numFmt w:val="decimal"/>
      <w:pStyle w:val="Figure"/>
      <w:lvlText w:val="Figure %1"/>
      <w:lvlJc w:val="left"/>
      <w:pPr>
        <w:tabs>
          <w:tab w:val="num" w:pos="1134"/>
        </w:tabs>
        <w:ind w:left="1134" w:hanging="1134"/>
      </w:pPr>
      <w:rPr>
        <w:rFonts w:ascii="Arial" w:hAnsi="Arial"/>
        <w:b w:val="0"/>
        <w:i/>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4C25B76"/>
    <w:multiLevelType w:val="multilevel"/>
    <w:tmpl w:val="ED3E1D52"/>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6BF37C1"/>
    <w:multiLevelType w:val="multilevel"/>
    <w:tmpl w:val="585E9F7A"/>
    <w:lvl w:ilvl="0">
      <w:start w:val="1"/>
      <w:numFmt w:val="bullet"/>
      <w:pStyle w:val="Bullet1"/>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78126DD"/>
    <w:multiLevelType w:val="multilevel"/>
    <w:tmpl w:val="5D5CFFD8"/>
    <w:lvl w:ilvl="0">
      <w:start w:val="1"/>
      <w:numFmt w:val="bullet"/>
      <w:pStyle w:val="Bullet2"/>
      <w:lvlText w:val=""/>
      <w:lvlJc w:val="left"/>
      <w:pPr>
        <w:tabs>
          <w:tab w:val="num" w:pos="1201"/>
        </w:tabs>
        <w:ind w:left="1734" w:hanging="534"/>
      </w:pPr>
      <w:rPr>
        <w:rFonts w:ascii="Wingdings" w:hAnsi="Wingdings" w:cs="Wingdings" w:hint="default"/>
      </w:rPr>
    </w:lvl>
    <w:lvl w:ilvl="1">
      <w:start w:val="1"/>
      <w:numFmt w:val="bullet"/>
      <w:lvlText w:val="o"/>
      <w:lvlJc w:val="left"/>
      <w:pPr>
        <w:tabs>
          <w:tab w:val="num" w:pos="2040"/>
        </w:tabs>
        <w:ind w:left="2040" w:hanging="360"/>
      </w:pPr>
      <w:rPr>
        <w:rFonts w:ascii="Courier New" w:hAnsi="Courier New" w:cs="Courier New" w:hint="default"/>
      </w:rPr>
    </w:lvl>
    <w:lvl w:ilvl="2">
      <w:start w:val="1"/>
      <w:numFmt w:val="bullet"/>
      <w:lvlText w:val=""/>
      <w:lvlJc w:val="left"/>
      <w:pPr>
        <w:tabs>
          <w:tab w:val="num" w:pos="2760"/>
        </w:tabs>
        <w:ind w:left="2760" w:hanging="360"/>
      </w:pPr>
      <w:rPr>
        <w:rFonts w:ascii="Wingdings" w:hAnsi="Wingdings" w:cs="Wingdings" w:hint="default"/>
      </w:rPr>
    </w:lvl>
    <w:lvl w:ilvl="3">
      <w:start w:val="1"/>
      <w:numFmt w:val="bullet"/>
      <w:lvlText w:val=""/>
      <w:lvlJc w:val="left"/>
      <w:pPr>
        <w:tabs>
          <w:tab w:val="num" w:pos="3480"/>
        </w:tabs>
        <w:ind w:left="3480" w:hanging="360"/>
      </w:pPr>
      <w:rPr>
        <w:rFonts w:ascii="Symbol" w:hAnsi="Symbol" w:cs="Symbol" w:hint="default"/>
      </w:rPr>
    </w:lvl>
    <w:lvl w:ilvl="4">
      <w:start w:val="1"/>
      <w:numFmt w:val="bullet"/>
      <w:lvlText w:val="o"/>
      <w:lvlJc w:val="left"/>
      <w:pPr>
        <w:tabs>
          <w:tab w:val="num" w:pos="4200"/>
        </w:tabs>
        <w:ind w:left="4200" w:hanging="360"/>
      </w:pPr>
      <w:rPr>
        <w:rFonts w:ascii="Courier New" w:hAnsi="Courier New" w:cs="Courier New" w:hint="default"/>
      </w:rPr>
    </w:lvl>
    <w:lvl w:ilvl="5">
      <w:start w:val="1"/>
      <w:numFmt w:val="bullet"/>
      <w:lvlText w:val=""/>
      <w:lvlJc w:val="left"/>
      <w:pPr>
        <w:tabs>
          <w:tab w:val="num" w:pos="4920"/>
        </w:tabs>
        <w:ind w:left="4920" w:hanging="360"/>
      </w:pPr>
      <w:rPr>
        <w:rFonts w:ascii="Wingdings" w:hAnsi="Wingdings" w:cs="Wingdings" w:hint="default"/>
      </w:rPr>
    </w:lvl>
    <w:lvl w:ilvl="6">
      <w:start w:val="1"/>
      <w:numFmt w:val="bullet"/>
      <w:lvlText w:val=""/>
      <w:lvlJc w:val="left"/>
      <w:pPr>
        <w:tabs>
          <w:tab w:val="num" w:pos="5640"/>
        </w:tabs>
        <w:ind w:left="5640" w:hanging="360"/>
      </w:pPr>
      <w:rPr>
        <w:rFonts w:ascii="Symbol" w:hAnsi="Symbol" w:cs="Symbol" w:hint="default"/>
      </w:rPr>
    </w:lvl>
    <w:lvl w:ilvl="7">
      <w:start w:val="1"/>
      <w:numFmt w:val="bullet"/>
      <w:lvlText w:val="o"/>
      <w:lvlJc w:val="left"/>
      <w:pPr>
        <w:tabs>
          <w:tab w:val="num" w:pos="6360"/>
        </w:tabs>
        <w:ind w:left="6360" w:hanging="360"/>
      </w:pPr>
      <w:rPr>
        <w:rFonts w:ascii="Courier New" w:hAnsi="Courier New" w:cs="Courier New" w:hint="default"/>
      </w:rPr>
    </w:lvl>
    <w:lvl w:ilvl="8">
      <w:start w:val="1"/>
      <w:numFmt w:val="bullet"/>
      <w:lvlText w:val=""/>
      <w:lvlJc w:val="left"/>
      <w:pPr>
        <w:tabs>
          <w:tab w:val="num" w:pos="7080"/>
        </w:tabs>
        <w:ind w:left="7080" w:hanging="360"/>
      </w:pPr>
      <w:rPr>
        <w:rFonts w:ascii="Wingdings" w:hAnsi="Wingdings" w:cs="Wingdings" w:hint="default"/>
      </w:rPr>
    </w:lvl>
  </w:abstractNum>
  <w:abstractNum w:abstractNumId="14" w15:restartNumberingAfterBreak="0">
    <w:nsid w:val="6606499E"/>
    <w:multiLevelType w:val="hybridMultilevel"/>
    <w:tmpl w:val="DAF6C9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12F74C1"/>
    <w:multiLevelType w:val="multilevel"/>
    <w:tmpl w:val="D5C463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46880160">
    <w:abstractNumId w:val="5"/>
  </w:num>
  <w:num w:numId="2" w16cid:durableId="1704817328">
    <w:abstractNumId w:val="2"/>
  </w:num>
  <w:num w:numId="3" w16cid:durableId="1035232222">
    <w:abstractNumId w:val="12"/>
  </w:num>
  <w:num w:numId="4" w16cid:durableId="984814690">
    <w:abstractNumId w:val="13"/>
  </w:num>
  <w:num w:numId="5" w16cid:durableId="1039548298">
    <w:abstractNumId w:val="1"/>
  </w:num>
  <w:num w:numId="6" w16cid:durableId="1244988749">
    <w:abstractNumId w:val="10"/>
  </w:num>
  <w:num w:numId="7" w16cid:durableId="767969564">
    <w:abstractNumId w:val="11"/>
  </w:num>
  <w:num w:numId="8" w16cid:durableId="1666786303">
    <w:abstractNumId w:val="0"/>
  </w:num>
  <w:num w:numId="9" w16cid:durableId="796410250">
    <w:abstractNumId w:val="7"/>
  </w:num>
  <w:num w:numId="10" w16cid:durableId="1533301719">
    <w:abstractNumId w:val="3"/>
  </w:num>
  <w:num w:numId="11" w16cid:durableId="58217627">
    <w:abstractNumId w:val="15"/>
  </w:num>
  <w:num w:numId="12" w16cid:durableId="1588659294">
    <w:abstractNumId w:val="4"/>
  </w:num>
  <w:num w:numId="13" w16cid:durableId="1849297281">
    <w:abstractNumId w:val="8"/>
  </w:num>
  <w:num w:numId="14" w16cid:durableId="2090953991">
    <w:abstractNumId w:val="6"/>
  </w:num>
  <w:num w:numId="15" w16cid:durableId="1122923099">
    <w:abstractNumId w:val="14"/>
  </w:num>
  <w:num w:numId="16" w16cid:durableId="953638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zNzEyNjayNDO1MLRU0lEKTi0uzszPAykwqQUAOXtPxSwAAAA="/>
  </w:docVars>
  <w:rsids>
    <w:rsidRoot w:val="00735535"/>
    <w:rsid w:val="00001AB9"/>
    <w:rsid w:val="00010DD4"/>
    <w:rsid w:val="00063DCD"/>
    <w:rsid w:val="0007583F"/>
    <w:rsid w:val="0007726B"/>
    <w:rsid w:val="000850C6"/>
    <w:rsid w:val="00090785"/>
    <w:rsid w:val="00091DDC"/>
    <w:rsid w:val="000A09AA"/>
    <w:rsid w:val="000A4AD0"/>
    <w:rsid w:val="000C5A0A"/>
    <w:rsid w:val="000D648A"/>
    <w:rsid w:val="000E330E"/>
    <w:rsid w:val="000E3DB9"/>
    <w:rsid w:val="000E5FFE"/>
    <w:rsid w:val="0010153F"/>
    <w:rsid w:val="00110387"/>
    <w:rsid w:val="00112BD0"/>
    <w:rsid w:val="001247A5"/>
    <w:rsid w:val="0014183E"/>
    <w:rsid w:val="00161765"/>
    <w:rsid w:val="00171037"/>
    <w:rsid w:val="001756D8"/>
    <w:rsid w:val="00196ECD"/>
    <w:rsid w:val="001A41AD"/>
    <w:rsid w:val="001A6A2A"/>
    <w:rsid w:val="001B32F4"/>
    <w:rsid w:val="001B395E"/>
    <w:rsid w:val="001C0848"/>
    <w:rsid w:val="001C0A65"/>
    <w:rsid w:val="001C3C68"/>
    <w:rsid w:val="001D78B6"/>
    <w:rsid w:val="001F4612"/>
    <w:rsid w:val="00206FFE"/>
    <w:rsid w:val="00213AC8"/>
    <w:rsid w:val="00230E63"/>
    <w:rsid w:val="002324BC"/>
    <w:rsid w:val="0024043D"/>
    <w:rsid w:val="0025002D"/>
    <w:rsid w:val="0025131F"/>
    <w:rsid w:val="00261B72"/>
    <w:rsid w:val="00266BC8"/>
    <w:rsid w:val="00267DE8"/>
    <w:rsid w:val="00275C1C"/>
    <w:rsid w:val="002A0FCB"/>
    <w:rsid w:val="002B1D5D"/>
    <w:rsid w:val="002B424C"/>
    <w:rsid w:val="002C113A"/>
    <w:rsid w:val="002C3491"/>
    <w:rsid w:val="002F3D7F"/>
    <w:rsid w:val="003079FB"/>
    <w:rsid w:val="003154D6"/>
    <w:rsid w:val="00323FB6"/>
    <w:rsid w:val="0032538F"/>
    <w:rsid w:val="003276FF"/>
    <w:rsid w:val="003470B1"/>
    <w:rsid w:val="00362E27"/>
    <w:rsid w:val="00376F88"/>
    <w:rsid w:val="003B3927"/>
    <w:rsid w:val="003C051D"/>
    <w:rsid w:val="003C780D"/>
    <w:rsid w:val="003D71CE"/>
    <w:rsid w:val="003E02BD"/>
    <w:rsid w:val="003E0613"/>
    <w:rsid w:val="003E765B"/>
    <w:rsid w:val="00400FA0"/>
    <w:rsid w:val="00405CE0"/>
    <w:rsid w:val="004118A9"/>
    <w:rsid w:val="004153B2"/>
    <w:rsid w:val="004344EE"/>
    <w:rsid w:val="00436268"/>
    <w:rsid w:val="00467DB2"/>
    <w:rsid w:val="00476ED5"/>
    <w:rsid w:val="00482EFA"/>
    <w:rsid w:val="004C3BC2"/>
    <w:rsid w:val="004E5B8B"/>
    <w:rsid w:val="004F29BF"/>
    <w:rsid w:val="00510CBA"/>
    <w:rsid w:val="00511D98"/>
    <w:rsid w:val="00515038"/>
    <w:rsid w:val="0053510C"/>
    <w:rsid w:val="005362E2"/>
    <w:rsid w:val="00540B29"/>
    <w:rsid w:val="0054575D"/>
    <w:rsid w:val="0055000A"/>
    <w:rsid w:val="005529B6"/>
    <w:rsid w:val="005546E3"/>
    <w:rsid w:val="00581BC7"/>
    <w:rsid w:val="00583F4C"/>
    <w:rsid w:val="00585A54"/>
    <w:rsid w:val="005955AF"/>
    <w:rsid w:val="005A4F76"/>
    <w:rsid w:val="005B4DDD"/>
    <w:rsid w:val="005B4F12"/>
    <w:rsid w:val="005B75AD"/>
    <w:rsid w:val="005C1D06"/>
    <w:rsid w:val="005D24C5"/>
    <w:rsid w:val="005D2524"/>
    <w:rsid w:val="005D262E"/>
    <w:rsid w:val="005E7E82"/>
    <w:rsid w:val="00602034"/>
    <w:rsid w:val="00610FC3"/>
    <w:rsid w:val="00632E45"/>
    <w:rsid w:val="006338FC"/>
    <w:rsid w:val="006351FC"/>
    <w:rsid w:val="006461FD"/>
    <w:rsid w:val="00650E7A"/>
    <w:rsid w:val="006533D3"/>
    <w:rsid w:val="006658BA"/>
    <w:rsid w:val="006904E2"/>
    <w:rsid w:val="006911D5"/>
    <w:rsid w:val="006A4E41"/>
    <w:rsid w:val="006C1816"/>
    <w:rsid w:val="006C4DE6"/>
    <w:rsid w:val="006E5268"/>
    <w:rsid w:val="007106AD"/>
    <w:rsid w:val="007160C1"/>
    <w:rsid w:val="00717FA8"/>
    <w:rsid w:val="00722967"/>
    <w:rsid w:val="00735535"/>
    <w:rsid w:val="00740EAE"/>
    <w:rsid w:val="00756397"/>
    <w:rsid w:val="00761C0E"/>
    <w:rsid w:val="00767F36"/>
    <w:rsid w:val="00772242"/>
    <w:rsid w:val="0079260C"/>
    <w:rsid w:val="00793B8E"/>
    <w:rsid w:val="00794E9C"/>
    <w:rsid w:val="007A1316"/>
    <w:rsid w:val="007C3617"/>
    <w:rsid w:val="007D5427"/>
    <w:rsid w:val="007E50CA"/>
    <w:rsid w:val="00801FB5"/>
    <w:rsid w:val="00805591"/>
    <w:rsid w:val="00822AC9"/>
    <w:rsid w:val="008346A6"/>
    <w:rsid w:val="00842707"/>
    <w:rsid w:val="0084738E"/>
    <w:rsid w:val="008573BD"/>
    <w:rsid w:val="0086022E"/>
    <w:rsid w:val="0089195E"/>
    <w:rsid w:val="008A3CAC"/>
    <w:rsid w:val="008B6683"/>
    <w:rsid w:val="008E0905"/>
    <w:rsid w:val="008E6CDC"/>
    <w:rsid w:val="008F32F4"/>
    <w:rsid w:val="00906D83"/>
    <w:rsid w:val="00916087"/>
    <w:rsid w:val="00930EA4"/>
    <w:rsid w:val="00943231"/>
    <w:rsid w:val="009539AF"/>
    <w:rsid w:val="00956051"/>
    <w:rsid w:val="00960360"/>
    <w:rsid w:val="009653EA"/>
    <w:rsid w:val="009671D2"/>
    <w:rsid w:val="00982240"/>
    <w:rsid w:val="009867CB"/>
    <w:rsid w:val="009878A3"/>
    <w:rsid w:val="00990420"/>
    <w:rsid w:val="00991027"/>
    <w:rsid w:val="009A54EA"/>
    <w:rsid w:val="009A72D3"/>
    <w:rsid w:val="009A7A86"/>
    <w:rsid w:val="009B07E2"/>
    <w:rsid w:val="009C017F"/>
    <w:rsid w:val="009C377D"/>
    <w:rsid w:val="009D0D9C"/>
    <w:rsid w:val="009D3371"/>
    <w:rsid w:val="009D44F5"/>
    <w:rsid w:val="009E7BA2"/>
    <w:rsid w:val="00A00DD0"/>
    <w:rsid w:val="00A0643F"/>
    <w:rsid w:val="00A10FE4"/>
    <w:rsid w:val="00A11870"/>
    <w:rsid w:val="00A13BDF"/>
    <w:rsid w:val="00A269C3"/>
    <w:rsid w:val="00A42965"/>
    <w:rsid w:val="00A607B1"/>
    <w:rsid w:val="00A71D52"/>
    <w:rsid w:val="00A84A4E"/>
    <w:rsid w:val="00A901E7"/>
    <w:rsid w:val="00AA3BDC"/>
    <w:rsid w:val="00AA42EE"/>
    <w:rsid w:val="00AA6E98"/>
    <w:rsid w:val="00AA7585"/>
    <w:rsid w:val="00AB514C"/>
    <w:rsid w:val="00AC2001"/>
    <w:rsid w:val="00AC5C46"/>
    <w:rsid w:val="00AE4287"/>
    <w:rsid w:val="00B00EC4"/>
    <w:rsid w:val="00B435A6"/>
    <w:rsid w:val="00B473F5"/>
    <w:rsid w:val="00B51FEB"/>
    <w:rsid w:val="00B573E9"/>
    <w:rsid w:val="00B5797C"/>
    <w:rsid w:val="00B6478D"/>
    <w:rsid w:val="00B66ECA"/>
    <w:rsid w:val="00B67EAE"/>
    <w:rsid w:val="00B907F4"/>
    <w:rsid w:val="00B91419"/>
    <w:rsid w:val="00B96CE0"/>
    <w:rsid w:val="00BA208C"/>
    <w:rsid w:val="00BA61DD"/>
    <w:rsid w:val="00BA64F6"/>
    <w:rsid w:val="00BD7941"/>
    <w:rsid w:val="00BF324C"/>
    <w:rsid w:val="00BF75B6"/>
    <w:rsid w:val="00C10B42"/>
    <w:rsid w:val="00C178B6"/>
    <w:rsid w:val="00C3388D"/>
    <w:rsid w:val="00C51E1E"/>
    <w:rsid w:val="00C5564A"/>
    <w:rsid w:val="00C612BB"/>
    <w:rsid w:val="00C67465"/>
    <w:rsid w:val="00C6757D"/>
    <w:rsid w:val="00C82350"/>
    <w:rsid w:val="00C82708"/>
    <w:rsid w:val="00CA3748"/>
    <w:rsid w:val="00CA65AD"/>
    <w:rsid w:val="00CB75EB"/>
    <w:rsid w:val="00CD06FF"/>
    <w:rsid w:val="00CD13AE"/>
    <w:rsid w:val="00CE6668"/>
    <w:rsid w:val="00CF1ED3"/>
    <w:rsid w:val="00CF396D"/>
    <w:rsid w:val="00CF473F"/>
    <w:rsid w:val="00D0565E"/>
    <w:rsid w:val="00D07AA2"/>
    <w:rsid w:val="00D13B98"/>
    <w:rsid w:val="00D17E26"/>
    <w:rsid w:val="00D2098D"/>
    <w:rsid w:val="00D23FB9"/>
    <w:rsid w:val="00D3503C"/>
    <w:rsid w:val="00D423D2"/>
    <w:rsid w:val="00D4778E"/>
    <w:rsid w:val="00D52754"/>
    <w:rsid w:val="00D53440"/>
    <w:rsid w:val="00D56F76"/>
    <w:rsid w:val="00D63075"/>
    <w:rsid w:val="00D642F3"/>
    <w:rsid w:val="00D65132"/>
    <w:rsid w:val="00D970E5"/>
    <w:rsid w:val="00DB0C41"/>
    <w:rsid w:val="00DB7EF7"/>
    <w:rsid w:val="00DC31AD"/>
    <w:rsid w:val="00DD1002"/>
    <w:rsid w:val="00DD4291"/>
    <w:rsid w:val="00DE79F3"/>
    <w:rsid w:val="00DF1E2B"/>
    <w:rsid w:val="00DF35F6"/>
    <w:rsid w:val="00E1650C"/>
    <w:rsid w:val="00E21B53"/>
    <w:rsid w:val="00E44584"/>
    <w:rsid w:val="00E4740E"/>
    <w:rsid w:val="00E47747"/>
    <w:rsid w:val="00E5604E"/>
    <w:rsid w:val="00E56FC3"/>
    <w:rsid w:val="00E62C9B"/>
    <w:rsid w:val="00E64846"/>
    <w:rsid w:val="00E70403"/>
    <w:rsid w:val="00E83C05"/>
    <w:rsid w:val="00E95A3D"/>
    <w:rsid w:val="00E96FFA"/>
    <w:rsid w:val="00E97995"/>
    <w:rsid w:val="00EA0330"/>
    <w:rsid w:val="00EA0E67"/>
    <w:rsid w:val="00EA13D8"/>
    <w:rsid w:val="00EB20BB"/>
    <w:rsid w:val="00EB58F5"/>
    <w:rsid w:val="00EB640E"/>
    <w:rsid w:val="00ED2662"/>
    <w:rsid w:val="00EE14BA"/>
    <w:rsid w:val="00EF5D2F"/>
    <w:rsid w:val="00F01B41"/>
    <w:rsid w:val="00F42B7A"/>
    <w:rsid w:val="00F4321F"/>
    <w:rsid w:val="00F575F0"/>
    <w:rsid w:val="00F62A95"/>
    <w:rsid w:val="00F67FFA"/>
    <w:rsid w:val="00F76041"/>
    <w:rsid w:val="00F82874"/>
    <w:rsid w:val="00F97BCA"/>
    <w:rsid w:val="00FA2BDB"/>
    <w:rsid w:val="00FD0FAD"/>
    <w:rsid w:val="00FD5107"/>
    <w:rsid w:val="00FD7D14"/>
    <w:rsid w:val="00FF519D"/>
    <w:rsid w:val="00FF7D74"/>
  </w:rsids>
  <m:mathPr>
    <m:mathFont m:val="Cambria Math"/>
    <m:brkBin m:val="before"/>
    <m:brkBinSub m:val="--"/>
    <m:smallFrac m:val="0"/>
    <m:dispDef/>
    <m:lMargin m:val="0"/>
    <m:rMargin m:val="0"/>
    <m:defJc m:val="centerGroup"/>
    <m:wrapIndent m:val="1440"/>
    <m:intLim m:val="subSup"/>
    <m:naryLim m:val="undOvr"/>
  </m:mathPr>
  <w:themeFontLang w:val="en-IE" w:eastAsia="ko-KR"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4E5800"/>
  <w15:docId w15:val="{916400F1-5D01-4205-9B81-BF3DD5DD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IE" w:eastAsia="en-IE"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qFormat="1"/>
    <w:lsdException w:name="caption" w:semiHidden="1" w:uiPriority="35" w:unhideWhenUsed="1" w:qFormat="1"/>
    <w:lsdException w:name="table of figures" w:uiPriority="99"/>
    <w:lsdException w:name="Title" w:qFormat="1"/>
    <w:lsdException w:name="Body Text" w:qFormat="1"/>
    <w:lsdException w:name="Subtitle"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0236"/>
    <w:pPr>
      <w:tabs>
        <w:tab w:val="left" w:pos="851"/>
      </w:tabs>
    </w:pPr>
    <w:rPr>
      <w:rFonts w:ascii="Calibri" w:hAnsi="Calibri"/>
      <w:sz w:val="22"/>
      <w:lang w:val="en-GB" w:eastAsia="en-US"/>
    </w:rPr>
  </w:style>
  <w:style w:type="paragraph" w:styleId="Heading1">
    <w:name w:val="heading 1"/>
    <w:basedOn w:val="Normal"/>
    <w:next w:val="Normal"/>
    <w:qFormat/>
    <w:rsid w:val="00AA2626"/>
    <w:pPr>
      <w:keepNext/>
      <w:numPr>
        <w:numId w:val="7"/>
      </w:numPr>
      <w:tabs>
        <w:tab w:val="left" w:pos="567"/>
      </w:tabs>
      <w:spacing w:before="240" w:after="240"/>
      <w:ind w:left="567" w:hanging="567"/>
      <w:outlineLvl w:val="0"/>
    </w:pPr>
    <w:rPr>
      <w:rFonts w:eastAsia="MS Mincho"/>
      <w:b/>
      <w:color w:val="2E74B5"/>
      <w:kern w:val="2"/>
      <w:sz w:val="24"/>
      <w:szCs w:val="24"/>
      <w:lang w:eastAsia="de-DE"/>
    </w:rPr>
  </w:style>
  <w:style w:type="paragraph" w:styleId="Heading2">
    <w:name w:val="heading 2"/>
    <w:basedOn w:val="Heading1"/>
    <w:next w:val="Normal"/>
    <w:qFormat/>
    <w:rsid w:val="00135447"/>
    <w:pPr>
      <w:ind w:left="851" w:hanging="851"/>
      <w:jc w:val="both"/>
      <w:outlineLvl w:val="1"/>
    </w:pPr>
  </w:style>
  <w:style w:type="paragraph" w:styleId="Heading3">
    <w:name w:val="heading 3"/>
    <w:basedOn w:val="Normal"/>
    <w:next w:val="Normal"/>
    <w:autoRedefine/>
    <w:qFormat/>
    <w:rsid w:val="00135447"/>
    <w:pPr>
      <w:keepNext/>
      <w:numPr>
        <w:ilvl w:val="2"/>
        <w:numId w:val="7"/>
      </w:numPr>
      <w:spacing w:before="120" w:after="120"/>
      <w:ind w:left="851" w:hanging="851"/>
      <w:jc w:val="both"/>
      <w:outlineLvl w:val="2"/>
    </w:pPr>
    <w:rPr>
      <w:iCs/>
      <w:lang w:val="fr-FR" w:eastAsia="en-GB"/>
    </w:rPr>
  </w:style>
  <w:style w:type="paragraph" w:styleId="Heading4">
    <w:name w:val="heading 4"/>
    <w:basedOn w:val="Normal"/>
    <w:next w:val="Normal"/>
    <w:qFormat/>
    <w:rsid w:val="00135447"/>
    <w:pPr>
      <w:keepNext/>
      <w:widowControl w:val="0"/>
      <w:numPr>
        <w:ilvl w:val="3"/>
        <w:numId w:val="7"/>
      </w:numPr>
      <w:tabs>
        <w:tab w:val="clear" w:pos="864"/>
        <w:tab w:val="left" w:pos="851"/>
        <w:tab w:val="left" w:pos="1134"/>
      </w:tabs>
      <w:spacing w:before="120" w:after="120"/>
      <w:ind w:left="1134" w:hanging="1134"/>
      <w:outlineLvl w:val="3"/>
    </w:pPr>
    <w:rPr>
      <w:bCs/>
      <w:szCs w:val="28"/>
      <w:lang w:val="fr-FR" w:eastAsia="fr-FR"/>
    </w:rPr>
  </w:style>
  <w:style w:type="paragraph" w:styleId="Heading5">
    <w:name w:val="heading 5"/>
    <w:basedOn w:val="Normal"/>
    <w:next w:val="Normal"/>
    <w:qFormat/>
    <w:rsid w:val="00135447"/>
    <w:pPr>
      <w:numPr>
        <w:ilvl w:val="4"/>
        <w:numId w:val="1"/>
      </w:numPr>
      <w:tabs>
        <w:tab w:val="left" w:pos="1134"/>
      </w:tabs>
      <w:spacing w:before="120" w:after="60"/>
      <w:ind w:left="1134" w:hanging="1134"/>
      <w:outlineLvl w:val="4"/>
    </w:pPr>
    <w:rPr>
      <w:bCs/>
      <w:iCs/>
      <w:sz w:val="20"/>
      <w:szCs w:val="26"/>
    </w:rPr>
  </w:style>
  <w:style w:type="paragraph" w:styleId="Heading6">
    <w:name w:val="heading 6"/>
    <w:basedOn w:val="Normal"/>
    <w:next w:val="Normal"/>
    <w:unhideWhenUsed/>
    <w:qFormat/>
    <w:rsid w:val="005D05AC"/>
    <w:pPr>
      <w:numPr>
        <w:ilvl w:val="5"/>
        <w:numId w:val="7"/>
      </w:numPr>
      <w:spacing w:before="240" w:after="60"/>
      <w:outlineLvl w:val="5"/>
    </w:pPr>
    <w:rPr>
      <w:rFonts w:cs="Arial"/>
      <w:b/>
      <w:bCs/>
      <w:lang w:val="fr-FR" w:eastAsia="en-GB"/>
    </w:rPr>
  </w:style>
  <w:style w:type="paragraph" w:styleId="Heading7">
    <w:name w:val="heading 7"/>
    <w:basedOn w:val="Normal"/>
    <w:next w:val="Normal"/>
    <w:qFormat/>
    <w:rsid w:val="000348ED"/>
    <w:pPr>
      <w:numPr>
        <w:ilvl w:val="6"/>
        <w:numId w:val="1"/>
      </w:numPr>
      <w:spacing w:before="240" w:after="60"/>
      <w:outlineLvl w:val="6"/>
    </w:pPr>
  </w:style>
  <w:style w:type="paragraph" w:styleId="Heading8">
    <w:name w:val="heading 8"/>
    <w:basedOn w:val="Normal"/>
    <w:next w:val="Normal"/>
    <w:qFormat/>
    <w:rsid w:val="000348ED"/>
    <w:pPr>
      <w:numPr>
        <w:ilvl w:val="7"/>
        <w:numId w:val="1"/>
      </w:numPr>
      <w:spacing w:before="240" w:after="60"/>
      <w:outlineLvl w:val="7"/>
    </w:pPr>
    <w:rPr>
      <w:i/>
      <w:iCs/>
    </w:rPr>
  </w:style>
  <w:style w:type="paragraph" w:styleId="Heading9">
    <w:name w:val="heading 9"/>
    <w:basedOn w:val="Normal"/>
    <w:next w:val="Normal"/>
    <w:qFormat/>
    <w:rsid w:val="000348E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qFormat/>
    <w:rsid w:val="005D05AC"/>
    <w:rPr>
      <w:rFonts w:ascii="Arial" w:eastAsia="MS Mincho" w:hAnsi="Arial" w:cs="Arial"/>
      <w:sz w:val="22"/>
      <w:szCs w:val="24"/>
      <w:lang w:val="fr-FR" w:eastAsia="ja-JP"/>
    </w:rPr>
  </w:style>
  <w:style w:type="character" w:customStyle="1" w:styleId="HeaderChar">
    <w:name w:val="Header Char"/>
    <w:link w:val="Header"/>
    <w:qFormat/>
    <w:rsid w:val="005D05AC"/>
    <w:rPr>
      <w:rFonts w:ascii="Arial" w:eastAsia="MS Mincho" w:hAnsi="Arial"/>
      <w:lang w:val="fr-FR" w:eastAsia="ja-JP"/>
    </w:rPr>
  </w:style>
  <w:style w:type="character" w:styleId="PageNumber">
    <w:name w:val="page number"/>
    <w:qFormat/>
    <w:rsid w:val="005D05AC"/>
    <w:rPr>
      <w:rFonts w:ascii="Arial" w:hAnsi="Arial"/>
      <w:sz w:val="20"/>
    </w:rPr>
  </w:style>
  <w:style w:type="character" w:customStyle="1" w:styleId="BodyTextChar">
    <w:name w:val="Body Text Char"/>
    <w:link w:val="BodyText"/>
    <w:qFormat/>
    <w:rsid w:val="00AA2626"/>
    <w:rPr>
      <w:rFonts w:ascii="Calibri" w:eastAsia="Calibri" w:hAnsi="Calibri" w:cs="Calibri"/>
      <w:sz w:val="22"/>
      <w:szCs w:val="22"/>
      <w:lang w:val="en-GB" w:eastAsia="en-GB"/>
    </w:rPr>
  </w:style>
  <w:style w:type="character" w:customStyle="1" w:styleId="BodyTextIndentChar">
    <w:name w:val="Body Text Indent Char"/>
    <w:link w:val="BodyTextIndent"/>
    <w:qFormat/>
    <w:rsid w:val="00002906"/>
    <w:rPr>
      <w:rFonts w:ascii="Arial" w:eastAsia="Calibri" w:hAnsi="Arial" w:cs="Calibri"/>
      <w:sz w:val="22"/>
      <w:szCs w:val="22"/>
    </w:rPr>
  </w:style>
  <w:style w:type="character" w:customStyle="1" w:styleId="BodyTextIndent2Char">
    <w:name w:val="Body Text Indent 2 Char"/>
    <w:link w:val="BodyTextIndent2"/>
    <w:qFormat/>
    <w:rsid w:val="00002906"/>
    <w:rPr>
      <w:rFonts w:ascii="Arial" w:eastAsia="Calibri" w:hAnsi="Arial" w:cs="Calibri"/>
      <w:sz w:val="22"/>
      <w:szCs w:val="22"/>
      <w:lang w:eastAsia="de-DE"/>
    </w:rPr>
  </w:style>
  <w:style w:type="character" w:styleId="CommentReference">
    <w:name w:val="annotation reference"/>
    <w:basedOn w:val="DefaultParagraphFont"/>
    <w:qFormat/>
    <w:rsid w:val="00A66968"/>
    <w:rPr>
      <w:sz w:val="16"/>
      <w:szCs w:val="16"/>
    </w:rPr>
  </w:style>
  <w:style w:type="character" w:customStyle="1" w:styleId="CommentTextChar">
    <w:name w:val="Comment Text Char"/>
    <w:basedOn w:val="DefaultParagraphFont"/>
    <w:link w:val="CommentText"/>
    <w:qFormat/>
    <w:rsid w:val="00A66968"/>
    <w:rPr>
      <w:rFonts w:ascii="Calibri" w:hAnsi="Calibri"/>
      <w:lang w:val="en-GB" w:eastAsia="en-US"/>
    </w:rPr>
  </w:style>
  <w:style w:type="character" w:customStyle="1" w:styleId="CommentSubjectChar">
    <w:name w:val="Comment Subject Char"/>
    <w:basedOn w:val="CommentTextChar"/>
    <w:link w:val="CommentSubject"/>
    <w:semiHidden/>
    <w:qFormat/>
    <w:rsid w:val="00A66968"/>
    <w:rPr>
      <w:rFonts w:ascii="Calibri" w:hAnsi="Calibri"/>
      <w:b/>
      <w:bCs/>
      <w:lang w:val="en-GB" w:eastAsia="en-US"/>
    </w:rPr>
  </w:style>
  <w:style w:type="character" w:customStyle="1" w:styleId="BalloonTextChar">
    <w:name w:val="Balloon Text Char"/>
    <w:basedOn w:val="DefaultParagraphFont"/>
    <w:link w:val="BalloonText"/>
    <w:semiHidden/>
    <w:qFormat/>
    <w:rsid w:val="00A66968"/>
    <w:rPr>
      <w:rFonts w:ascii="Segoe UI" w:hAnsi="Segoe UI" w:cs="Segoe UI"/>
      <w:sz w:val="18"/>
      <w:szCs w:val="18"/>
      <w:lang w:val="en-GB" w:eastAsia="en-US"/>
    </w:rPr>
  </w:style>
  <w:style w:type="character" w:styleId="Hyperlink">
    <w:name w:val="Hyperlink"/>
    <w:basedOn w:val="DefaultParagraphFont"/>
    <w:rsid w:val="00EB2576"/>
    <w:rPr>
      <w:color w:val="0563C1" w:themeColor="hyperlink"/>
      <w:u w:val="single"/>
    </w:rPr>
  </w:style>
  <w:style w:type="character" w:styleId="UnresolvedMention">
    <w:name w:val="Unresolved Mention"/>
    <w:basedOn w:val="DefaultParagraphFont"/>
    <w:uiPriority w:val="99"/>
    <w:semiHidden/>
    <w:unhideWhenUsed/>
    <w:qFormat/>
    <w:rsid w:val="00EB2576"/>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link w:val="BodyTextChar"/>
    <w:qFormat/>
    <w:rsid w:val="00AA2626"/>
    <w:pPr>
      <w:spacing w:after="120"/>
      <w:jc w:val="both"/>
    </w:pPr>
    <w:rPr>
      <w:rFonts w:eastAsia="Calibri" w:cs="Calibri"/>
      <w:szCs w:val="22"/>
      <w:lang w:eastAsia="en-GB"/>
    </w:rPr>
  </w:style>
  <w:style w:type="paragraph" w:styleId="List">
    <w:name w:val="List"/>
    <w:basedOn w:val="BodyText"/>
    <w:rPr>
      <w:rFonts w:cs="Arial Unicode MS"/>
    </w:rPr>
  </w:style>
  <w:style w:type="paragraph" w:styleId="Caption">
    <w:name w:val="caption"/>
    <w:basedOn w:val="Normal"/>
    <w:next w:val="Normal"/>
    <w:uiPriority w:val="35"/>
    <w:unhideWhenUsed/>
    <w:qFormat/>
    <w:rsid w:val="00B960F2"/>
    <w:pPr>
      <w:spacing w:after="200"/>
    </w:pPr>
    <w:rPr>
      <w:i/>
      <w:iCs/>
      <w:color w:val="44546A" w:themeColor="text2"/>
      <w:sz w:val="18"/>
      <w:szCs w:val="18"/>
    </w:rPr>
  </w:style>
  <w:style w:type="paragraph" w:customStyle="1" w:styleId="Index">
    <w:name w:val="Index"/>
    <w:basedOn w:val="Normal"/>
    <w:qFormat/>
    <w:pPr>
      <w:suppressLineNumbers/>
    </w:pPr>
    <w:rPr>
      <w:rFonts w:cs="Arial Unicode MS"/>
    </w:rPr>
  </w:style>
  <w:style w:type="paragraph" w:styleId="Title">
    <w:name w:val="Title"/>
    <w:basedOn w:val="Normal"/>
    <w:qFormat/>
    <w:rsid w:val="00AA2626"/>
    <w:pPr>
      <w:spacing w:before="480" w:after="120"/>
      <w:jc w:val="center"/>
      <w:outlineLvl w:val="0"/>
    </w:pPr>
    <w:rPr>
      <w:rFonts w:cs="Arial"/>
      <w:b/>
      <w:bCs/>
      <w:color w:val="2E74B5"/>
      <w:kern w:val="2"/>
      <w:sz w:val="32"/>
      <w:szCs w:val="32"/>
    </w:rPr>
  </w:style>
  <w:style w:type="paragraph" w:customStyle="1" w:styleId="Annex">
    <w:name w:val="Annex"/>
    <w:basedOn w:val="Heading1"/>
    <w:next w:val="Normal"/>
    <w:qFormat/>
    <w:rsid w:val="005D05AC"/>
    <w:pPr>
      <w:numPr>
        <w:numId w:val="2"/>
      </w:numPr>
      <w:tabs>
        <w:tab w:val="left" w:pos="1701"/>
      </w:tabs>
    </w:pPr>
    <w:rPr>
      <w:bCs/>
    </w:rPr>
  </w:style>
  <w:style w:type="paragraph" w:customStyle="1" w:styleId="Bullet1">
    <w:name w:val="Bullet 1"/>
    <w:basedOn w:val="Normal"/>
    <w:qFormat/>
    <w:rsid w:val="00AA2626"/>
    <w:pPr>
      <w:numPr>
        <w:numId w:val="3"/>
      </w:numPr>
      <w:tabs>
        <w:tab w:val="left" w:pos="1134"/>
      </w:tabs>
      <w:spacing w:after="120"/>
      <w:ind w:left="1134" w:hanging="567"/>
      <w:jc w:val="both"/>
      <w:outlineLvl w:val="0"/>
    </w:pPr>
    <w:rPr>
      <w:rFonts w:eastAsia="Times"/>
      <w:lang w:eastAsia="en-GB"/>
    </w:rPr>
  </w:style>
  <w:style w:type="paragraph" w:customStyle="1" w:styleId="Bullet1text">
    <w:name w:val="Bullet 1 text"/>
    <w:basedOn w:val="Normal"/>
    <w:qFormat/>
    <w:rsid w:val="00E93C9B"/>
    <w:pPr>
      <w:spacing w:after="120"/>
      <w:ind w:left="1134"/>
      <w:jc w:val="both"/>
    </w:pPr>
    <w:rPr>
      <w:lang w:val="fr-FR" w:eastAsia="en-GB"/>
    </w:rPr>
  </w:style>
  <w:style w:type="paragraph" w:customStyle="1" w:styleId="Bullet2">
    <w:name w:val="Bullet 2"/>
    <w:basedOn w:val="Normal"/>
    <w:qFormat/>
    <w:rsid w:val="00E93C9B"/>
    <w:pPr>
      <w:numPr>
        <w:numId w:val="4"/>
      </w:numPr>
      <w:tabs>
        <w:tab w:val="left" w:pos="1701"/>
      </w:tabs>
      <w:spacing w:after="120"/>
      <w:ind w:left="1701" w:hanging="567"/>
      <w:jc w:val="both"/>
    </w:pPr>
    <w:rPr>
      <w:lang w:val="fr-FR" w:eastAsia="en-GB"/>
    </w:rPr>
  </w:style>
  <w:style w:type="paragraph" w:customStyle="1" w:styleId="Bullet2text">
    <w:name w:val="Bullet 2 text"/>
    <w:basedOn w:val="Normal"/>
    <w:qFormat/>
    <w:rsid w:val="00E93C9B"/>
    <w:pPr>
      <w:spacing w:after="120"/>
      <w:ind w:left="1701"/>
      <w:jc w:val="both"/>
    </w:pPr>
    <w:rPr>
      <w:lang w:val="fr-FR" w:eastAsia="en-GB"/>
    </w:rPr>
  </w:style>
  <w:style w:type="paragraph" w:customStyle="1" w:styleId="Bullet3">
    <w:name w:val="Bullet 3"/>
    <w:basedOn w:val="Normal"/>
    <w:qFormat/>
    <w:rsid w:val="00E93C9B"/>
    <w:pPr>
      <w:numPr>
        <w:numId w:val="5"/>
      </w:numPr>
      <w:tabs>
        <w:tab w:val="left" w:pos="2268"/>
      </w:tabs>
      <w:spacing w:after="60"/>
      <w:ind w:left="2268" w:hanging="567"/>
      <w:jc w:val="both"/>
    </w:pPr>
    <w:rPr>
      <w:sz w:val="20"/>
      <w:lang w:val="fr-FR" w:eastAsia="en-GB"/>
    </w:rPr>
  </w:style>
  <w:style w:type="paragraph" w:customStyle="1" w:styleId="Bullet3text">
    <w:name w:val="Bullet 3 text"/>
    <w:basedOn w:val="Normal"/>
    <w:qFormat/>
    <w:rsid w:val="00E93C9B"/>
    <w:pPr>
      <w:spacing w:after="60"/>
      <w:ind w:left="2268"/>
    </w:pPr>
    <w:rPr>
      <w:sz w:val="20"/>
      <w:lang w:val="fr-FR" w:eastAsia="en-GB"/>
    </w:rPr>
  </w:style>
  <w:style w:type="paragraph" w:customStyle="1" w:styleId="Figure">
    <w:name w:val="Figure_#"/>
    <w:basedOn w:val="Normal"/>
    <w:next w:val="Normal"/>
    <w:qFormat/>
    <w:rsid w:val="005D05AC"/>
    <w:pPr>
      <w:numPr>
        <w:numId w:val="6"/>
      </w:numPr>
      <w:jc w:val="center"/>
    </w:pPr>
    <w:rPr>
      <w:i/>
      <w:lang w:val="fr-FR" w:eastAsia="en-GB"/>
    </w:rPr>
  </w:style>
  <w:style w:type="paragraph" w:customStyle="1" w:styleId="HeaderandFooter">
    <w:name w:val="Header and Footer"/>
    <w:basedOn w:val="Normal"/>
    <w:qFormat/>
  </w:style>
  <w:style w:type="paragraph" w:styleId="Footer">
    <w:name w:val="footer"/>
    <w:basedOn w:val="Normal"/>
    <w:link w:val="FooterChar"/>
    <w:rsid w:val="005D05AC"/>
    <w:pPr>
      <w:tabs>
        <w:tab w:val="center" w:pos="4820"/>
        <w:tab w:val="right" w:pos="9639"/>
      </w:tabs>
    </w:pPr>
    <w:rPr>
      <w:rFonts w:eastAsia="MS Mincho" w:cs="Arial"/>
      <w:lang w:val="fr-FR" w:eastAsia="ja-JP"/>
    </w:rPr>
  </w:style>
  <w:style w:type="paragraph" w:styleId="Header">
    <w:name w:val="header"/>
    <w:basedOn w:val="Normal"/>
    <w:link w:val="HeaderChar"/>
    <w:rsid w:val="005D05AC"/>
    <w:pPr>
      <w:tabs>
        <w:tab w:val="center" w:pos="4820"/>
        <w:tab w:val="right" w:pos="9639"/>
      </w:tabs>
      <w:jc w:val="right"/>
    </w:pPr>
    <w:rPr>
      <w:rFonts w:eastAsia="MS Mincho"/>
      <w:sz w:val="20"/>
      <w:lang w:val="fr-FR" w:eastAsia="ja-JP"/>
    </w:rPr>
  </w:style>
  <w:style w:type="paragraph" w:customStyle="1" w:styleId="Merkittyluettelo31">
    <w:name w:val="Merkitty luettelo 31"/>
    <w:basedOn w:val="Normal"/>
    <w:qFormat/>
    <w:rsid w:val="00AA2626"/>
    <w:pPr>
      <w:numPr>
        <w:numId w:val="10"/>
      </w:numPr>
      <w:spacing w:after="120"/>
      <w:jc w:val="both"/>
    </w:pPr>
    <w:rPr>
      <w:lang w:val="fr-FR" w:eastAsia="en-GB"/>
    </w:rPr>
  </w:style>
  <w:style w:type="paragraph" w:customStyle="1" w:styleId="List1indent1">
    <w:name w:val="List 1 indent 1"/>
    <w:basedOn w:val="Normal"/>
    <w:qFormat/>
    <w:rsid w:val="00E93C9B"/>
    <w:pPr>
      <w:numPr>
        <w:ilvl w:val="1"/>
        <w:numId w:val="10"/>
      </w:numPr>
      <w:spacing w:after="120"/>
      <w:jc w:val="both"/>
    </w:pPr>
    <w:rPr>
      <w:lang w:val="fr-FR" w:eastAsia="en-GB"/>
    </w:rPr>
  </w:style>
  <w:style w:type="paragraph" w:customStyle="1" w:styleId="List1indent1text">
    <w:name w:val="List 1 indent 1 text"/>
    <w:basedOn w:val="Normal"/>
    <w:qFormat/>
    <w:rsid w:val="00E93C9B"/>
    <w:pPr>
      <w:spacing w:after="120"/>
      <w:ind w:left="1134"/>
      <w:jc w:val="both"/>
    </w:pPr>
    <w:rPr>
      <w:lang w:val="fr-FR" w:eastAsia="fr-FR"/>
    </w:rPr>
  </w:style>
  <w:style w:type="paragraph" w:customStyle="1" w:styleId="List1indent2">
    <w:name w:val="List 1 indent 2"/>
    <w:basedOn w:val="Normal"/>
    <w:qFormat/>
    <w:rsid w:val="00E93C9B"/>
    <w:pPr>
      <w:widowControl w:val="0"/>
      <w:numPr>
        <w:ilvl w:val="2"/>
        <w:numId w:val="10"/>
      </w:numPr>
      <w:spacing w:after="120"/>
      <w:jc w:val="both"/>
    </w:pPr>
    <w:rPr>
      <w:sz w:val="20"/>
      <w:lang w:val="fr-FR" w:eastAsia="en-GB"/>
    </w:rPr>
  </w:style>
  <w:style w:type="paragraph" w:customStyle="1" w:styleId="List1indent2text">
    <w:name w:val="List 1 indent 2 text"/>
    <w:basedOn w:val="Normal"/>
    <w:qFormat/>
    <w:rsid w:val="00E93C9B"/>
    <w:pPr>
      <w:spacing w:after="60"/>
      <w:ind w:left="1701"/>
      <w:jc w:val="both"/>
    </w:pPr>
    <w:rPr>
      <w:sz w:val="20"/>
      <w:lang w:val="fr-FR" w:eastAsia="en-GB"/>
    </w:rPr>
  </w:style>
  <w:style w:type="paragraph" w:customStyle="1" w:styleId="List1text">
    <w:name w:val="List 1 text"/>
    <w:basedOn w:val="Normal"/>
    <w:qFormat/>
    <w:rsid w:val="005D05AC"/>
    <w:pPr>
      <w:spacing w:after="120"/>
      <w:ind w:left="567"/>
    </w:pPr>
    <w:rPr>
      <w:lang w:val="fr-FR" w:eastAsia="en-GB"/>
    </w:rPr>
  </w:style>
  <w:style w:type="paragraph" w:customStyle="1" w:styleId="StyleTableofFiguresJustifiedAfter6pt">
    <w:name w:val="Style Table of Figures + Justified After:  6 pt"/>
    <w:basedOn w:val="TableofFigures"/>
    <w:qFormat/>
    <w:rsid w:val="005D05AC"/>
    <w:pPr>
      <w:numPr>
        <w:numId w:val="8"/>
      </w:numPr>
      <w:tabs>
        <w:tab w:val="clear" w:pos="851"/>
        <w:tab w:val="right" w:pos="9639"/>
      </w:tabs>
      <w:spacing w:after="120"/>
      <w:ind w:right="284" w:firstLine="0"/>
      <w:jc w:val="both"/>
    </w:pPr>
    <w:rPr>
      <w:rFonts w:eastAsia="MS Mincho"/>
      <w:lang w:eastAsia="ja-JP"/>
    </w:rPr>
  </w:style>
  <w:style w:type="paragraph" w:styleId="TableofFigures">
    <w:name w:val="table of figures"/>
    <w:basedOn w:val="Normal"/>
    <w:next w:val="Normal"/>
    <w:uiPriority w:val="99"/>
    <w:unhideWhenUsed/>
    <w:qFormat/>
    <w:rsid w:val="005D05AC"/>
    <w:rPr>
      <w:lang w:val="fr-FR" w:eastAsia="fr-FR"/>
    </w:rPr>
  </w:style>
  <w:style w:type="paragraph" w:customStyle="1" w:styleId="Table">
    <w:name w:val="Table_#"/>
    <w:basedOn w:val="Normal"/>
    <w:next w:val="Normal"/>
    <w:qFormat/>
    <w:rsid w:val="005D05AC"/>
    <w:pPr>
      <w:numPr>
        <w:numId w:val="9"/>
      </w:numPr>
      <w:jc w:val="center"/>
    </w:pPr>
    <w:rPr>
      <w:i/>
      <w:szCs w:val="24"/>
      <w:lang w:val="fr-FR" w:eastAsia="en-GB"/>
    </w:rPr>
  </w:style>
  <w:style w:type="paragraph" w:styleId="BodyTextIndent">
    <w:name w:val="Body Text Indent"/>
    <w:basedOn w:val="Normal"/>
    <w:link w:val="BodyTextIndentChar"/>
    <w:rsid w:val="00002906"/>
    <w:pPr>
      <w:spacing w:after="120"/>
      <w:ind w:left="567"/>
    </w:pPr>
    <w:rPr>
      <w:rFonts w:eastAsia="Calibri" w:cs="Calibri"/>
      <w:szCs w:val="22"/>
      <w:lang w:eastAsia="en-GB"/>
    </w:rPr>
  </w:style>
  <w:style w:type="paragraph" w:styleId="BodyTextIndent2">
    <w:name w:val="Body Text Indent 2"/>
    <w:basedOn w:val="Normal"/>
    <w:link w:val="BodyTextIndent2Char"/>
    <w:qFormat/>
    <w:rsid w:val="00002906"/>
    <w:pPr>
      <w:spacing w:after="120"/>
      <w:ind w:left="1134"/>
      <w:jc w:val="both"/>
    </w:pPr>
    <w:rPr>
      <w:rFonts w:eastAsia="Calibri" w:cs="Calibri"/>
      <w:szCs w:val="22"/>
      <w:lang w:eastAsia="de-DE"/>
    </w:rPr>
  </w:style>
  <w:style w:type="paragraph" w:styleId="CommentText">
    <w:name w:val="annotation text"/>
    <w:basedOn w:val="Normal"/>
    <w:link w:val="CommentTextChar"/>
    <w:qFormat/>
    <w:rsid w:val="00A66968"/>
    <w:rPr>
      <w:sz w:val="20"/>
    </w:rPr>
  </w:style>
  <w:style w:type="paragraph" w:styleId="CommentSubject">
    <w:name w:val="annotation subject"/>
    <w:basedOn w:val="CommentText"/>
    <w:next w:val="CommentText"/>
    <w:link w:val="CommentSubjectChar"/>
    <w:semiHidden/>
    <w:unhideWhenUsed/>
    <w:qFormat/>
    <w:rsid w:val="00A66968"/>
    <w:rPr>
      <w:b/>
      <w:bCs/>
    </w:rPr>
  </w:style>
  <w:style w:type="paragraph" w:styleId="BalloonText">
    <w:name w:val="Balloon Text"/>
    <w:basedOn w:val="Normal"/>
    <w:link w:val="BalloonTextChar"/>
    <w:semiHidden/>
    <w:unhideWhenUsed/>
    <w:qFormat/>
    <w:rsid w:val="00A66968"/>
    <w:rPr>
      <w:rFonts w:ascii="Segoe UI" w:hAnsi="Segoe UI" w:cs="Segoe UI"/>
      <w:sz w:val="18"/>
      <w:szCs w:val="18"/>
    </w:rPr>
  </w:style>
  <w:style w:type="paragraph" w:styleId="Revision">
    <w:name w:val="Revision"/>
    <w:uiPriority w:val="99"/>
    <w:semiHidden/>
    <w:qFormat/>
    <w:rsid w:val="00A52DEE"/>
    <w:rPr>
      <w:rFonts w:ascii="Calibri" w:hAnsi="Calibri"/>
      <w:sz w:val="22"/>
      <w:lang w:val="en-GB" w:eastAsia="en-US"/>
    </w:rPr>
  </w:style>
  <w:style w:type="paragraph" w:styleId="ListParagraph">
    <w:name w:val="List Paragraph"/>
    <w:basedOn w:val="Normal"/>
    <w:uiPriority w:val="34"/>
    <w:qFormat/>
    <w:rsid w:val="002703A9"/>
    <w:pPr>
      <w:tabs>
        <w:tab w:val="clear" w:pos="851"/>
      </w:tabs>
      <w:spacing w:after="160" w:line="259" w:lineRule="auto"/>
      <w:ind w:left="720"/>
      <w:contextualSpacing/>
    </w:pPr>
    <w:rPr>
      <w:rFonts w:asciiTheme="minorHAnsi" w:eastAsiaTheme="minorHAnsi" w:hAnsiTheme="minorHAnsi" w:cstheme="minorBidi"/>
      <w:szCs w:val="22"/>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198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9" ma:contentTypeDescription="Create a new document." ma:contentTypeScope="" ma:versionID="162a95b34499dfcba3d4d087491dcb69">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9ed99f5dcfcd79d7f094ea2c76bbddc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Props1.xml><?xml version="1.0" encoding="utf-8"?>
<ds:datastoreItem xmlns:ds="http://schemas.openxmlformats.org/officeDocument/2006/customXml" ds:itemID="{4BD98DDF-212C-4FBB-A108-3DE6B2F062F5}">
  <ds:schemaRefs>
    <ds:schemaRef ds:uri="http://schemas.microsoft.com/sharepoint/v3/contenttype/forms"/>
  </ds:schemaRefs>
</ds:datastoreItem>
</file>

<file path=customXml/itemProps2.xml><?xml version="1.0" encoding="utf-8"?>
<ds:datastoreItem xmlns:ds="http://schemas.openxmlformats.org/officeDocument/2006/customXml" ds:itemID="{1DF8F38B-93BB-47F2-A5A1-255B1D4E8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074EB-94AD-4182-86E8-53DB09DDF5F7}">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3051</Characters>
  <Application>Microsoft Office Word</Application>
  <DocSecurity>0</DocSecurity>
  <Lines>50</Lines>
  <Paragraphs>37</Paragraphs>
  <ScaleCrop>false</ScaleCrop>
  <HeadingPairs>
    <vt:vector size="10" baseType="variant">
      <vt:variant>
        <vt:lpstr>Rubrik</vt:lpstr>
      </vt:variant>
      <vt:variant>
        <vt:i4>1</vt:i4>
      </vt:variant>
      <vt:variant>
        <vt:lpstr>Otsikko</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5" baseType="lpstr">
      <vt:lpstr>Liaison note from ANM to ANIS Working Group</vt:lpstr>
      <vt:lpstr>Liaison note from ANM to ANIS Working Group</vt:lpstr>
      <vt:lpstr>Liaison note from ANM to ANIS Working Group</vt:lpstr>
      <vt:lpstr>Liaison note from ANM to ANIS Working Group</vt:lpstr>
      <vt:lpstr>Liaison note from ANM to ANIS Working Group</vt:lpstr>
    </vt:vector>
  </TitlesOfParts>
  <Company>DFO-MPO</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note from ANM to ANIS Working Group</dc:title>
  <dc:subject/>
  <dc:creator>Seamus Doyle</dc:creator>
  <dc:description/>
  <cp:lastModifiedBy>Alisa Nechyporuk</cp:lastModifiedBy>
  <cp:revision>6</cp:revision>
  <cp:lastPrinted>2023-09-20T09:59:00Z</cp:lastPrinted>
  <dcterms:created xsi:type="dcterms:W3CDTF">2026-03-06T09:51:00Z</dcterms:created>
  <dcterms:modified xsi:type="dcterms:W3CDTF">2026-03-13T20:18:00Z</dcterms:modified>
  <dc:language>en-DK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b443ca-c1bb-4c68-942c-da1c759dcae1_ActionId">
    <vt:lpwstr>577f4100-47fa-4fcd-8db4-012f7d04cee1</vt:lpwstr>
  </property>
  <property fmtid="{D5CDD505-2E9C-101B-9397-08002B2CF9AE}" pid="3" name="MSIP_Label_c8b443ca-c1bb-4c68-942c-da1c759dcae1_ContentBits">
    <vt:lpwstr>0</vt:lpwstr>
  </property>
  <property fmtid="{D5CDD505-2E9C-101B-9397-08002B2CF9AE}" pid="4" name="MSIP_Label_c8b443ca-c1bb-4c68-942c-da1c759dcae1_Enabled">
    <vt:lpwstr>true</vt:lpwstr>
  </property>
  <property fmtid="{D5CDD505-2E9C-101B-9397-08002B2CF9AE}" pid="5" name="MSIP_Label_c8b443ca-c1bb-4c68-942c-da1c759dcae1_Method">
    <vt:lpwstr>Standard</vt:lpwstr>
  </property>
  <property fmtid="{D5CDD505-2E9C-101B-9397-08002B2CF9AE}" pid="6" name="MSIP_Label_c8b443ca-c1bb-4c68-942c-da1c759dcae1_Name">
    <vt:lpwstr>c8b443ca-c1bb-4c68-942c-da1c759dcae1</vt:lpwstr>
  </property>
  <property fmtid="{D5CDD505-2E9C-101B-9397-08002B2CF9AE}" pid="7" name="MSIP_Label_c8b443ca-c1bb-4c68-942c-da1c759dcae1_SetDate">
    <vt:lpwstr>2023-09-21T12:19:01Z</vt:lpwstr>
  </property>
  <property fmtid="{D5CDD505-2E9C-101B-9397-08002B2CF9AE}" pid="8" name="MSIP_Label_c8b443ca-c1bb-4c68-942c-da1c759dcae1_SiteId">
    <vt:lpwstr>3fd408b5-82e6-4dc0-a36c-6e2aa815db3e</vt:lpwstr>
  </property>
  <property fmtid="{D5CDD505-2E9C-101B-9397-08002B2CF9AE}" pid="9" name="ContentTypeId">
    <vt:lpwstr>0x010100FB4C6AB7F4ADAA4ABC48D93214FE8FD2</vt:lpwstr>
  </property>
  <property fmtid="{D5CDD505-2E9C-101B-9397-08002B2CF9AE}" pid="10" name="docLang">
    <vt:lpwstr>en</vt:lpwstr>
  </property>
  <property fmtid="{D5CDD505-2E9C-101B-9397-08002B2CF9AE}" pid="11" name="MediaServiceImageTags">
    <vt:lpwstr/>
  </property>
  <property fmtid="{D5CDD505-2E9C-101B-9397-08002B2CF9AE}" pid="12" name="GrammarlyDocumentId">
    <vt:lpwstr>c79be617-cfd5-49e5-94ad-2ab4f8708687</vt:lpwstr>
  </property>
</Properties>
</file>