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5812"/>
        <w:gridCol w:w="3969"/>
      </w:tblGrid>
      <w:tr w:rsidR="00735535" w:rsidRPr="00237498" w14:paraId="730B7B4B" w14:textId="77777777" w:rsidTr="008039EB">
        <w:tc>
          <w:tcPr>
            <w:tcW w:w="5812" w:type="dxa"/>
          </w:tcPr>
          <w:p w14:paraId="03D7434C" w14:textId="3938B362" w:rsidR="00735535" w:rsidRDefault="005D2524">
            <w:pPr>
              <w:widowControl w:val="0"/>
              <w:rPr>
                <w:lang w:eastAsia="ko-KR"/>
              </w:rPr>
            </w:pPr>
            <w:r>
              <w:t>From:</w:t>
            </w:r>
            <w:r>
              <w:tab/>
            </w:r>
            <w:r w:rsidR="009072F5">
              <w:t xml:space="preserve">VTS </w:t>
            </w:r>
            <w:r w:rsidR="008039EB">
              <w:rPr>
                <w:lang w:eastAsia="ko-KR"/>
              </w:rPr>
              <w:t>Committee</w:t>
            </w:r>
          </w:p>
        </w:tc>
        <w:tc>
          <w:tcPr>
            <w:tcW w:w="3969" w:type="dxa"/>
          </w:tcPr>
          <w:p w14:paraId="6695FA8B" w14:textId="45D8D07E" w:rsidR="00173F3B" w:rsidRDefault="00173F3B">
            <w:pPr>
              <w:widowControl w:val="0"/>
              <w:jc w:val="right"/>
              <w:rPr>
                <w:lang w:eastAsia="ko-KR"/>
              </w:rPr>
            </w:pPr>
            <w:r>
              <w:rPr>
                <w:lang w:eastAsia="ko-KR"/>
              </w:rPr>
              <w:t>DTEC6-6.2.2.7</w:t>
            </w:r>
          </w:p>
          <w:p w14:paraId="743D69A9" w14:textId="140A34BD" w:rsidR="00735535" w:rsidRPr="00237498" w:rsidRDefault="00173F3B">
            <w:pPr>
              <w:widowControl w:val="0"/>
              <w:jc w:val="right"/>
              <w:rPr>
                <w:lang w:eastAsia="ko-KR"/>
              </w:rPr>
            </w:pPr>
            <w:r>
              <w:rPr>
                <w:lang w:eastAsia="ko-KR"/>
              </w:rPr>
              <w:t>(</w:t>
            </w:r>
            <w:r w:rsidR="009072F5" w:rsidRPr="00237498">
              <w:rPr>
                <w:lang w:eastAsia="ko-KR"/>
              </w:rPr>
              <w:t>VTS59-</w:t>
            </w:r>
            <w:r w:rsidR="008039EB" w:rsidRPr="00237498">
              <w:rPr>
                <w:lang w:eastAsia="ko-KR"/>
              </w:rPr>
              <w:t xml:space="preserve"> </w:t>
            </w:r>
            <w:r w:rsidR="00EA05BE" w:rsidRPr="00237498">
              <w:rPr>
                <w:lang w:eastAsia="ko-KR"/>
              </w:rPr>
              <w:t>12.4.</w:t>
            </w:r>
            <w:r w:rsidR="00462B85" w:rsidRPr="00237498">
              <w:rPr>
                <w:lang w:eastAsia="ko-KR"/>
              </w:rPr>
              <w:t>1</w:t>
            </w:r>
            <w:r>
              <w:rPr>
                <w:lang w:eastAsia="ko-KR"/>
              </w:rPr>
              <w:t>)</w:t>
            </w:r>
          </w:p>
        </w:tc>
      </w:tr>
      <w:tr w:rsidR="00735535" w:rsidRPr="00F4321F" w14:paraId="02BDAFA7" w14:textId="77777777" w:rsidTr="008039EB">
        <w:tc>
          <w:tcPr>
            <w:tcW w:w="5812" w:type="dxa"/>
          </w:tcPr>
          <w:p w14:paraId="1A85D2AD" w14:textId="57863C8B" w:rsidR="00735535" w:rsidRDefault="005D2524">
            <w:pPr>
              <w:widowControl w:val="0"/>
              <w:rPr>
                <w:lang w:eastAsia="ko-KR"/>
              </w:rPr>
            </w:pPr>
            <w:r>
              <w:t>To:</w:t>
            </w:r>
            <w:r>
              <w:tab/>
            </w:r>
            <w:r w:rsidR="009072F5">
              <w:t xml:space="preserve">DTEC </w:t>
            </w:r>
            <w:r w:rsidR="008039EB">
              <w:rPr>
                <w:lang w:eastAsia="ko-KR"/>
              </w:rPr>
              <w:t>Committee</w:t>
            </w:r>
          </w:p>
        </w:tc>
        <w:tc>
          <w:tcPr>
            <w:tcW w:w="3969" w:type="dxa"/>
            <w:shd w:val="clear" w:color="auto" w:fill="FFFFFF" w:themeFill="background1"/>
          </w:tcPr>
          <w:p w14:paraId="1AEFF604" w14:textId="6690763A" w:rsidR="00735535" w:rsidRPr="00F4321F" w:rsidRDefault="0097367B">
            <w:pPr>
              <w:widowControl w:val="0"/>
              <w:jc w:val="right"/>
              <w:rPr>
                <w:lang w:eastAsia="ko-KR"/>
              </w:rPr>
            </w:pPr>
            <w:r>
              <w:rPr>
                <w:lang w:eastAsia="ko-KR"/>
              </w:rPr>
              <w:t>6</w:t>
            </w:r>
            <w:r w:rsidR="009072F5">
              <w:rPr>
                <w:lang w:eastAsia="ko-KR"/>
              </w:rPr>
              <w:t xml:space="preserve"> March 2026</w:t>
            </w:r>
          </w:p>
        </w:tc>
      </w:tr>
    </w:tbl>
    <w:p w14:paraId="420855FC" w14:textId="63FEA8C9" w:rsidR="00735535" w:rsidRDefault="005D2524">
      <w:pPr>
        <w:pStyle w:val="Title"/>
      </w:pPr>
      <w:r>
        <w:t>LIA</w:t>
      </w:r>
      <w:r w:rsidR="00DD4291">
        <w:t>I</w:t>
      </w:r>
      <w:r>
        <w:t>SON NOTE</w:t>
      </w:r>
    </w:p>
    <w:p w14:paraId="39A99988" w14:textId="6F8F94C6" w:rsidR="00960360" w:rsidRPr="00960360" w:rsidRDefault="009072F5" w:rsidP="00960360">
      <w:pPr>
        <w:pStyle w:val="Title"/>
      </w:pPr>
      <w:r w:rsidRPr="00EA05BE">
        <w:t>R</w:t>
      </w:r>
      <w:r w:rsidR="00EA05BE">
        <w:t xml:space="preserve">ESPONSE TO </w:t>
      </w:r>
      <w:r w:rsidRPr="00EA05BE">
        <w:t>DRAFT DISCUSSION PAPER ON IALA VISION TOWARDS DIGITALIZATION</w:t>
      </w:r>
    </w:p>
    <w:p w14:paraId="6B5D5606" w14:textId="77777777" w:rsidR="00735535" w:rsidRDefault="005D2524">
      <w:pPr>
        <w:pStyle w:val="Heading1"/>
      </w:pPr>
      <w:r>
        <w:t>INTRODUCTION</w:t>
      </w:r>
    </w:p>
    <w:p w14:paraId="7FFAF89C" w14:textId="122DB3F5" w:rsidR="00DA6D57" w:rsidRDefault="00EA05BE" w:rsidP="00EA05BE">
      <w:pPr>
        <w:rPr>
          <w:rFonts w:cs="Calibri"/>
          <w:lang w:eastAsia="ko-KR"/>
        </w:rPr>
      </w:pPr>
      <w:r>
        <w:rPr>
          <w:lang w:eastAsia="de-DE"/>
        </w:rPr>
        <w:t>The VTS Committee has been asked to review and provide inputs and comments on input paper VTS59-7.2.</w:t>
      </w:r>
      <w:r w:rsidR="0097367B">
        <w:rPr>
          <w:lang w:eastAsia="de-DE"/>
        </w:rPr>
        <w:t xml:space="preserve">5 </w:t>
      </w:r>
      <w:r>
        <w:rPr>
          <w:lang w:eastAsia="de-DE"/>
        </w:rPr>
        <w:t>from DTEC (</w:t>
      </w:r>
      <w:r w:rsidRPr="00CE1992">
        <w:rPr>
          <w:rFonts w:cs="Calibri"/>
          <w:lang w:eastAsia="ko-KR"/>
        </w:rPr>
        <w:t>DTEC5</w:t>
      </w:r>
      <w:r w:rsidRPr="00CE1992">
        <w:rPr>
          <w:rFonts w:cs="Calibri"/>
        </w:rPr>
        <w:t>-</w:t>
      </w:r>
      <w:r w:rsidRPr="00CE1992">
        <w:rPr>
          <w:rFonts w:cs="Calibri"/>
          <w:lang w:eastAsia="ko-KR"/>
        </w:rPr>
        <w:t>15.3.</w:t>
      </w:r>
      <w:r w:rsidR="0097367B">
        <w:rPr>
          <w:rFonts w:cs="Calibri"/>
          <w:lang w:eastAsia="ko-KR"/>
        </w:rPr>
        <w:t>4</w:t>
      </w:r>
      <w:r>
        <w:rPr>
          <w:rFonts w:cs="Calibri"/>
          <w:lang w:eastAsia="ko-KR"/>
        </w:rPr>
        <w:t>)</w:t>
      </w:r>
      <w:r w:rsidR="00DA6D57">
        <w:rPr>
          <w:rFonts w:cs="Calibri"/>
          <w:lang w:eastAsia="ko-KR"/>
        </w:rPr>
        <w:t xml:space="preserve"> </w:t>
      </w:r>
      <w:r w:rsidR="00FD6DF7">
        <w:rPr>
          <w:rFonts w:cs="Calibri"/>
          <w:lang w:eastAsia="ko-KR"/>
        </w:rPr>
        <w:t>including Annex A “</w:t>
      </w:r>
      <w:r w:rsidR="00DA6D57">
        <w:rPr>
          <w:rFonts w:cs="Calibri"/>
          <w:lang w:eastAsia="ko-KR"/>
        </w:rPr>
        <w:t xml:space="preserve">Draft </w:t>
      </w:r>
      <w:r w:rsidR="00FD6DF7">
        <w:rPr>
          <w:rFonts w:cs="Calibri"/>
          <w:lang w:eastAsia="ko-KR"/>
        </w:rPr>
        <w:t>Discussion paper on vision towards digitalisation in the IALA Domain v3.2”</w:t>
      </w:r>
      <w:r w:rsidR="0098212E">
        <w:rPr>
          <w:rFonts w:cs="Calibri"/>
          <w:lang w:eastAsia="ko-KR"/>
        </w:rPr>
        <w:t xml:space="preserve">, </w:t>
      </w:r>
      <w:r w:rsidR="00FD6DF7">
        <w:rPr>
          <w:rFonts w:cs="Calibri"/>
          <w:lang w:eastAsia="ko-KR"/>
        </w:rPr>
        <w:t xml:space="preserve">and especially </w:t>
      </w:r>
      <w:r w:rsidR="0098212E">
        <w:rPr>
          <w:rFonts w:cs="Calibri"/>
          <w:lang w:eastAsia="ko-KR"/>
        </w:rPr>
        <w:t>as regards:</w:t>
      </w:r>
    </w:p>
    <w:p w14:paraId="2A31EF64" w14:textId="7E5D7539" w:rsidR="0098212E" w:rsidRPr="00CE1992" w:rsidRDefault="0098212E" w:rsidP="0098212E">
      <w:pPr>
        <w:pStyle w:val="ListParagraph"/>
        <w:numPr>
          <w:ilvl w:val="0"/>
          <w:numId w:val="12"/>
        </w:numPr>
        <w:suppressAutoHyphens w:val="0"/>
        <w:spacing w:after="0" w:line="276" w:lineRule="auto"/>
        <w:rPr>
          <w:rFonts w:ascii="Calibri" w:hAnsi="Calibri" w:cs="Calibri"/>
        </w:rPr>
      </w:pPr>
      <w:r w:rsidRPr="00CE1992">
        <w:rPr>
          <w:rFonts w:ascii="Calibri" w:hAnsi="Calibri" w:cs="Calibri"/>
          <w:lang w:eastAsia="ja-JP"/>
        </w:rPr>
        <w:t>Section</w:t>
      </w:r>
      <w:r w:rsidRPr="00CE1992">
        <w:rPr>
          <w:rFonts w:ascii="Calibri" w:hAnsi="Calibri" w:cs="Calibri"/>
        </w:rPr>
        <w:t xml:space="preserve"> 2 under “IALA Digitalization Vision and Strategies” </w:t>
      </w:r>
    </w:p>
    <w:p w14:paraId="47C34B70" w14:textId="5979AC9E" w:rsidR="0098212E" w:rsidRPr="00FD6DF7" w:rsidRDefault="0098212E" w:rsidP="00EA05BE">
      <w:pPr>
        <w:pStyle w:val="BodyText"/>
        <w:numPr>
          <w:ilvl w:val="0"/>
          <w:numId w:val="12"/>
        </w:numPr>
        <w:tabs>
          <w:tab w:val="clear" w:pos="851"/>
        </w:tabs>
        <w:suppressAutoHyphens w:val="0"/>
        <w:spacing w:line="276" w:lineRule="auto"/>
      </w:pPr>
      <w:r w:rsidRPr="00CE1992">
        <w:rPr>
          <w:lang w:eastAsia="ja-JP"/>
        </w:rPr>
        <w:t>Section</w:t>
      </w:r>
      <w:r w:rsidRPr="00CE1992">
        <w:t xml:space="preserve"> 3.2 under “Potential Opportunities”</w:t>
      </w:r>
    </w:p>
    <w:p w14:paraId="75282C10" w14:textId="70F17EAA" w:rsidR="00ED51B4" w:rsidRDefault="006E4708">
      <w:pPr>
        <w:pStyle w:val="Heading1"/>
      </w:pPr>
      <w:r>
        <w:t>RESPONSE</w:t>
      </w:r>
    </w:p>
    <w:p w14:paraId="4A58319E" w14:textId="4E137D91" w:rsidR="006E4708" w:rsidRDefault="006E4708" w:rsidP="006E4708">
      <w:pPr>
        <w:pStyle w:val="BodyText"/>
        <w:rPr>
          <w:lang w:eastAsia="de-DE"/>
        </w:rPr>
      </w:pPr>
      <w:r>
        <w:rPr>
          <w:lang w:eastAsia="de-DE"/>
        </w:rPr>
        <w:t>The VTS Committee would like to thank DTEC for the input paper. We are acknowledging the effort and hard work made by DTEC</w:t>
      </w:r>
      <w:r w:rsidR="0098212E">
        <w:rPr>
          <w:lang w:eastAsia="de-DE"/>
        </w:rPr>
        <w:t>.</w:t>
      </w:r>
      <w:r>
        <w:rPr>
          <w:lang w:eastAsia="de-DE"/>
        </w:rPr>
        <w:t xml:space="preserve"> The VTS Committee has reviewed the draf</w:t>
      </w:r>
      <w:r w:rsidR="00F41DCA">
        <w:rPr>
          <w:lang w:eastAsia="de-DE"/>
        </w:rPr>
        <w:t>t</w:t>
      </w:r>
      <w:r>
        <w:rPr>
          <w:lang w:eastAsia="de-DE"/>
        </w:rPr>
        <w:t xml:space="preserve"> discussion paper and would like to submit the following comments below</w:t>
      </w:r>
      <w:r w:rsidR="000F468B">
        <w:rPr>
          <w:lang w:eastAsia="de-DE"/>
        </w:rPr>
        <w:t>, where the numbers follow the annex of VTS59-7.2.5</w:t>
      </w:r>
      <w:r>
        <w:rPr>
          <w:lang w:eastAsia="de-DE"/>
        </w:rPr>
        <w:t xml:space="preserve">. </w:t>
      </w:r>
    </w:p>
    <w:p w14:paraId="57DADB0D" w14:textId="0C3DEBFD" w:rsidR="00D8352A" w:rsidRDefault="00D8352A" w:rsidP="000F468B">
      <w:pPr>
        <w:pStyle w:val="BodyText"/>
        <w:rPr>
          <w:b/>
          <w:bCs/>
          <w:lang w:eastAsia="de-DE"/>
        </w:rPr>
      </w:pPr>
      <w:r>
        <w:rPr>
          <w:b/>
          <w:bCs/>
          <w:lang w:eastAsia="de-DE"/>
        </w:rPr>
        <w:t xml:space="preserve">2 </w:t>
      </w:r>
      <w:r w:rsidR="000F468B">
        <w:rPr>
          <w:b/>
          <w:bCs/>
          <w:lang w:eastAsia="de-DE"/>
        </w:rPr>
        <w:t>Proposed IALA Digitalization Vision Statement</w:t>
      </w:r>
    </w:p>
    <w:p w14:paraId="5E7010B6" w14:textId="35B9D3AF" w:rsidR="000F468B" w:rsidRPr="000F468B" w:rsidRDefault="000F468B" w:rsidP="006E4708">
      <w:pPr>
        <w:pStyle w:val="BodyText"/>
        <w:rPr>
          <w:lang w:eastAsia="de-DE"/>
        </w:rPr>
      </w:pPr>
      <w:r>
        <w:rPr>
          <w:lang w:eastAsia="de-DE"/>
        </w:rPr>
        <w:t>The VTS Committee welcomes further discussions on the proposed vision statement</w:t>
      </w:r>
      <w:r w:rsidR="000A022B">
        <w:rPr>
          <w:lang w:eastAsia="de-DE"/>
        </w:rPr>
        <w:t xml:space="preserve"> and notes that perhaps this work </w:t>
      </w:r>
      <w:r w:rsidR="00774EBE">
        <w:rPr>
          <w:lang w:eastAsia="de-DE"/>
        </w:rPr>
        <w:t>requires</w:t>
      </w:r>
      <w:r w:rsidR="000A022B">
        <w:rPr>
          <w:lang w:eastAsia="de-DE"/>
        </w:rPr>
        <w:t xml:space="preserve"> an </w:t>
      </w:r>
      <w:r w:rsidR="00774EBE">
        <w:rPr>
          <w:lang w:eastAsia="de-DE"/>
        </w:rPr>
        <w:t>o</w:t>
      </w:r>
      <w:r w:rsidR="000A022B">
        <w:rPr>
          <w:lang w:eastAsia="de-DE"/>
        </w:rPr>
        <w:t xml:space="preserve">rganizational </w:t>
      </w:r>
      <w:r w:rsidR="00774EBE">
        <w:rPr>
          <w:lang w:eastAsia="de-DE"/>
        </w:rPr>
        <w:t>approach</w:t>
      </w:r>
      <w:r w:rsidR="000A022B">
        <w:rPr>
          <w:lang w:eastAsia="de-DE"/>
        </w:rPr>
        <w:t xml:space="preserve"> wider than one committee and should be considered by </w:t>
      </w:r>
      <w:r w:rsidR="00774EBE">
        <w:rPr>
          <w:lang w:eastAsia="de-DE"/>
        </w:rPr>
        <w:t xml:space="preserve">both the </w:t>
      </w:r>
      <w:r w:rsidR="000A022B">
        <w:rPr>
          <w:lang w:eastAsia="de-DE"/>
        </w:rPr>
        <w:t xml:space="preserve">PAP and </w:t>
      </w:r>
      <w:r w:rsidR="00774EBE">
        <w:rPr>
          <w:lang w:eastAsia="de-DE"/>
        </w:rPr>
        <w:t xml:space="preserve">the </w:t>
      </w:r>
      <w:r w:rsidR="000A022B">
        <w:rPr>
          <w:lang w:eastAsia="de-DE"/>
        </w:rPr>
        <w:t>Secretariat</w:t>
      </w:r>
      <w:r>
        <w:rPr>
          <w:lang w:eastAsia="de-DE"/>
        </w:rPr>
        <w:t xml:space="preserve">. As it reads now it </w:t>
      </w:r>
      <w:r w:rsidR="00C71FF7">
        <w:rPr>
          <w:lang w:eastAsia="de-DE"/>
        </w:rPr>
        <w:t xml:space="preserve">is </w:t>
      </w:r>
      <w:r w:rsidR="00774EBE">
        <w:rPr>
          <w:lang w:eastAsia="de-DE"/>
        </w:rPr>
        <w:t xml:space="preserve">long and </w:t>
      </w:r>
      <w:r w:rsidR="00C71FF7">
        <w:rPr>
          <w:lang w:eastAsia="de-DE"/>
        </w:rPr>
        <w:t>broad and it could be questioned whether it is IALAs mission to harness innovative digital technologies before they are being internationally approved or recognized</w:t>
      </w:r>
      <w:r w:rsidR="00F41DCA">
        <w:rPr>
          <w:lang w:eastAsia="de-DE"/>
        </w:rPr>
        <w:t>.</w:t>
      </w:r>
      <w:r w:rsidR="00C71FF7">
        <w:rPr>
          <w:lang w:eastAsia="de-DE"/>
        </w:rPr>
        <w:t xml:space="preserve"> </w:t>
      </w:r>
    </w:p>
    <w:p w14:paraId="1F5D3122" w14:textId="20C175E5" w:rsidR="000F468B" w:rsidRDefault="000F468B" w:rsidP="006E4708">
      <w:pPr>
        <w:pStyle w:val="BodyText"/>
        <w:rPr>
          <w:b/>
          <w:bCs/>
          <w:lang w:eastAsia="de-DE"/>
        </w:rPr>
      </w:pPr>
      <w:r>
        <w:rPr>
          <w:b/>
          <w:bCs/>
          <w:lang w:eastAsia="de-DE"/>
        </w:rPr>
        <w:t>2.2 Proposed IALA Digitalization Strategies</w:t>
      </w:r>
    </w:p>
    <w:p w14:paraId="317D15FA" w14:textId="3383CC0F" w:rsidR="000F468B" w:rsidRPr="00237498" w:rsidRDefault="000A022B" w:rsidP="006E4708">
      <w:pPr>
        <w:pStyle w:val="BodyText"/>
        <w:rPr>
          <w:lang w:eastAsia="de-DE"/>
        </w:rPr>
      </w:pPr>
      <w:r w:rsidRPr="00237498">
        <w:rPr>
          <w:lang w:eastAsia="de-DE"/>
        </w:rPr>
        <w:t xml:space="preserve">Any suggestion on a vision towards digitalization should be submitted to PAP, who is coordinating overall work between the committees and PAP is also responsible for developing strategies including </w:t>
      </w:r>
      <w:r w:rsidRPr="0028707C">
        <w:rPr>
          <w:lang w:eastAsia="de-DE"/>
        </w:rPr>
        <w:t>IALA Strategic Vision</w:t>
      </w:r>
      <w:r w:rsidR="001C3F22">
        <w:rPr>
          <w:lang w:eastAsia="de-DE"/>
        </w:rPr>
        <w:t>, initiatives and drivers and trends</w:t>
      </w:r>
      <w:r>
        <w:rPr>
          <w:lang w:eastAsia="de-DE"/>
        </w:rPr>
        <w:t xml:space="preserve"> before they are submitted to Council for approval. </w:t>
      </w:r>
    </w:p>
    <w:p w14:paraId="6A3AB902" w14:textId="02125A97" w:rsidR="00A91D43" w:rsidRPr="00A91D43" w:rsidRDefault="009D614B" w:rsidP="006E4708">
      <w:pPr>
        <w:pStyle w:val="BodyText"/>
        <w:rPr>
          <w:b/>
          <w:bCs/>
          <w:lang w:eastAsia="de-DE"/>
        </w:rPr>
      </w:pPr>
      <w:r w:rsidRPr="00A91D43">
        <w:rPr>
          <w:b/>
          <w:bCs/>
          <w:lang w:eastAsia="de-DE"/>
        </w:rPr>
        <w:t>3.1 General</w:t>
      </w:r>
    </w:p>
    <w:p w14:paraId="61DB10D5" w14:textId="6238313E" w:rsidR="009D614B" w:rsidRDefault="00A91D43" w:rsidP="006E4708">
      <w:pPr>
        <w:pStyle w:val="BodyText"/>
        <w:rPr>
          <w:lang w:eastAsia="de-DE"/>
        </w:rPr>
      </w:pPr>
      <w:r>
        <w:rPr>
          <w:lang w:eastAsia="de-DE"/>
        </w:rPr>
        <w:t>T</w:t>
      </w:r>
      <w:r w:rsidR="009D614B">
        <w:rPr>
          <w:lang w:eastAsia="de-DE"/>
        </w:rPr>
        <w:t xml:space="preserve">here is a list of </w:t>
      </w:r>
      <w:r w:rsidR="009D614B" w:rsidRPr="009D614B">
        <w:rPr>
          <w:lang w:eastAsia="de-DE"/>
        </w:rPr>
        <w:t>identified digital technologies</w:t>
      </w:r>
      <w:r w:rsidR="009D614B">
        <w:rPr>
          <w:lang w:eastAsia="de-DE"/>
        </w:rPr>
        <w:t xml:space="preserve">, but it does not contain technologies as such, but also functions and other concept areas. It could also be discussed whether some of them are specific to the maritime domain. </w:t>
      </w:r>
    </w:p>
    <w:p w14:paraId="513BB1F7" w14:textId="1028FB21" w:rsidR="009D614B" w:rsidRPr="00A91D43" w:rsidRDefault="009D614B" w:rsidP="006E4708">
      <w:pPr>
        <w:pStyle w:val="BodyText"/>
        <w:rPr>
          <w:b/>
          <w:bCs/>
          <w:lang w:eastAsia="de-DE"/>
        </w:rPr>
      </w:pPr>
      <w:r w:rsidRPr="00A91D43">
        <w:rPr>
          <w:b/>
          <w:bCs/>
          <w:lang w:eastAsia="de-DE"/>
        </w:rPr>
        <w:t>3.2 Potential opportunities</w:t>
      </w:r>
    </w:p>
    <w:p w14:paraId="20448684" w14:textId="3281B725" w:rsidR="00A91D43" w:rsidRDefault="00A91D43" w:rsidP="006E4708">
      <w:pPr>
        <w:pStyle w:val="BodyText"/>
        <w:rPr>
          <w:lang w:eastAsia="de-DE"/>
        </w:rPr>
      </w:pPr>
      <w:r>
        <w:rPr>
          <w:lang w:eastAsia="de-DE"/>
        </w:rPr>
        <w:t xml:space="preserve">The VTS Committee do not </w:t>
      </w:r>
      <w:r w:rsidR="00462B85">
        <w:rPr>
          <w:lang w:eastAsia="de-DE"/>
        </w:rPr>
        <w:t xml:space="preserve">agree that </w:t>
      </w:r>
      <w:r>
        <w:rPr>
          <w:lang w:eastAsia="de-DE"/>
        </w:rPr>
        <w:t>it</w:t>
      </w:r>
      <w:r w:rsidR="00462B85">
        <w:rPr>
          <w:lang w:eastAsia="de-DE"/>
        </w:rPr>
        <w:t xml:space="preserve"> is</w:t>
      </w:r>
      <w:r>
        <w:rPr>
          <w:lang w:eastAsia="de-DE"/>
        </w:rPr>
        <w:t xml:space="preserve"> IALA</w:t>
      </w:r>
      <w:r w:rsidR="00462B85">
        <w:rPr>
          <w:lang w:eastAsia="de-DE"/>
        </w:rPr>
        <w:t>’</w:t>
      </w:r>
      <w:r>
        <w:rPr>
          <w:lang w:eastAsia="de-DE"/>
        </w:rPr>
        <w:t xml:space="preserve">s mission to </w:t>
      </w:r>
      <w:r w:rsidRPr="00A91D43">
        <w:rPr>
          <w:lang w:eastAsia="de-DE"/>
        </w:rPr>
        <w:t>develop comprehensive publications</w:t>
      </w:r>
      <w:r>
        <w:rPr>
          <w:lang w:eastAsia="de-DE"/>
        </w:rPr>
        <w:t xml:space="preserve"> </w:t>
      </w:r>
      <w:r w:rsidR="00462B85">
        <w:rPr>
          <w:lang w:eastAsia="de-DE"/>
        </w:rPr>
        <w:t>on</w:t>
      </w:r>
      <w:r>
        <w:rPr>
          <w:lang w:eastAsia="de-DE"/>
        </w:rPr>
        <w:t xml:space="preserve"> emerging digital technologies as this should be done by the industry. </w:t>
      </w:r>
    </w:p>
    <w:p w14:paraId="4611D901" w14:textId="609B20BA" w:rsidR="00DC3039" w:rsidRPr="005A426B" w:rsidRDefault="005A426B" w:rsidP="0098212E">
      <w:pPr>
        <w:pStyle w:val="BodyText"/>
        <w:rPr>
          <w:b/>
          <w:bCs/>
          <w:lang w:eastAsia="de-DE"/>
        </w:rPr>
      </w:pPr>
      <w:r w:rsidRPr="005A426B">
        <w:rPr>
          <w:b/>
          <w:bCs/>
          <w:lang w:eastAsia="de-DE"/>
        </w:rPr>
        <w:t>3.3 Development Timeline for Digital Information (S-100) Related Publications (table)</w:t>
      </w:r>
    </w:p>
    <w:p w14:paraId="448D8588" w14:textId="33CAAE9E" w:rsidR="005A426B" w:rsidRDefault="007A040B" w:rsidP="0098212E">
      <w:pPr>
        <w:pStyle w:val="BodyText"/>
        <w:rPr>
          <w:lang w:eastAsia="de-DE"/>
        </w:rPr>
      </w:pPr>
      <w:r>
        <w:rPr>
          <w:lang w:eastAsia="de-DE"/>
        </w:rPr>
        <w:lastRenderedPageBreak/>
        <w:t xml:space="preserve">The table is showing S-210 to be operational mid-2028 and S-212 to be operational mid-2027. It is unclear in the table when the testing will be executed and this should be added in the table. </w:t>
      </w:r>
      <w:r w:rsidR="00BF254F">
        <w:rPr>
          <w:lang w:eastAsia="de-DE"/>
        </w:rPr>
        <w:t>Does the table show operational after edition 1.0? If so, then it is only being released for testing and not being operational.</w:t>
      </w:r>
    </w:p>
    <w:p w14:paraId="625FD4B5" w14:textId="3B2C4516" w:rsidR="007A040B" w:rsidRDefault="007A040B" w:rsidP="0098212E">
      <w:pPr>
        <w:pStyle w:val="BodyText"/>
        <w:rPr>
          <w:lang w:eastAsia="de-DE"/>
        </w:rPr>
      </w:pPr>
      <w:r>
        <w:rPr>
          <w:lang w:eastAsia="de-DE"/>
        </w:rPr>
        <w:t xml:space="preserve">As regards S-210 there is no released version yet and it may take a long time to get to a testable version. </w:t>
      </w:r>
    </w:p>
    <w:p w14:paraId="7FEE4265" w14:textId="020B3332" w:rsidR="007A040B" w:rsidRDefault="007A040B" w:rsidP="0098212E">
      <w:pPr>
        <w:pStyle w:val="BodyText"/>
        <w:rPr>
          <w:lang w:eastAsia="de-DE"/>
        </w:rPr>
      </w:pPr>
      <w:r>
        <w:rPr>
          <w:lang w:eastAsia="de-DE"/>
        </w:rPr>
        <w:t xml:space="preserve">As regards S-212 the current version is 0.7.3 and it is expected to start testing within the present work programme. The operational phase will be possible after the testing period. </w:t>
      </w:r>
    </w:p>
    <w:p w14:paraId="48DBD4BB" w14:textId="646BDFDA" w:rsidR="00BF254F" w:rsidRDefault="00BF254F" w:rsidP="0098212E">
      <w:pPr>
        <w:pStyle w:val="BodyText"/>
        <w:rPr>
          <w:lang w:eastAsia="de-DE"/>
        </w:rPr>
      </w:pPr>
      <w:r w:rsidRPr="00BF254F">
        <w:rPr>
          <w:lang w:eastAsia="de-DE"/>
        </w:rPr>
        <w:t>Technical Service Specification for VTS Traffic Clearance</w:t>
      </w:r>
      <w:r>
        <w:rPr>
          <w:lang w:eastAsia="de-DE"/>
        </w:rPr>
        <w:t>, Route Exchange, Under Keel Clearance and VTS information are not or will not be operational as the table shows.</w:t>
      </w:r>
    </w:p>
    <w:p w14:paraId="5BFCCB38" w14:textId="48E04D06" w:rsidR="007A040B" w:rsidRPr="00BF254F" w:rsidRDefault="00BF254F" w:rsidP="0098212E">
      <w:pPr>
        <w:pStyle w:val="BodyText"/>
        <w:rPr>
          <w:b/>
          <w:bCs/>
          <w:lang w:eastAsia="de-DE"/>
        </w:rPr>
      </w:pPr>
      <w:r w:rsidRPr="00BF254F">
        <w:rPr>
          <w:b/>
          <w:bCs/>
          <w:lang w:eastAsia="de-DE"/>
        </w:rPr>
        <w:t>3.8 Development Timeline for Maritime Robotics Related Publications</w:t>
      </w:r>
    </w:p>
    <w:p w14:paraId="3E9899F2" w14:textId="06D3EF01" w:rsidR="00BF254F" w:rsidRDefault="00BF254F" w:rsidP="0098212E">
      <w:pPr>
        <w:pStyle w:val="BodyText"/>
        <w:rPr>
          <w:lang w:eastAsia="de-DE"/>
        </w:rPr>
      </w:pPr>
      <w:r>
        <w:rPr>
          <w:lang w:eastAsia="de-DE"/>
        </w:rPr>
        <w:t xml:space="preserve">The GL and Rec on Drones </w:t>
      </w:r>
      <w:r w:rsidR="00874237">
        <w:rPr>
          <w:lang w:eastAsia="de-DE"/>
        </w:rPr>
        <w:t xml:space="preserve">would be classified as Aeronautic robotics and not maritime robotics. </w:t>
      </w:r>
    </w:p>
    <w:p w14:paraId="5CFCF7F1" w14:textId="7EEC25A5" w:rsidR="005A426B" w:rsidRPr="00874237" w:rsidRDefault="00874237" w:rsidP="0098212E">
      <w:pPr>
        <w:pStyle w:val="BodyText"/>
        <w:rPr>
          <w:b/>
          <w:bCs/>
          <w:lang w:eastAsia="de-DE"/>
        </w:rPr>
      </w:pPr>
      <w:r w:rsidRPr="00874237">
        <w:rPr>
          <w:b/>
          <w:bCs/>
          <w:lang w:eastAsia="de-DE"/>
        </w:rPr>
        <w:t>3.9 Development Timeline for Digital Communications Related Publications</w:t>
      </w:r>
    </w:p>
    <w:p w14:paraId="09CBF191" w14:textId="5E45266F" w:rsidR="00874237" w:rsidRPr="00D8352A" w:rsidRDefault="00F41DCA" w:rsidP="00D8352A">
      <w:pPr>
        <w:pStyle w:val="BodyText"/>
        <w:rPr>
          <w:lang w:eastAsia="de-DE"/>
        </w:rPr>
      </w:pPr>
      <w:r>
        <w:rPr>
          <w:lang w:eastAsia="de-DE"/>
        </w:rPr>
        <w:t>“</w:t>
      </w:r>
      <w:proofErr w:type="spellStart"/>
      <w:r w:rsidR="00874237" w:rsidRPr="00D8352A">
        <w:rPr>
          <w:lang w:eastAsia="de-DE"/>
        </w:rPr>
        <w:t>Gxx</w:t>
      </w:r>
      <w:proofErr w:type="spellEnd"/>
      <w:r w:rsidR="00874237" w:rsidRPr="00D8352A">
        <w:rPr>
          <w:lang w:eastAsia="de-DE"/>
        </w:rPr>
        <w:t xml:space="preserve"> Guidance on VTS Digital Communications</w:t>
      </w:r>
      <w:r>
        <w:rPr>
          <w:lang w:eastAsia="de-DE"/>
        </w:rPr>
        <w:t>”</w:t>
      </w:r>
      <w:r w:rsidR="00874237" w:rsidRPr="00D8352A">
        <w:rPr>
          <w:lang w:eastAsia="de-DE"/>
        </w:rPr>
        <w:t xml:space="preserve"> (if it </w:t>
      </w:r>
      <w:r>
        <w:rPr>
          <w:lang w:eastAsia="de-DE"/>
        </w:rPr>
        <w:t xml:space="preserve">is the one </w:t>
      </w:r>
      <w:r w:rsidR="00874237" w:rsidRPr="00D8352A">
        <w:rPr>
          <w:lang w:eastAsia="de-DE"/>
        </w:rPr>
        <w:t>belong</w:t>
      </w:r>
      <w:r>
        <w:rPr>
          <w:lang w:eastAsia="de-DE"/>
        </w:rPr>
        <w:t>ing</w:t>
      </w:r>
      <w:r w:rsidR="00874237" w:rsidRPr="00D8352A">
        <w:rPr>
          <w:lang w:eastAsia="de-DE"/>
        </w:rPr>
        <w:t xml:space="preserve"> to VTS) is expected to be approved in mid-2026.</w:t>
      </w:r>
    </w:p>
    <w:p w14:paraId="156D33CA" w14:textId="4B65460B" w:rsidR="00D8352A" w:rsidRPr="00237498" w:rsidRDefault="00ED7180" w:rsidP="0098212E">
      <w:pPr>
        <w:pStyle w:val="BodyText"/>
        <w:rPr>
          <w:b/>
          <w:bCs/>
          <w:lang w:eastAsia="de-DE"/>
        </w:rPr>
      </w:pPr>
      <w:r w:rsidRPr="00237498">
        <w:rPr>
          <w:b/>
          <w:bCs/>
          <w:lang w:eastAsia="de-DE"/>
        </w:rPr>
        <w:t>Other observations</w:t>
      </w:r>
    </w:p>
    <w:p w14:paraId="3427A133" w14:textId="086CBAE5" w:rsidR="00F41DCA" w:rsidRPr="00237498" w:rsidRDefault="0028707C" w:rsidP="0098212E">
      <w:pPr>
        <w:pStyle w:val="BodyText"/>
        <w:rPr>
          <w:lang w:eastAsia="de-DE"/>
        </w:rPr>
      </w:pPr>
      <w:r w:rsidRPr="00237498">
        <w:rPr>
          <w:lang w:eastAsia="de-DE"/>
        </w:rPr>
        <w:t xml:space="preserve">The structure of the document should be considered as it now focuses on certain known technologies. It may also contain considerations on implementation and operation of digital technology and systems. In addition, </w:t>
      </w:r>
      <w:r w:rsidR="00ED7180" w:rsidRPr="00237498">
        <w:rPr>
          <w:lang w:eastAsia="de-DE"/>
        </w:rPr>
        <w:t xml:space="preserve">the document should </w:t>
      </w:r>
      <w:proofErr w:type="spellStart"/>
      <w:r w:rsidR="00ED7180" w:rsidRPr="00237498">
        <w:rPr>
          <w:lang w:eastAsia="de-DE"/>
        </w:rPr>
        <w:t>inlude</w:t>
      </w:r>
      <w:proofErr w:type="spellEnd"/>
      <w:r w:rsidR="00ED7180" w:rsidRPr="00237498">
        <w:rPr>
          <w:lang w:eastAsia="de-DE"/>
        </w:rPr>
        <w:t xml:space="preserve"> a scope section </w:t>
      </w:r>
      <w:proofErr w:type="gramStart"/>
      <w:r w:rsidR="00ED7180" w:rsidRPr="00237498">
        <w:rPr>
          <w:lang w:eastAsia="de-DE"/>
        </w:rPr>
        <w:t>in order to</w:t>
      </w:r>
      <w:proofErr w:type="gramEnd"/>
      <w:r w:rsidR="00ED7180" w:rsidRPr="00237498">
        <w:rPr>
          <w:lang w:eastAsia="de-DE"/>
        </w:rPr>
        <w:t xml:space="preserve"> agree on what should be in or out of the digitalization vision</w:t>
      </w:r>
      <w:r w:rsidRPr="00237498">
        <w:rPr>
          <w:lang w:eastAsia="de-DE"/>
        </w:rPr>
        <w:t xml:space="preserve"> as there are different opinions on what is included in th</w:t>
      </w:r>
      <w:r w:rsidR="00462B85" w:rsidRPr="00237498">
        <w:rPr>
          <w:lang w:eastAsia="de-DE"/>
        </w:rPr>
        <w:t>e</w:t>
      </w:r>
      <w:r w:rsidRPr="00237498">
        <w:rPr>
          <w:lang w:eastAsia="de-DE"/>
        </w:rPr>
        <w:t xml:space="preserve"> IALA domain.</w:t>
      </w:r>
    </w:p>
    <w:p w14:paraId="5DF69540" w14:textId="361D31E6" w:rsidR="00ED7180" w:rsidRPr="00237498" w:rsidRDefault="00ED7180" w:rsidP="0098212E">
      <w:pPr>
        <w:pStyle w:val="BodyText"/>
        <w:rPr>
          <w:lang w:eastAsia="de-DE"/>
        </w:rPr>
      </w:pPr>
      <w:proofErr w:type="gramStart"/>
      <w:r w:rsidRPr="00237498">
        <w:rPr>
          <w:lang w:eastAsia="de-DE"/>
        </w:rPr>
        <w:t>Furthermore</w:t>
      </w:r>
      <w:proofErr w:type="gramEnd"/>
      <w:r w:rsidRPr="00237498">
        <w:rPr>
          <w:lang w:eastAsia="de-DE"/>
        </w:rPr>
        <w:t xml:space="preserve"> </w:t>
      </w:r>
      <w:r w:rsidR="00F41DCA" w:rsidRPr="00237498">
        <w:rPr>
          <w:lang w:eastAsia="de-DE"/>
        </w:rPr>
        <w:t>we suggest that there also be</w:t>
      </w:r>
      <w:r w:rsidRPr="00237498">
        <w:rPr>
          <w:lang w:eastAsia="de-DE"/>
        </w:rPr>
        <w:t xml:space="preserve"> guid</w:t>
      </w:r>
      <w:r w:rsidR="0028707C" w:rsidRPr="00237498">
        <w:rPr>
          <w:lang w:eastAsia="de-DE"/>
        </w:rPr>
        <w:t>ing</w:t>
      </w:r>
      <w:r w:rsidRPr="00237498">
        <w:rPr>
          <w:lang w:eastAsia="de-DE"/>
        </w:rPr>
        <w:t xml:space="preserve"> principle</w:t>
      </w:r>
      <w:r w:rsidR="00F41DCA" w:rsidRPr="00237498">
        <w:rPr>
          <w:lang w:eastAsia="de-DE"/>
        </w:rPr>
        <w:t>s</w:t>
      </w:r>
      <w:r w:rsidRPr="00237498">
        <w:rPr>
          <w:lang w:eastAsia="de-DE"/>
        </w:rPr>
        <w:t xml:space="preserve"> for what to consider </w:t>
      </w:r>
      <w:r w:rsidR="0028707C" w:rsidRPr="00237498">
        <w:rPr>
          <w:lang w:eastAsia="de-DE"/>
        </w:rPr>
        <w:t>in this vision</w:t>
      </w:r>
      <w:r w:rsidRPr="00237498">
        <w:rPr>
          <w:lang w:eastAsia="de-DE"/>
        </w:rPr>
        <w:t>.</w:t>
      </w:r>
    </w:p>
    <w:p w14:paraId="7C11118B" w14:textId="7BCCA6CE" w:rsidR="00735535" w:rsidRDefault="005D2524">
      <w:pPr>
        <w:pStyle w:val="Heading1"/>
      </w:pPr>
      <w:r>
        <w:t>ACTION REQUESTED</w:t>
      </w:r>
    </w:p>
    <w:p w14:paraId="70BA29DE" w14:textId="1A888119" w:rsidR="00DE355A" w:rsidRDefault="00ED51B4" w:rsidP="008C0C14">
      <w:pPr>
        <w:pStyle w:val="BodyText"/>
      </w:pPr>
      <w:r>
        <w:t>DTEC is invited to consider the comments from the VTS Committee and take appropriate action.</w:t>
      </w:r>
    </w:p>
    <w:sectPr w:rsidR="00DE355A">
      <w:headerReference w:type="default" r:id="rId10"/>
      <w:footerReference w:type="default" r:id="rId11"/>
      <w:headerReference w:type="first" r:id="rId12"/>
      <w:footerReference w:type="first" r:id="rId13"/>
      <w:pgSz w:w="12240" w:h="15840"/>
      <w:pgMar w:top="1134" w:right="1134" w:bottom="1134" w:left="1134"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2549" w14:textId="77777777" w:rsidR="00DF3CE8" w:rsidRDefault="00DF3CE8">
      <w:r>
        <w:separator/>
      </w:r>
    </w:p>
  </w:endnote>
  <w:endnote w:type="continuationSeparator" w:id="0">
    <w:p w14:paraId="14365082" w14:textId="77777777" w:rsidR="00DF3CE8" w:rsidRDefault="00DF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Malgun Gothic">
    <w:altName w:val="맑은 고딕"/>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D5D3" w14:textId="4D2BC851" w:rsidR="00735535" w:rsidRDefault="005D2524" w:rsidP="00C51E1E">
    <w:pPr>
      <w:pStyle w:val="Footer"/>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FF29" w14:textId="77777777" w:rsidR="00735535" w:rsidRDefault="005D2524">
    <w:pPr>
      <w:pStyle w:val="Footer"/>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209A" w14:textId="77777777" w:rsidR="00DF3CE8" w:rsidRDefault="00DF3CE8">
      <w:r>
        <w:separator/>
      </w:r>
    </w:p>
  </w:footnote>
  <w:footnote w:type="continuationSeparator" w:id="0">
    <w:p w14:paraId="7A566D1B" w14:textId="77777777" w:rsidR="00DF3CE8" w:rsidRDefault="00DF3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F00" w14:textId="77777777" w:rsidR="00735535" w:rsidRDefault="005D2524">
    <w:pPr>
      <w:pStyle w:val="Header"/>
    </w:pPr>
    <w:r>
      <w:rPr>
        <w:noProof/>
      </w:rPr>
      <w:drawing>
        <wp:inline distT="0" distB="0" distL="0" distR="0" wp14:anchorId="481860BB" wp14:editId="6A43B488">
          <wp:extent cx="850900" cy="82423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92F" w14:textId="77777777" w:rsidR="00735535" w:rsidRDefault="005D2524">
    <w:pPr>
      <w:pStyle w:val="Header"/>
    </w:pPr>
    <w:r>
      <w:rPr>
        <w:noProof/>
      </w:rPr>
      <w:drawing>
        <wp:inline distT="0" distB="0" distL="0" distR="0" wp14:anchorId="4271B400" wp14:editId="1F1341BD">
          <wp:extent cx="850900" cy="82423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08C"/>
    <w:multiLevelType w:val="multilevel"/>
    <w:tmpl w:val="51C68D0E"/>
    <w:lvl w:ilvl="0">
      <w:start w:val="1"/>
      <w:numFmt w:val="decimal"/>
      <w:pStyle w:val="StyleTableofFiguresJustifiedAfter6pt"/>
      <w:lvlText w:val="%1"/>
      <w:lvlJc w:val="left"/>
      <w:pPr>
        <w:tabs>
          <w:tab w:val="num" w:pos="0"/>
        </w:tabs>
        <w:ind w:left="360" w:hanging="360"/>
      </w:pPr>
      <w:rPr>
        <w:rFonts w:ascii="Arial" w:hAnsi="Arial"/>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D73F42"/>
    <w:multiLevelType w:val="multilevel"/>
    <w:tmpl w:val="0838A9AE"/>
    <w:lvl w:ilvl="0">
      <w:start w:val="1"/>
      <w:numFmt w:val="bullet"/>
      <w:pStyle w:val="Bullet3"/>
      <w:lvlText w:val=""/>
      <w:lvlJc w:val="left"/>
      <w:pPr>
        <w:tabs>
          <w:tab w:val="num" w:pos="0"/>
        </w:tabs>
        <w:ind w:left="2421" w:hanging="360"/>
      </w:pPr>
      <w:rPr>
        <w:rFonts w:ascii="Wingdings" w:hAnsi="Wingdings" w:cs="Wingdings" w:hint="default"/>
        <w:b w:val="0"/>
        <w:i w:val="0"/>
        <w:sz w:val="22"/>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 w15:restartNumberingAfterBreak="0">
    <w:nsid w:val="1756022A"/>
    <w:multiLevelType w:val="multilevel"/>
    <w:tmpl w:val="7FBE13A0"/>
    <w:lvl w:ilvl="0">
      <w:start w:val="1"/>
      <w:numFmt w:val="upperLetter"/>
      <w:pStyle w:val="Annex"/>
      <w:lvlText w:val="ANNEX %1."/>
      <w:lvlJc w:val="left"/>
      <w:pPr>
        <w:tabs>
          <w:tab w:val="num" w:pos="0"/>
        </w:tabs>
        <w:ind w:left="360" w:hanging="360"/>
      </w:pPr>
      <w:rPr>
        <w:rFonts w:ascii="Arial" w:hAnsi="Arial"/>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E5416"/>
    <w:multiLevelType w:val="multilevel"/>
    <w:tmpl w:val="18689970"/>
    <w:lvl w:ilvl="0">
      <w:start w:val="1"/>
      <w:numFmt w:val="decimal"/>
      <w:pStyle w:val="Merkittyluettelo31"/>
      <w:lvlText w:val="%1"/>
      <w:lvlJc w:val="left"/>
      <w:pPr>
        <w:tabs>
          <w:tab w:val="num" w:pos="567"/>
        </w:tabs>
        <w:ind w:left="567" w:hanging="567"/>
      </w:pPr>
      <w:rPr>
        <w:rFonts w:ascii="Arial" w:hAnsi="Arial" w:cs="Times New Roman"/>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lvl>
    <w:lvl w:ilvl="2">
      <w:start w:val="1"/>
      <w:numFmt w:val="lowerRoman"/>
      <w:pStyle w:val="List1indent2"/>
      <w:lvlText w:val="%3."/>
      <w:lvlJc w:val="right"/>
      <w:pPr>
        <w:tabs>
          <w:tab w:val="num" w:pos="1701"/>
        </w:tabs>
        <w:ind w:left="1701" w:hanging="56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77836CE"/>
    <w:multiLevelType w:val="multilevel"/>
    <w:tmpl w:val="651E8D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72C220B"/>
    <w:multiLevelType w:val="multilevel"/>
    <w:tmpl w:val="7A7C54BA"/>
    <w:lvl w:ilvl="0">
      <w:start w:val="1"/>
      <w:numFmt w:val="decimal"/>
      <w:pStyle w:val="Table"/>
      <w:lvlText w:val="Table %1"/>
      <w:lvlJc w:val="left"/>
      <w:pPr>
        <w:tabs>
          <w:tab w:val="num" w:pos="1134"/>
        </w:tabs>
        <w:ind w:left="1134" w:hanging="113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3E958E9"/>
    <w:multiLevelType w:val="multilevel"/>
    <w:tmpl w:val="6AFA938A"/>
    <w:lvl w:ilvl="0">
      <w:start w:val="1"/>
      <w:numFmt w:val="decimal"/>
      <w:pStyle w:val="Figure"/>
      <w:lvlText w:val="Figure %1"/>
      <w:lvlJc w:val="left"/>
      <w:pPr>
        <w:tabs>
          <w:tab w:val="num" w:pos="1134"/>
        </w:tabs>
        <w:ind w:left="1134" w:hanging="1134"/>
      </w:pPr>
      <w:rPr>
        <w:rFonts w:ascii="Arial" w:hAnsi="Arial"/>
        <w:b w:val="0"/>
        <w: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4C25B76"/>
    <w:multiLevelType w:val="multilevel"/>
    <w:tmpl w:val="ED3E1D5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6BF37C1"/>
    <w:multiLevelType w:val="multilevel"/>
    <w:tmpl w:val="585E9F7A"/>
    <w:lvl w:ilvl="0">
      <w:start w:val="1"/>
      <w:numFmt w:val="bullet"/>
      <w:pStyle w:val="Bullet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78126DD"/>
    <w:multiLevelType w:val="multilevel"/>
    <w:tmpl w:val="5D5CFFD8"/>
    <w:lvl w:ilvl="0">
      <w:start w:val="1"/>
      <w:numFmt w:val="bullet"/>
      <w:pStyle w:val="Bullet2"/>
      <w:lvlText w:val=""/>
      <w:lvlJc w:val="left"/>
      <w:pPr>
        <w:tabs>
          <w:tab w:val="num" w:pos="1201"/>
        </w:tabs>
        <w:ind w:left="1734" w:hanging="534"/>
      </w:pPr>
      <w:rPr>
        <w:rFonts w:ascii="Wingdings" w:hAnsi="Wingdings" w:cs="Wingdings"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10" w15:restartNumberingAfterBreak="0">
    <w:nsid w:val="712F74C1"/>
    <w:multiLevelType w:val="multilevel"/>
    <w:tmpl w:val="D5C46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4941EAC"/>
    <w:multiLevelType w:val="hybridMultilevel"/>
    <w:tmpl w:val="7A1024E0"/>
    <w:lvl w:ilvl="0" w:tplc="48090001">
      <w:start w:val="1"/>
      <w:numFmt w:val="bullet"/>
      <w:lvlText w:val=""/>
      <w:lvlJc w:val="left"/>
      <w:pPr>
        <w:ind w:left="787" w:hanging="360"/>
      </w:pPr>
      <w:rPr>
        <w:rFonts w:ascii="Symbol" w:hAnsi="Symbol" w:hint="default"/>
      </w:rPr>
    </w:lvl>
    <w:lvl w:ilvl="1" w:tplc="48090003" w:tentative="1">
      <w:start w:val="1"/>
      <w:numFmt w:val="bullet"/>
      <w:lvlText w:val="o"/>
      <w:lvlJc w:val="left"/>
      <w:pPr>
        <w:ind w:left="1507" w:hanging="360"/>
      </w:pPr>
      <w:rPr>
        <w:rFonts w:ascii="Courier New" w:hAnsi="Courier New" w:cs="Courier New" w:hint="default"/>
      </w:rPr>
    </w:lvl>
    <w:lvl w:ilvl="2" w:tplc="48090005" w:tentative="1">
      <w:start w:val="1"/>
      <w:numFmt w:val="bullet"/>
      <w:lvlText w:val=""/>
      <w:lvlJc w:val="left"/>
      <w:pPr>
        <w:ind w:left="2227" w:hanging="360"/>
      </w:pPr>
      <w:rPr>
        <w:rFonts w:ascii="Wingdings" w:hAnsi="Wingdings" w:hint="default"/>
      </w:rPr>
    </w:lvl>
    <w:lvl w:ilvl="3" w:tplc="48090001" w:tentative="1">
      <w:start w:val="1"/>
      <w:numFmt w:val="bullet"/>
      <w:lvlText w:val=""/>
      <w:lvlJc w:val="left"/>
      <w:pPr>
        <w:ind w:left="2947" w:hanging="360"/>
      </w:pPr>
      <w:rPr>
        <w:rFonts w:ascii="Symbol" w:hAnsi="Symbol" w:hint="default"/>
      </w:rPr>
    </w:lvl>
    <w:lvl w:ilvl="4" w:tplc="48090003" w:tentative="1">
      <w:start w:val="1"/>
      <w:numFmt w:val="bullet"/>
      <w:lvlText w:val="o"/>
      <w:lvlJc w:val="left"/>
      <w:pPr>
        <w:ind w:left="3667" w:hanging="360"/>
      </w:pPr>
      <w:rPr>
        <w:rFonts w:ascii="Courier New" w:hAnsi="Courier New" w:cs="Courier New" w:hint="default"/>
      </w:rPr>
    </w:lvl>
    <w:lvl w:ilvl="5" w:tplc="48090005" w:tentative="1">
      <w:start w:val="1"/>
      <w:numFmt w:val="bullet"/>
      <w:lvlText w:val=""/>
      <w:lvlJc w:val="left"/>
      <w:pPr>
        <w:ind w:left="4387" w:hanging="360"/>
      </w:pPr>
      <w:rPr>
        <w:rFonts w:ascii="Wingdings" w:hAnsi="Wingdings" w:hint="default"/>
      </w:rPr>
    </w:lvl>
    <w:lvl w:ilvl="6" w:tplc="48090001" w:tentative="1">
      <w:start w:val="1"/>
      <w:numFmt w:val="bullet"/>
      <w:lvlText w:val=""/>
      <w:lvlJc w:val="left"/>
      <w:pPr>
        <w:ind w:left="5107" w:hanging="360"/>
      </w:pPr>
      <w:rPr>
        <w:rFonts w:ascii="Symbol" w:hAnsi="Symbol" w:hint="default"/>
      </w:rPr>
    </w:lvl>
    <w:lvl w:ilvl="7" w:tplc="48090003" w:tentative="1">
      <w:start w:val="1"/>
      <w:numFmt w:val="bullet"/>
      <w:lvlText w:val="o"/>
      <w:lvlJc w:val="left"/>
      <w:pPr>
        <w:ind w:left="5827" w:hanging="360"/>
      </w:pPr>
      <w:rPr>
        <w:rFonts w:ascii="Courier New" w:hAnsi="Courier New" w:cs="Courier New" w:hint="default"/>
      </w:rPr>
    </w:lvl>
    <w:lvl w:ilvl="8" w:tplc="48090005" w:tentative="1">
      <w:start w:val="1"/>
      <w:numFmt w:val="bullet"/>
      <w:lvlText w:val=""/>
      <w:lvlJc w:val="left"/>
      <w:pPr>
        <w:ind w:left="6547" w:hanging="360"/>
      </w:pPr>
      <w:rPr>
        <w:rFonts w:ascii="Wingdings" w:hAnsi="Wingdings" w:hint="default"/>
      </w:rPr>
    </w:lvl>
  </w:abstractNum>
  <w:num w:numId="1" w16cid:durableId="46880160">
    <w:abstractNumId w:val="4"/>
  </w:num>
  <w:num w:numId="2" w16cid:durableId="1704817328">
    <w:abstractNumId w:val="2"/>
  </w:num>
  <w:num w:numId="3" w16cid:durableId="1035232222">
    <w:abstractNumId w:val="8"/>
  </w:num>
  <w:num w:numId="4" w16cid:durableId="984814690">
    <w:abstractNumId w:val="9"/>
  </w:num>
  <w:num w:numId="5" w16cid:durableId="1039548298">
    <w:abstractNumId w:val="1"/>
  </w:num>
  <w:num w:numId="6" w16cid:durableId="1244988749">
    <w:abstractNumId w:val="6"/>
  </w:num>
  <w:num w:numId="7" w16cid:durableId="767969564">
    <w:abstractNumId w:val="7"/>
  </w:num>
  <w:num w:numId="8" w16cid:durableId="1666786303">
    <w:abstractNumId w:val="0"/>
  </w:num>
  <w:num w:numId="9" w16cid:durableId="796410250">
    <w:abstractNumId w:val="5"/>
  </w:num>
  <w:num w:numId="10" w16cid:durableId="1533301719">
    <w:abstractNumId w:val="3"/>
  </w:num>
  <w:num w:numId="11" w16cid:durableId="58217627">
    <w:abstractNumId w:val="10"/>
  </w:num>
  <w:num w:numId="12" w16cid:durableId="1342665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zEyNjayNDO1MLRU0lEKTi0uzszPAykwqQUAOXtPxSwAAAA="/>
  </w:docVars>
  <w:rsids>
    <w:rsidRoot w:val="00735535"/>
    <w:rsid w:val="000A022B"/>
    <w:rsid w:val="000F468B"/>
    <w:rsid w:val="00171037"/>
    <w:rsid w:val="00173F3B"/>
    <w:rsid w:val="001A5CAD"/>
    <w:rsid w:val="001C3F22"/>
    <w:rsid w:val="00213AC8"/>
    <w:rsid w:val="00237498"/>
    <w:rsid w:val="00266BC8"/>
    <w:rsid w:val="0028707C"/>
    <w:rsid w:val="002A0FCB"/>
    <w:rsid w:val="0032538F"/>
    <w:rsid w:val="003719B9"/>
    <w:rsid w:val="00376F88"/>
    <w:rsid w:val="003C051D"/>
    <w:rsid w:val="00400FA0"/>
    <w:rsid w:val="00405CE0"/>
    <w:rsid w:val="00410408"/>
    <w:rsid w:val="0046008B"/>
    <w:rsid w:val="00462B85"/>
    <w:rsid w:val="00511D98"/>
    <w:rsid w:val="005210B4"/>
    <w:rsid w:val="005A426B"/>
    <w:rsid w:val="005C1756"/>
    <w:rsid w:val="005D2524"/>
    <w:rsid w:val="00610FC3"/>
    <w:rsid w:val="006C1816"/>
    <w:rsid w:val="006E1FD8"/>
    <w:rsid w:val="006E4708"/>
    <w:rsid w:val="00712450"/>
    <w:rsid w:val="00721207"/>
    <w:rsid w:val="00735535"/>
    <w:rsid w:val="00774EBE"/>
    <w:rsid w:val="007A040B"/>
    <w:rsid w:val="007E2098"/>
    <w:rsid w:val="007E50CA"/>
    <w:rsid w:val="00800DA7"/>
    <w:rsid w:val="008039EB"/>
    <w:rsid w:val="00874237"/>
    <w:rsid w:val="008A1369"/>
    <w:rsid w:val="008B231B"/>
    <w:rsid w:val="008C0C14"/>
    <w:rsid w:val="008E6CDC"/>
    <w:rsid w:val="00906D83"/>
    <w:rsid w:val="009072F5"/>
    <w:rsid w:val="00951B1D"/>
    <w:rsid w:val="00960360"/>
    <w:rsid w:val="0097367B"/>
    <w:rsid w:val="0098212E"/>
    <w:rsid w:val="009D614B"/>
    <w:rsid w:val="00A0643F"/>
    <w:rsid w:val="00A71861"/>
    <w:rsid w:val="00A91D43"/>
    <w:rsid w:val="00AA3BDC"/>
    <w:rsid w:val="00AA6E98"/>
    <w:rsid w:val="00AB2829"/>
    <w:rsid w:val="00AB514C"/>
    <w:rsid w:val="00AC2001"/>
    <w:rsid w:val="00AC5C46"/>
    <w:rsid w:val="00B23D90"/>
    <w:rsid w:val="00B67EAE"/>
    <w:rsid w:val="00B91419"/>
    <w:rsid w:val="00BA61DD"/>
    <w:rsid w:val="00BA64F6"/>
    <w:rsid w:val="00BD7941"/>
    <w:rsid w:val="00BF254F"/>
    <w:rsid w:val="00BF75B6"/>
    <w:rsid w:val="00C51E1E"/>
    <w:rsid w:val="00C71FF7"/>
    <w:rsid w:val="00D146A9"/>
    <w:rsid w:val="00D17E26"/>
    <w:rsid w:val="00D40EDB"/>
    <w:rsid w:val="00D4778E"/>
    <w:rsid w:val="00D63075"/>
    <w:rsid w:val="00D8352A"/>
    <w:rsid w:val="00DA6D57"/>
    <w:rsid w:val="00DC3039"/>
    <w:rsid w:val="00DC4647"/>
    <w:rsid w:val="00DD4291"/>
    <w:rsid w:val="00DE355A"/>
    <w:rsid w:val="00DF3CE8"/>
    <w:rsid w:val="00E36484"/>
    <w:rsid w:val="00E5604E"/>
    <w:rsid w:val="00EA05BE"/>
    <w:rsid w:val="00ED51B4"/>
    <w:rsid w:val="00ED7180"/>
    <w:rsid w:val="00EE14BA"/>
    <w:rsid w:val="00F24C29"/>
    <w:rsid w:val="00F41DCA"/>
    <w:rsid w:val="00F4321F"/>
    <w:rsid w:val="00FA7F4D"/>
    <w:rsid w:val="00FD6DF7"/>
    <w:rsid w:val="00FF7D74"/>
  </w:rsids>
  <m:mathPr>
    <m:mathFont m:val="Cambria Math"/>
    <m:brkBin m:val="before"/>
    <m:brkBinSub m:val="--"/>
    <m:smallFrac m:val="0"/>
    <m:dispDef/>
    <m:lMargin m:val="0"/>
    <m:rMargin m:val="0"/>
    <m:defJc m:val="centerGroup"/>
    <m:wrapIndent m:val="1440"/>
    <m:intLim m:val="subSup"/>
    <m:naryLim m:val="undOvr"/>
  </m:mathPr>
  <w:themeFontLang w:val="en-IE" w:eastAsia="ko-KR"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E5800"/>
  <w15:docId w15:val="{8C4D96CD-1056-4715-A499-B5345D0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IE" w:eastAsia="en-I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iPriority="35" w:unhideWhenUsed="1" w:qFormat="1"/>
    <w:lsdException w:name="table of figures" w:uiPriority="99"/>
    <w:lsdException w:name="Title" w:qFormat="1"/>
    <w:lsdException w:name="Body Text" w:qFormat="1"/>
    <w:lsdException w:name="Sub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236"/>
    <w:pPr>
      <w:tabs>
        <w:tab w:val="left" w:pos="851"/>
      </w:tabs>
    </w:pPr>
    <w:rPr>
      <w:rFonts w:ascii="Calibri" w:hAnsi="Calibri"/>
      <w:sz w:val="22"/>
      <w:lang w:val="en-GB" w:eastAsia="en-US"/>
    </w:rPr>
  </w:style>
  <w:style w:type="paragraph" w:styleId="Heading1">
    <w:name w:val="heading 1"/>
    <w:basedOn w:val="Normal"/>
    <w:next w:val="Normal"/>
    <w:qFormat/>
    <w:rsid w:val="00AA2626"/>
    <w:pPr>
      <w:keepNext/>
      <w:numPr>
        <w:numId w:val="7"/>
      </w:numPr>
      <w:tabs>
        <w:tab w:val="left" w:pos="567"/>
      </w:tabs>
      <w:spacing w:before="240" w:after="240"/>
      <w:ind w:left="567" w:hanging="567"/>
      <w:outlineLvl w:val="0"/>
    </w:pPr>
    <w:rPr>
      <w:rFonts w:eastAsia="MS Mincho"/>
      <w:b/>
      <w:color w:val="2E74B5"/>
      <w:kern w:val="2"/>
      <w:sz w:val="24"/>
      <w:szCs w:val="24"/>
      <w:lang w:eastAsia="de-DE"/>
    </w:rPr>
  </w:style>
  <w:style w:type="paragraph" w:styleId="Heading2">
    <w:name w:val="heading 2"/>
    <w:basedOn w:val="Heading1"/>
    <w:next w:val="Normal"/>
    <w:qFormat/>
    <w:rsid w:val="00135447"/>
    <w:pPr>
      <w:ind w:left="851" w:hanging="851"/>
      <w:jc w:val="both"/>
      <w:outlineLvl w:val="1"/>
    </w:pPr>
  </w:style>
  <w:style w:type="paragraph" w:styleId="Heading3">
    <w:name w:val="heading 3"/>
    <w:basedOn w:val="Normal"/>
    <w:next w:val="Normal"/>
    <w:autoRedefine/>
    <w:qFormat/>
    <w:rsid w:val="00135447"/>
    <w:pPr>
      <w:keepNext/>
      <w:numPr>
        <w:ilvl w:val="2"/>
        <w:numId w:val="7"/>
      </w:numPr>
      <w:spacing w:before="120" w:after="120"/>
      <w:ind w:left="851" w:hanging="851"/>
      <w:jc w:val="both"/>
      <w:outlineLvl w:val="2"/>
    </w:pPr>
    <w:rPr>
      <w:iCs/>
      <w:lang w:val="fr-FR" w:eastAsia="en-GB"/>
    </w:rPr>
  </w:style>
  <w:style w:type="paragraph" w:styleId="Heading4">
    <w:name w:val="heading 4"/>
    <w:basedOn w:val="Normal"/>
    <w:next w:val="Normal"/>
    <w:qFormat/>
    <w:rsid w:val="00135447"/>
    <w:pPr>
      <w:keepNext/>
      <w:widowControl w:val="0"/>
      <w:numPr>
        <w:ilvl w:val="3"/>
        <w:numId w:val="7"/>
      </w:numPr>
      <w:tabs>
        <w:tab w:val="clear" w:pos="864"/>
        <w:tab w:val="left" w:pos="851"/>
        <w:tab w:val="left" w:pos="1134"/>
      </w:tabs>
      <w:spacing w:before="120" w:after="120"/>
      <w:ind w:left="1134" w:hanging="1134"/>
      <w:outlineLvl w:val="3"/>
    </w:pPr>
    <w:rPr>
      <w:bCs/>
      <w:szCs w:val="28"/>
      <w:lang w:val="fr-FR" w:eastAsia="fr-FR"/>
    </w:rPr>
  </w:style>
  <w:style w:type="paragraph" w:styleId="Heading5">
    <w:name w:val="heading 5"/>
    <w:basedOn w:val="Normal"/>
    <w:next w:val="Normal"/>
    <w:qFormat/>
    <w:rsid w:val="00135447"/>
    <w:pPr>
      <w:numPr>
        <w:ilvl w:val="4"/>
        <w:numId w:val="1"/>
      </w:numPr>
      <w:tabs>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7"/>
      </w:numPr>
      <w:spacing w:before="240" w:after="60"/>
      <w:outlineLvl w:val="5"/>
    </w:pPr>
    <w:rPr>
      <w:rFonts w:cs="Arial"/>
      <w:b/>
      <w:bCs/>
      <w:lang w:val="fr-FR" w:eastAsia="en-GB"/>
    </w:rPr>
  </w:style>
  <w:style w:type="paragraph" w:styleId="Heading7">
    <w:name w:val="heading 7"/>
    <w:basedOn w:val="Normal"/>
    <w:next w:val="Normal"/>
    <w:qFormat/>
    <w:rsid w:val="000348ED"/>
    <w:pPr>
      <w:numPr>
        <w:ilvl w:val="6"/>
        <w:numId w:val="1"/>
      </w:numPr>
      <w:spacing w:before="240" w:after="60"/>
      <w:outlineLvl w:val="6"/>
    </w:pPr>
  </w:style>
  <w:style w:type="paragraph" w:styleId="Heading8">
    <w:name w:val="heading 8"/>
    <w:basedOn w:val="Normal"/>
    <w:next w:val="Normal"/>
    <w:qFormat/>
    <w:rsid w:val="000348ED"/>
    <w:pPr>
      <w:numPr>
        <w:ilvl w:val="7"/>
        <w:numId w:val="1"/>
      </w:numPr>
      <w:spacing w:before="240" w:after="60"/>
      <w:outlineLvl w:val="7"/>
    </w:pPr>
    <w:rPr>
      <w:i/>
      <w:iCs/>
    </w:rPr>
  </w:style>
  <w:style w:type="paragraph" w:styleId="Heading9">
    <w:name w:val="heading 9"/>
    <w:basedOn w:val="Normal"/>
    <w:next w:val="Normal"/>
    <w:qFormat/>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qFormat/>
    <w:rsid w:val="005D05AC"/>
    <w:rPr>
      <w:rFonts w:ascii="Arial" w:eastAsia="MS Mincho" w:hAnsi="Arial" w:cs="Arial"/>
      <w:sz w:val="22"/>
      <w:szCs w:val="24"/>
      <w:lang w:val="fr-FR" w:eastAsia="ja-JP"/>
    </w:rPr>
  </w:style>
  <w:style w:type="character" w:customStyle="1" w:styleId="HeaderChar">
    <w:name w:val="Header Char"/>
    <w:link w:val="Header"/>
    <w:qFormat/>
    <w:rsid w:val="005D05AC"/>
    <w:rPr>
      <w:rFonts w:ascii="Arial" w:eastAsia="MS Mincho" w:hAnsi="Arial"/>
      <w:lang w:val="fr-FR" w:eastAsia="ja-JP"/>
    </w:rPr>
  </w:style>
  <w:style w:type="character" w:styleId="PageNumber">
    <w:name w:val="page number"/>
    <w:qFormat/>
    <w:rsid w:val="005D05AC"/>
    <w:rPr>
      <w:rFonts w:ascii="Arial" w:hAnsi="Arial"/>
      <w:sz w:val="20"/>
    </w:rPr>
  </w:style>
  <w:style w:type="character" w:customStyle="1" w:styleId="BodyTextChar">
    <w:name w:val="Body Text Char"/>
    <w:link w:val="BodyText"/>
    <w:qFormat/>
    <w:rsid w:val="00AA2626"/>
    <w:rPr>
      <w:rFonts w:ascii="Calibri" w:eastAsia="Calibri" w:hAnsi="Calibri" w:cs="Calibri"/>
      <w:sz w:val="22"/>
      <w:szCs w:val="22"/>
      <w:lang w:val="en-GB" w:eastAsia="en-GB"/>
    </w:rPr>
  </w:style>
  <w:style w:type="character" w:customStyle="1" w:styleId="BodyTextIndentChar">
    <w:name w:val="Body Text Indent Char"/>
    <w:link w:val="BodyTextIndent"/>
    <w:qFormat/>
    <w:rsid w:val="00002906"/>
    <w:rPr>
      <w:rFonts w:ascii="Arial" w:eastAsia="Calibri" w:hAnsi="Arial" w:cs="Calibri"/>
      <w:sz w:val="22"/>
      <w:szCs w:val="22"/>
    </w:rPr>
  </w:style>
  <w:style w:type="character" w:customStyle="1" w:styleId="BodyTextIndent2Char">
    <w:name w:val="Body Text Indent 2 Char"/>
    <w:link w:val="BodyTextIndent2"/>
    <w:qFormat/>
    <w:rsid w:val="00002906"/>
    <w:rPr>
      <w:rFonts w:ascii="Arial" w:eastAsia="Calibri" w:hAnsi="Arial" w:cs="Calibri"/>
      <w:sz w:val="22"/>
      <w:szCs w:val="22"/>
      <w:lang w:eastAsia="de-DE"/>
    </w:rPr>
  </w:style>
  <w:style w:type="character" w:styleId="CommentReference">
    <w:name w:val="annotation reference"/>
    <w:basedOn w:val="DefaultParagraphFont"/>
    <w:qFormat/>
    <w:rsid w:val="00A66968"/>
    <w:rPr>
      <w:sz w:val="16"/>
      <w:szCs w:val="16"/>
    </w:rPr>
  </w:style>
  <w:style w:type="character" w:customStyle="1" w:styleId="CommentTextChar">
    <w:name w:val="Comment Text Char"/>
    <w:basedOn w:val="DefaultParagraphFont"/>
    <w:link w:val="CommentText"/>
    <w:qFormat/>
    <w:rsid w:val="00A66968"/>
    <w:rPr>
      <w:rFonts w:ascii="Calibri" w:hAnsi="Calibri"/>
      <w:lang w:val="en-GB" w:eastAsia="en-US"/>
    </w:rPr>
  </w:style>
  <w:style w:type="character" w:customStyle="1" w:styleId="CommentSubjectChar">
    <w:name w:val="Comment Subject Char"/>
    <w:basedOn w:val="CommentTextChar"/>
    <w:link w:val="CommentSubject"/>
    <w:semiHidden/>
    <w:qFormat/>
    <w:rsid w:val="00A66968"/>
    <w:rPr>
      <w:rFonts w:ascii="Calibri" w:hAnsi="Calibri"/>
      <w:b/>
      <w:bCs/>
      <w:lang w:val="en-GB" w:eastAsia="en-US"/>
    </w:rPr>
  </w:style>
  <w:style w:type="character" w:customStyle="1" w:styleId="BalloonTextChar">
    <w:name w:val="Balloon Text Char"/>
    <w:basedOn w:val="DefaultParagraphFont"/>
    <w:link w:val="BalloonText"/>
    <w:semiHidden/>
    <w:qFormat/>
    <w:rsid w:val="00A66968"/>
    <w:rPr>
      <w:rFonts w:ascii="Segoe UI" w:hAnsi="Segoe UI" w:cs="Segoe UI"/>
      <w:sz w:val="18"/>
      <w:szCs w:val="18"/>
      <w:lang w:val="en-GB" w:eastAsia="en-US"/>
    </w:rPr>
  </w:style>
  <w:style w:type="character" w:styleId="Hyperlink">
    <w:name w:val="Hyperlink"/>
    <w:basedOn w:val="DefaultParagraphFont"/>
    <w:rsid w:val="00EB2576"/>
    <w:rPr>
      <w:color w:val="0563C1" w:themeColor="hyperlink"/>
      <w:u w:val="single"/>
    </w:rPr>
  </w:style>
  <w:style w:type="character" w:styleId="UnresolvedMention">
    <w:name w:val="Unresolved Mention"/>
    <w:basedOn w:val="DefaultParagraphFont"/>
    <w:uiPriority w:val="99"/>
    <w:semiHidden/>
    <w:unhideWhenUsed/>
    <w:qFormat/>
    <w:rsid w:val="00EB2576"/>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qFormat/>
    <w:rsid w:val="00AA2626"/>
    <w:pPr>
      <w:spacing w:after="120"/>
      <w:jc w:val="both"/>
    </w:pPr>
    <w:rPr>
      <w:rFonts w:eastAsia="Calibri" w:cs="Calibri"/>
      <w:szCs w:val="22"/>
      <w:lang w:eastAsia="en-GB"/>
    </w:rPr>
  </w:style>
  <w:style w:type="paragraph" w:styleId="List">
    <w:name w:val="List"/>
    <w:basedOn w:val="BodyText"/>
    <w:rPr>
      <w:rFonts w:cs="Arial Unicode MS"/>
    </w:rPr>
  </w:style>
  <w:style w:type="paragraph" w:styleId="Caption">
    <w:name w:val="caption"/>
    <w:basedOn w:val="Normal"/>
    <w:next w:val="Normal"/>
    <w:uiPriority w:val="35"/>
    <w:unhideWhenUsed/>
    <w:qFormat/>
    <w:rsid w:val="00B960F2"/>
    <w:pPr>
      <w:spacing w:after="200"/>
    </w:pPr>
    <w:rPr>
      <w:i/>
      <w:iCs/>
      <w:color w:val="44546A" w:themeColor="text2"/>
      <w:sz w:val="18"/>
      <w:szCs w:val="18"/>
    </w:rPr>
  </w:style>
  <w:style w:type="paragraph" w:customStyle="1" w:styleId="Index">
    <w:name w:val="Index"/>
    <w:basedOn w:val="Normal"/>
    <w:qFormat/>
    <w:pPr>
      <w:suppressLineNumbers/>
    </w:pPr>
    <w:rPr>
      <w:rFonts w:cs="Arial Unicode MS"/>
    </w:rPr>
  </w:style>
  <w:style w:type="paragraph" w:styleId="Title">
    <w:name w:val="Title"/>
    <w:basedOn w:val="Normal"/>
    <w:qFormat/>
    <w:rsid w:val="00AA2626"/>
    <w:pPr>
      <w:spacing w:before="480" w:after="120"/>
      <w:jc w:val="center"/>
      <w:outlineLvl w:val="0"/>
    </w:pPr>
    <w:rPr>
      <w:rFonts w:cs="Arial"/>
      <w:b/>
      <w:bCs/>
      <w:color w:val="2E74B5"/>
      <w:kern w:val="2"/>
      <w:sz w:val="32"/>
      <w:szCs w:val="32"/>
    </w:rPr>
  </w:style>
  <w:style w:type="paragraph" w:customStyle="1" w:styleId="Annex">
    <w:name w:val="Annex"/>
    <w:basedOn w:val="Heading1"/>
    <w:next w:val="Normal"/>
    <w:qFormat/>
    <w:rsid w:val="005D05AC"/>
    <w:pPr>
      <w:numPr>
        <w:numId w:val="2"/>
      </w:numPr>
      <w:tabs>
        <w:tab w:val="left" w:pos="1701"/>
      </w:tabs>
    </w:pPr>
    <w:rPr>
      <w:bCs/>
    </w:rPr>
  </w:style>
  <w:style w:type="paragraph" w:customStyle="1" w:styleId="Bullet1">
    <w:name w:val="Bullet 1"/>
    <w:basedOn w:val="Normal"/>
    <w:qFormat/>
    <w:rsid w:val="00AA2626"/>
    <w:pPr>
      <w:numPr>
        <w:numId w:val="3"/>
      </w:numPr>
      <w:tabs>
        <w:tab w:val="left" w:pos="1134"/>
      </w:tabs>
      <w:spacing w:after="120"/>
      <w:ind w:left="1134" w:hanging="567"/>
      <w:jc w:val="both"/>
      <w:outlineLvl w:val="0"/>
    </w:pPr>
    <w:rPr>
      <w:rFonts w:eastAsia="Times"/>
      <w:lang w:eastAsia="en-GB"/>
    </w:rPr>
  </w:style>
  <w:style w:type="paragraph" w:customStyle="1" w:styleId="Bullet1text">
    <w:name w:val="Bullet 1 text"/>
    <w:basedOn w:val="Normal"/>
    <w:qFormat/>
    <w:rsid w:val="00E93C9B"/>
    <w:pPr>
      <w:spacing w:after="120"/>
      <w:ind w:left="1134"/>
      <w:jc w:val="both"/>
    </w:pPr>
    <w:rPr>
      <w:lang w:val="fr-FR" w:eastAsia="en-GB"/>
    </w:rPr>
  </w:style>
  <w:style w:type="paragraph" w:customStyle="1" w:styleId="Bullet2">
    <w:name w:val="Bullet 2"/>
    <w:basedOn w:val="Normal"/>
    <w:qFormat/>
    <w:rsid w:val="00E93C9B"/>
    <w:pPr>
      <w:numPr>
        <w:numId w:val="4"/>
      </w:numPr>
      <w:tabs>
        <w:tab w:val="left" w:pos="1701"/>
      </w:tabs>
      <w:spacing w:after="120"/>
      <w:ind w:left="1701" w:hanging="567"/>
      <w:jc w:val="both"/>
    </w:pPr>
    <w:rPr>
      <w:lang w:val="fr-FR" w:eastAsia="en-GB"/>
    </w:rPr>
  </w:style>
  <w:style w:type="paragraph" w:customStyle="1" w:styleId="Bullet2text">
    <w:name w:val="Bullet 2 text"/>
    <w:basedOn w:val="Normal"/>
    <w:qFormat/>
    <w:rsid w:val="00E93C9B"/>
    <w:pPr>
      <w:spacing w:after="120"/>
      <w:ind w:left="1701"/>
      <w:jc w:val="both"/>
    </w:pPr>
    <w:rPr>
      <w:lang w:val="fr-FR" w:eastAsia="en-GB"/>
    </w:rPr>
  </w:style>
  <w:style w:type="paragraph" w:customStyle="1" w:styleId="Bullet3">
    <w:name w:val="Bullet 3"/>
    <w:basedOn w:val="Normal"/>
    <w:qFormat/>
    <w:rsid w:val="00E93C9B"/>
    <w:pPr>
      <w:numPr>
        <w:numId w:val="5"/>
      </w:numPr>
      <w:tabs>
        <w:tab w:val="left" w:pos="2268"/>
      </w:tabs>
      <w:spacing w:after="60"/>
      <w:ind w:left="2268" w:hanging="567"/>
      <w:jc w:val="both"/>
    </w:pPr>
    <w:rPr>
      <w:sz w:val="20"/>
      <w:lang w:val="fr-FR" w:eastAsia="en-GB"/>
    </w:rPr>
  </w:style>
  <w:style w:type="paragraph" w:customStyle="1" w:styleId="Bullet3text">
    <w:name w:val="Bullet 3 text"/>
    <w:basedOn w:val="Normal"/>
    <w:qFormat/>
    <w:rsid w:val="00E93C9B"/>
    <w:pPr>
      <w:spacing w:after="60"/>
      <w:ind w:left="2268"/>
    </w:pPr>
    <w:rPr>
      <w:sz w:val="20"/>
      <w:lang w:val="fr-FR" w:eastAsia="en-GB"/>
    </w:rPr>
  </w:style>
  <w:style w:type="paragraph" w:customStyle="1" w:styleId="Figure">
    <w:name w:val="Figure_#"/>
    <w:basedOn w:val="Normal"/>
    <w:next w:val="Normal"/>
    <w:qFormat/>
    <w:rsid w:val="005D05AC"/>
    <w:pPr>
      <w:numPr>
        <w:numId w:val="6"/>
      </w:numPr>
      <w:jc w:val="center"/>
    </w:pPr>
    <w:rPr>
      <w:i/>
      <w:lang w:val="fr-FR" w:eastAsia="en-GB"/>
    </w:rPr>
  </w:style>
  <w:style w:type="paragraph" w:customStyle="1" w:styleId="HeaderandFooter">
    <w:name w:val="Header and Footer"/>
    <w:basedOn w:val="Normal"/>
    <w:qFormat/>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paragraph" w:customStyle="1" w:styleId="Merkittyluettelo31">
    <w:name w:val="Merkitty luettelo 31"/>
    <w:basedOn w:val="Normal"/>
    <w:qFormat/>
    <w:rsid w:val="00AA2626"/>
    <w:pPr>
      <w:numPr>
        <w:numId w:val="10"/>
      </w:numPr>
      <w:spacing w:after="120"/>
      <w:jc w:val="both"/>
    </w:pPr>
    <w:rPr>
      <w:lang w:val="fr-FR" w:eastAsia="en-GB"/>
    </w:rPr>
  </w:style>
  <w:style w:type="paragraph" w:customStyle="1" w:styleId="List1indent1">
    <w:name w:val="List 1 indent 1"/>
    <w:basedOn w:val="Normal"/>
    <w:qFormat/>
    <w:rsid w:val="00E93C9B"/>
    <w:pPr>
      <w:numPr>
        <w:ilvl w:val="1"/>
        <w:numId w:val="10"/>
      </w:numPr>
      <w:spacing w:after="120"/>
      <w:jc w:val="both"/>
    </w:pPr>
    <w:rPr>
      <w:lang w:val="fr-FR" w:eastAsia="en-GB"/>
    </w:rPr>
  </w:style>
  <w:style w:type="paragraph" w:customStyle="1" w:styleId="List1indent1text">
    <w:name w:val="List 1 indent 1 text"/>
    <w:basedOn w:val="Normal"/>
    <w:qFormat/>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10"/>
      </w:numPr>
      <w:spacing w:after="120"/>
      <w:jc w:val="both"/>
    </w:pPr>
    <w:rPr>
      <w:sz w:val="20"/>
      <w:lang w:val="fr-FR" w:eastAsia="en-GB"/>
    </w:rPr>
  </w:style>
  <w:style w:type="paragraph" w:customStyle="1" w:styleId="List1indent2text">
    <w:name w:val="List 1 indent 2 text"/>
    <w:basedOn w:val="Normal"/>
    <w:qFormat/>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paragraph" w:customStyle="1" w:styleId="StyleTableofFiguresJustifiedAfter6pt">
    <w:name w:val="Style Table of Figures + Justified After:  6 pt"/>
    <w:basedOn w:val="TableofFigures"/>
    <w:qFormat/>
    <w:rsid w:val="005D05AC"/>
    <w:pPr>
      <w:numPr>
        <w:numId w:val="8"/>
      </w:numPr>
      <w:tabs>
        <w:tab w:val="clear" w:pos="851"/>
        <w:tab w:val="right" w:pos="9639"/>
      </w:tabs>
      <w:spacing w:after="120"/>
      <w:ind w:right="284" w:firstLine="0"/>
      <w:jc w:val="both"/>
    </w:pPr>
    <w:rPr>
      <w:rFonts w:eastAsia="MS Mincho"/>
      <w:lang w:eastAsia="ja-JP"/>
    </w:rPr>
  </w:style>
  <w:style w:type="paragraph" w:styleId="TableofFigures">
    <w:name w:val="table of figures"/>
    <w:basedOn w:val="Normal"/>
    <w:next w:val="Normal"/>
    <w:uiPriority w:val="99"/>
    <w:unhideWhenUsed/>
    <w:qFormat/>
    <w:rsid w:val="005D05AC"/>
    <w:rPr>
      <w:lang w:val="fr-FR" w:eastAsia="fr-FR"/>
    </w:rPr>
  </w:style>
  <w:style w:type="paragraph" w:customStyle="1" w:styleId="Table">
    <w:name w:val="Table_#"/>
    <w:basedOn w:val="Normal"/>
    <w:next w:val="Normal"/>
    <w:qFormat/>
    <w:rsid w:val="005D05AC"/>
    <w:pPr>
      <w:numPr>
        <w:numId w:val="9"/>
      </w:numPr>
      <w:jc w:val="center"/>
    </w:pPr>
    <w:rPr>
      <w:i/>
      <w:szCs w:val="24"/>
      <w:lang w:val="fr-FR"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paragraph" w:styleId="BodyTextIndent2">
    <w:name w:val="Body Text Indent 2"/>
    <w:basedOn w:val="Normal"/>
    <w:link w:val="BodyTextIndent2Char"/>
    <w:qFormat/>
    <w:rsid w:val="00002906"/>
    <w:pPr>
      <w:spacing w:after="120"/>
      <w:ind w:left="1134"/>
      <w:jc w:val="both"/>
    </w:pPr>
    <w:rPr>
      <w:rFonts w:eastAsia="Calibri" w:cs="Calibri"/>
      <w:szCs w:val="22"/>
      <w:lang w:eastAsia="de-DE"/>
    </w:rPr>
  </w:style>
  <w:style w:type="paragraph" w:styleId="CommentText">
    <w:name w:val="annotation text"/>
    <w:basedOn w:val="Normal"/>
    <w:link w:val="CommentTextChar"/>
    <w:qFormat/>
    <w:rsid w:val="00A66968"/>
    <w:rPr>
      <w:sz w:val="20"/>
    </w:rPr>
  </w:style>
  <w:style w:type="paragraph" w:styleId="CommentSubject">
    <w:name w:val="annotation subject"/>
    <w:basedOn w:val="CommentText"/>
    <w:next w:val="CommentText"/>
    <w:link w:val="CommentSubjectChar"/>
    <w:semiHidden/>
    <w:unhideWhenUsed/>
    <w:qFormat/>
    <w:rsid w:val="00A66968"/>
    <w:rPr>
      <w:b/>
      <w:bCs/>
    </w:rPr>
  </w:style>
  <w:style w:type="paragraph" w:styleId="BalloonText">
    <w:name w:val="Balloon Text"/>
    <w:basedOn w:val="Normal"/>
    <w:link w:val="BalloonTextChar"/>
    <w:semiHidden/>
    <w:unhideWhenUsed/>
    <w:qFormat/>
    <w:rsid w:val="00A66968"/>
    <w:rPr>
      <w:rFonts w:ascii="Segoe UI" w:hAnsi="Segoe UI" w:cs="Segoe UI"/>
      <w:sz w:val="18"/>
      <w:szCs w:val="18"/>
    </w:rPr>
  </w:style>
  <w:style w:type="paragraph" w:styleId="Revision">
    <w:name w:val="Revision"/>
    <w:uiPriority w:val="99"/>
    <w:semiHidden/>
    <w:qFormat/>
    <w:rsid w:val="00A52DEE"/>
    <w:rPr>
      <w:rFonts w:ascii="Calibri" w:hAnsi="Calibri"/>
      <w:sz w:val="22"/>
      <w:lang w:val="en-GB" w:eastAsia="en-US"/>
    </w:rPr>
  </w:style>
  <w:style w:type="paragraph" w:styleId="ListParagraph">
    <w:name w:val="List Paragraph"/>
    <w:basedOn w:val="Normal"/>
    <w:uiPriority w:val="34"/>
    <w:qFormat/>
    <w:rsid w:val="002703A9"/>
    <w:pPr>
      <w:tabs>
        <w:tab w:val="clear" w:pos="851"/>
      </w:tabs>
      <w:spacing w:after="160" w:line="259" w:lineRule="auto"/>
      <w:ind w:left="720"/>
      <w:contextualSpacing/>
    </w:pPr>
    <w:rPr>
      <w:rFonts w:asciiTheme="minorHAnsi" w:eastAsiaTheme="minorHAnsi" w:hAnsiTheme="minorHAnsi" w:cstheme="minorBidi"/>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4BD98DDF-212C-4FBB-A108-3DE6B2F062F5}">
  <ds:schemaRefs>
    <ds:schemaRef ds:uri="http://schemas.microsoft.com/sharepoint/v3/contenttype/forms"/>
  </ds:schemaRefs>
</ds:datastoreItem>
</file>

<file path=customXml/itemProps2.xml><?xml version="1.0" encoding="utf-8"?>
<ds:datastoreItem xmlns:ds="http://schemas.openxmlformats.org/officeDocument/2006/customXml" ds:itemID="{8C1C3A22-EC75-4A2B-AA47-0A5A0676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328BE-25A3-47E6-9EFD-C603FBC2916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3345</Characters>
  <Application>Microsoft Office Word</Application>
  <DocSecurity>0</DocSecurity>
  <Lines>55</Lines>
  <Paragraphs>41</Paragraphs>
  <ScaleCrop>false</ScaleCrop>
  <HeadingPairs>
    <vt:vector size="8" baseType="variant">
      <vt:variant>
        <vt:lpstr>Rubrik</vt:lpstr>
      </vt:variant>
      <vt:variant>
        <vt:i4>1</vt:i4>
      </vt:variant>
      <vt:variant>
        <vt:lpstr>タイトル</vt:lpstr>
      </vt:variant>
      <vt:variant>
        <vt:i4>1</vt:i4>
      </vt:variant>
      <vt:variant>
        <vt:lpstr>Titel</vt:lpstr>
      </vt:variant>
      <vt:variant>
        <vt:i4>1</vt:i4>
      </vt:variant>
      <vt:variant>
        <vt:lpstr>Otsikko</vt:lpstr>
      </vt:variant>
      <vt:variant>
        <vt:i4>1</vt:i4>
      </vt:variant>
    </vt:vector>
  </HeadingPairs>
  <TitlesOfParts>
    <vt:vector size="4" baseType="lpstr">
      <vt:lpstr>Liaison note from ANM to ANIS Working Group</vt:lpstr>
      <vt:lpstr>Liaison note from ANM to ANIS Working Group</vt:lpstr>
      <vt:lpstr>Liaison note from ANM to ANIS Working Group</vt:lpstr>
      <vt:lpstr>Liaison note from ANM to ANIS Working Group</vt:lpstr>
    </vt:vector>
  </TitlesOfParts>
  <Company>DFO-MPO</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mosu</dc:creator>
  <cp:keywords/>
  <dc:description/>
  <cp:lastModifiedBy>Alisa Nechyporuk</cp:lastModifiedBy>
  <cp:revision>15</cp:revision>
  <cp:lastPrinted>2023-09-20T09:59:00Z</cp:lastPrinted>
  <dcterms:created xsi:type="dcterms:W3CDTF">2026-03-02T14:07:00Z</dcterms:created>
  <dcterms:modified xsi:type="dcterms:W3CDTF">2026-03-13T20:16:00Z</dcterms:modified>
  <dc:language>en-DK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ActionId">
    <vt:lpwstr>577f4100-47fa-4fcd-8db4-012f7d04cee1</vt:lpwstr>
  </property>
  <property fmtid="{D5CDD505-2E9C-101B-9397-08002B2CF9AE}" pid="3" name="MSIP_Label_c8b443ca-c1bb-4c68-942c-da1c759dcae1_ContentBits">
    <vt:lpwstr>0</vt:lpwstr>
  </property>
  <property fmtid="{D5CDD505-2E9C-101B-9397-08002B2CF9AE}" pid="4" name="MSIP_Label_c8b443ca-c1bb-4c68-942c-da1c759dcae1_Enabled">
    <vt:lpwstr>true</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etDate">
    <vt:lpwstr>2023-09-21T12:19:01Z</vt:lpwstr>
  </property>
  <property fmtid="{D5CDD505-2E9C-101B-9397-08002B2CF9AE}" pid="8" name="MSIP_Label_c8b443ca-c1bb-4c68-942c-da1c759dcae1_SiteId">
    <vt:lpwstr>3fd408b5-82e6-4dc0-a36c-6e2aa815db3e</vt:lpwstr>
  </property>
  <property fmtid="{D5CDD505-2E9C-101B-9397-08002B2CF9AE}" pid="9" name="ContentTypeId">
    <vt:lpwstr>0x010100FB4C6AB7F4ADAA4ABC48D93214FE8FD2</vt:lpwstr>
  </property>
  <property fmtid="{D5CDD505-2E9C-101B-9397-08002B2CF9AE}" pid="10" name="MediaServiceImageTags">
    <vt:lpwstr/>
  </property>
  <property fmtid="{D5CDD505-2E9C-101B-9397-08002B2CF9AE}" pid="11" name="docLang">
    <vt:lpwstr>en</vt:lpwstr>
  </property>
  <property fmtid="{D5CDD505-2E9C-101B-9397-08002B2CF9AE}" pid="12" name="GrammarlyDocumentId">
    <vt:lpwstr>dc38c079-09de-4211-929a-ab8f7d1ebd1a</vt:lpwstr>
  </property>
</Properties>
</file>