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F3C9606" w14:textId="77777777" w:rsidR="002749B7" w:rsidRPr="002749B7" w:rsidRDefault="002749B7" w:rsidP="00FE4324">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120" w:after="120" w:line="100" w:lineRule="atLeast"/>
        <w:jc w:val="center"/>
        <w:rPr>
          <w:rFonts w:eastAsia="Times New Roman" w:cs="Arial"/>
          <w:b/>
          <w:color w:val="000000"/>
          <w:sz w:val="36"/>
          <w:szCs w:val="36"/>
          <w:lang w:val="en-GB" w:eastAsia="ar-SA"/>
        </w:rPr>
      </w:pPr>
    </w:p>
    <w:p w14:paraId="52546E1F" w14:textId="77777777" w:rsidR="002749B7" w:rsidRPr="002749B7" w:rsidRDefault="002749B7" w:rsidP="00FE4324">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120" w:after="120" w:line="100" w:lineRule="atLeast"/>
        <w:jc w:val="center"/>
        <w:rPr>
          <w:rFonts w:eastAsia="Times New Roman" w:cs="Arial"/>
          <w:color w:val="000000"/>
          <w:sz w:val="28"/>
          <w:szCs w:val="24"/>
          <w:lang w:val="en-GB" w:eastAsia="ar-SA"/>
        </w:rPr>
      </w:pPr>
    </w:p>
    <w:p w14:paraId="0C11848A" w14:textId="77777777" w:rsidR="002749B7" w:rsidRPr="002749B7" w:rsidRDefault="002749B7" w:rsidP="00FE4324">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120" w:after="120" w:line="100" w:lineRule="atLeast"/>
        <w:jc w:val="center"/>
        <w:rPr>
          <w:rFonts w:eastAsia="Times New Roman" w:cs="Arial"/>
          <w:color w:val="000000"/>
          <w:sz w:val="28"/>
          <w:szCs w:val="24"/>
          <w:lang w:val="en-GB" w:eastAsia="ar-SA"/>
        </w:rPr>
      </w:pPr>
    </w:p>
    <w:p w14:paraId="17165D7B" w14:textId="77777777" w:rsidR="002749B7" w:rsidRPr="002749B7" w:rsidRDefault="002749B7" w:rsidP="00FE4324">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120" w:after="120" w:line="100" w:lineRule="atLeast"/>
        <w:jc w:val="center"/>
        <w:rPr>
          <w:rFonts w:eastAsia="Times New Roman" w:cs="Arial"/>
          <w:color w:val="000000"/>
          <w:sz w:val="28"/>
          <w:szCs w:val="24"/>
          <w:lang w:val="en-GB" w:eastAsia="ar-SA"/>
        </w:rPr>
      </w:pPr>
    </w:p>
    <w:p w14:paraId="500CE5C4" w14:textId="77777777" w:rsidR="002749B7" w:rsidRPr="002749B7" w:rsidRDefault="002749B7" w:rsidP="00FE4324">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120" w:after="120" w:line="100" w:lineRule="atLeast"/>
        <w:jc w:val="center"/>
        <w:rPr>
          <w:rFonts w:eastAsia="Times New Roman" w:cs="Arial"/>
          <w:color w:val="000000"/>
          <w:sz w:val="28"/>
          <w:szCs w:val="24"/>
          <w:lang w:val="en-GB" w:eastAsia="ar-SA"/>
        </w:rPr>
      </w:pPr>
    </w:p>
    <w:p w14:paraId="19D75EE1" w14:textId="77777777" w:rsidR="002749B7" w:rsidRPr="002749B7" w:rsidRDefault="002749B7" w:rsidP="00FE4324">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120" w:after="120" w:line="100" w:lineRule="atLeast"/>
        <w:jc w:val="center"/>
        <w:rPr>
          <w:rFonts w:eastAsia="Times New Roman" w:cs="Arial"/>
          <w:color w:val="000000"/>
          <w:sz w:val="28"/>
          <w:szCs w:val="24"/>
          <w:lang w:val="en-GB" w:eastAsia="ar-SA"/>
        </w:rPr>
      </w:pPr>
      <w:r w:rsidRPr="002749B7">
        <w:rPr>
          <w:rFonts w:eastAsia="Times New Roman" w:cs="Arial"/>
          <w:noProof/>
          <w:color w:val="000000"/>
          <w:sz w:val="28"/>
          <w:szCs w:val="24"/>
          <w:lang w:eastAsia="ko-KR"/>
        </w:rPr>
        <w:drawing>
          <wp:inline distT="0" distB="0" distL="0" distR="0" wp14:anchorId="14A2E376" wp14:editId="47FCD898">
            <wp:extent cx="1379220" cy="1348740"/>
            <wp:effectExtent l="0" t="0" r="0" b="0"/>
            <wp:docPr id="20" name="Picture 20" descr="IALA_LogoVerti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ALA_LogoVerti_RGB"/>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379220" cy="1348740"/>
                    </a:xfrm>
                    <a:prstGeom prst="rect">
                      <a:avLst/>
                    </a:prstGeom>
                    <a:noFill/>
                    <a:ln>
                      <a:noFill/>
                    </a:ln>
                  </pic:spPr>
                </pic:pic>
              </a:graphicData>
            </a:graphic>
          </wp:inline>
        </w:drawing>
      </w:r>
    </w:p>
    <w:p w14:paraId="765FACEF" w14:textId="77777777" w:rsidR="002749B7" w:rsidRPr="002749B7" w:rsidRDefault="002749B7" w:rsidP="00FE4324">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120" w:after="120" w:line="100" w:lineRule="atLeast"/>
        <w:jc w:val="center"/>
        <w:rPr>
          <w:rFonts w:eastAsia="Times New Roman" w:cs="Arial"/>
          <w:color w:val="000000"/>
          <w:sz w:val="28"/>
          <w:szCs w:val="24"/>
          <w:lang w:val="en-GB" w:eastAsia="ar-SA"/>
        </w:rPr>
      </w:pPr>
    </w:p>
    <w:p w14:paraId="4F7A4CCD" w14:textId="77777777" w:rsidR="002749B7" w:rsidRPr="002749B7" w:rsidRDefault="002749B7" w:rsidP="00FE4324">
      <w:pPr>
        <w:tabs>
          <w:tab w:val="center" w:pos="4514"/>
          <w:tab w:val="left" w:pos="5040"/>
          <w:tab w:val="left" w:pos="5760"/>
          <w:tab w:val="left" w:pos="6480"/>
          <w:tab w:val="left" w:pos="7200"/>
          <w:tab w:val="left" w:pos="7920"/>
          <w:tab w:val="left" w:pos="8640"/>
        </w:tabs>
        <w:suppressAutoHyphens/>
        <w:spacing w:before="120" w:after="120" w:line="100" w:lineRule="atLeast"/>
        <w:jc w:val="center"/>
        <w:rPr>
          <w:rFonts w:eastAsia="Times New Roman" w:cs="Arial"/>
          <w:b/>
          <w:color w:val="000000"/>
          <w:sz w:val="36"/>
          <w:szCs w:val="36"/>
          <w:lang w:val="en-GB" w:eastAsia="ar-SA"/>
        </w:rPr>
      </w:pPr>
    </w:p>
    <w:p w14:paraId="21E1379B" w14:textId="16C77D14" w:rsidR="002749B7" w:rsidRPr="002749B7" w:rsidRDefault="00803B5E" w:rsidP="00FE4324">
      <w:pPr>
        <w:tabs>
          <w:tab w:val="center" w:pos="4514"/>
          <w:tab w:val="left" w:pos="5040"/>
          <w:tab w:val="left" w:pos="5760"/>
          <w:tab w:val="left" w:pos="6480"/>
          <w:tab w:val="left" w:pos="7200"/>
          <w:tab w:val="left" w:pos="7920"/>
          <w:tab w:val="left" w:pos="8640"/>
        </w:tabs>
        <w:suppressAutoHyphens/>
        <w:spacing w:before="120" w:after="120" w:line="100" w:lineRule="atLeast"/>
        <w:jc w:val="center"/>
        <w:rPr>
          <w:rFonts w:eastAsia="Times New Roman" w:cs="Arial"/>
          <w:b/>
          <w:color w:val="000000"/>
          <w:sz w:val="36"/>
          <w:szCs w:val="36"/>
          <w:lang w:val="en-GB" w:eastAsia="ar-SA"/>
        </w:rPr>
      </w:pPr>
      <w:r>
        <w:rPr>
          <w:rFonts w:eastAsia="Times New Roman" w:cs="Arial"/>
          <w:b/>
          <w:color w:val="000000"/>
          <w:sz w:val="36"/>
          <w:szCs w:val="36"/>
          <w:lang w:val="en-GB" w:eastAsia="ar-SA"/>
        </w:rPr>
        <w:t>VTS</w:t>
      </w:r>
      <w:r w:rsidR="00025613">
        <w:rPr>
          <w:rFonts w:eastAsia="Times New Roman" w:cs="Arial"/>
          <w:b/>
          <w:color w:val="000000"/>
          <w:sz w:val="36"/>
          <w:szCs w:val="36"/>
          <w:lang w:val="en-GB" w:eastAsia="ar-SA"/>
        </w:rPr>
        <w:t xml:space="preserve"> Digital Information </w:t>
      </w:r>
    </w:p>
    <w:p w14:paraId="369E4421" w14:textId="77777777" w:rsidR="002749B7" w:rsidRPr="002749B7" w:rsidRDefault="002749B7" w:rsidP="00FE4324">
      <w:pPr>
        <w:tabs>
          <w:tab w:val="center" w:pos="4514"/>
          <w:tab w:val="left" w:pos="5040"/>
          <w:tab w:val="left" w:pos="5760"/>
          <w:tab w:val="left" w:pos="6480"/>
          <w:tab w:val="left" w:pos="7200"/>
          <w:tab w:val="left" w:pos="7920"/>
          <w:tab w:val="left" w:pos="8640"/>
        </w:tabs>
        <w:suppressAutoHyphens/>
        <w:spacing w:before="120" w:after="120" w:line="100" w:lineRule="atLeast"/>
        <w:jc w:val="center"/>
        <w:rPr>
          <w:rFonts w:eastAsia="Times New Roman" w:cs="Arial"/>
          <w:color w:val="000000"/>
          <w:sz w:val="32"/>
          <w:szCs w:val="24"/>
          <w:lang w:val="en-GB" w:eastAsia="ar-SA"/>
        </w:rPr>
      </w:pPr>
    </w:p>
    <w:p w14:paraId="70A87C4E" w14:textId="77777777" w:rsidR="002749B7" w:rsidRPr="002749B7" w:rsidRDefault="002749B7" w:rsidP="00FE4324">
      <w:pPr>
        <w:tabs>
          <w:tab w:val="center" w:pos="4514"/>
          <w:tab w:val="left" w:pos="5040"/>
          <w:tab w:val="left" w:pos="5760"/>
          <w:tab w:val="left" w:pos="6480"/>
          <w:tab w:val="left" w:pos="7200"/>
          <w:tab w:val="left" w:pos="7920"/>
          <w:tab w:val="left" w:pos="8640"/>
        </w:tabs>
        <w:suppressAutoHyphens/>
        <w:spacing w:before="120" w:after="120" w:line="100" w:lineRule="atLeast"/>
        <w:jc w:val="center"/>
        <w:rPr>
          <w:rFonts w:eastAsia="Times New Roman" w:cs="Arial"/>
          <w:color w:val="000000"/>
          <w:sz w:val="32"/>
          <w:szCs w:val="24"/>
          <w:lang w:val="en-GB" w:eastAsia="ar-SA"/>
        </w:rPr>
      </w:pPr>
    </w:p>
    <w:p w14:paraId="0AB59FC5" w14:textId="77777777" w:rsidR="002749B7" w:rsidRPr="002749B7" w:rsidRDefault="002749B7" w:rsidP="00FE4324">
      <w:pPr>
        <w:tabs>
          <w:tab w:val="center" w:pos="4514"/>
          <w:tab w:val="left" w:pos="5040"/>
          <w:tab w:val="left" w:pos="5760"/>
          <w:tab w:val="left" w:pos="6480"/>
          <w:tab w:val="left" w:pos="7200"/>
          <w:tab w:val="left" w:pos="7920"/>
          <w:tab w:val="left" w:pos="8640"/>
        </w:tabs>
        <w:suppressAutoHyphens/>
        <w:spacing w:before="120" w:after="120" w:line="100" w:lineRule="atLeast"/>
        <w:jc w:val="center"/>
        <w:rPr>
          <w:rFonts w:eastAsia="Times New Roman" w:cs="Arial"/>
          <w:color w:val="000000"/>
          <w:sz w:val="32"/>
          <w:szCs w:val="24"/>
          <w:lang w:val="en-GB" w:eastAsia="ar-SA"/>
        </w:rPr>
      </w:pPr>
    </w:p>
    <w:p w14:paraId="74BEFD8A" w14:textId="77777777" w:rsidR="002749B7" w:rsidRPr="002749B7" w:rsidRDefault="002749B7" w:rsidP="00FE4324">
      <w:pPr>
        <w:tabs>
          <w:tab w:val="center" w:pos="4514"/>
          <w:tab w:val="left" w:pos="5040"/>
          <w:tab w:val="left" w:pos="5760"/>
          <w:tab w:val="left" w:pos="6480"/>
          <w:tab w:val="left" w:pos="7200"/>
          <w:tab w:val="left" w:pos="7920"/>
          <w:tab w:val="left" w:pos="8640"/>
        </w:tabs>
        <w:suppressAutoHyphens/>
        <w:spacing w:before="120" w:after="120" w:line="100" w:lineRule="atLeast"/>
        <w:jc w:val="center"/>
        <w:rPr>
          <w:rFonts w:eastAsia="Times New Roman" w:cs="Arial"/>
          <w:color w:val="000000"/>
          <w:sz w:val="32"/>
          <w:szCs w:val="24"/>
          <w:lang w:val="en-GB" w:eastAsia="ar-SA"/>
        </w:rPr>
      </w:pPr>
    </w:p>
    <w:p w14:paraId="5E118114" w14:textId="60B6346E" w:rsidR="002749B7" w:rsidRPr="002749B7" w:rsidRDefault="001A54EC" w:rsidP="00FE4324">
      <w:pPr>
        <w:tabs>
          <w:tab w:val="center" w:pos="4514"/>
          <w:tab w:val="left" w:pos="5040"/>
          <w:tab w:val="left" w:pos="5760"/>
          <w:tab w:val="left" w:pos="6480"/>
          <w:tab w:val="left" w:pos="7200"/>
          <w:tab w:val="left" w:pos="7920"/>
          <w:tab w:val="left" w:pos="8640"/>
        </w:tabs>
        <w:suppressAutoHyphens/>
        <w:spacing w:before="120" w:after="120" w:line="100" w:lineRule="atLeast"/>
        <w:jc w:val="center"/>
        <w:rPr>
          <w:rFonts w:eastAsia="Times New Roman" w:cs="Arial"/>
          <w:b/>
          <w:color w:val="000000"/>
          <w:sz w:val="28"/>
          <w:szCs w:val="24"/>
          <w:lang w:val="en-GB" w:eastAsia="ar-SA"/>
        </w:rPr>
      </w:pPr>
      <w:proofErr w:type="gramStart"/>
      <w:r>
        <w:rPr>
          <w:rFonts w:eastAsia="Times New Roman" w:cs="Arial"/>
          <w:b/>
          <w:color w:val="000000"/>
          <w:sz w:val="28"/>
          <w:szCs w:val="24"/>
          <w:lang w:val="en-GB" w:eastAsia="ar-SA"/>
        </w:rPr>
        <w:t xml:space="preserve">Draft  </w:t>
      </w:r>
      <w:r w:rsidR="00803B5E">
        <w:rPr>
          <w:rFonts w:eastAsia="Times New Roman" w:cs="Arial"/>
          <w:b/>
          <w:color w:val="000000"/>
          <w:sz w:val="28"/>
          <w:szCs w:val="24"/>
          <w:lang w:val="en-GB" w:eastAsia="ar-SA"/>
        </w:rPr>
        <w:t>0.</w:t>
      </w:r>
      <w:r w:rsidR="00E46ECC">
        <w:rPr>
          <w:rFonts w:eastAsia="Times New Roman" w:cs="Arial"/>
          <w:b/>
          <w:color w:val="000000"/>
          <w:sz w:val="28"/>
          <w:szCs w:val="24"/>
          <w:lang w:val="en-GB" w:eastAsia="ar-SA"/>
        </w:rPr>
        <w:t>7</w:t>
      </w:r>
      <w:r w:rsidR="004825EC">
        <w:rPr>
          <w:rFonts w:eastAsia="Times New Roman" w:cs="Arial"/>
          <w:b/>
          <w:color w:val="000000"/>
          <w:sz w:val="28"/>
          <w:szCs w:val="24"/>
          <w:lang w:val="en-GB" w:eastAsia="ar-SA"/>
        </w:rPr>
        <w:t>.</w:t>
      </w:r>
      <w:r w:rsidR="00E42393">
        <w:rPr>
          <w:rFonts w:eastAsia="Times New Roman" w:cs="Arial"/>
          <w:b/>
          <w:color w:val="000000"/>
          <w:sz w:val="28"/>
          <w:szCs w:val="24"/>
          <w:lang w:val="en-GB" w:eastAsia="ar-SA"/>
        </w:rPr>
        <w:t>3</w:t>
      </w:r>
      <w:proofErr w:type="gramEnd"/>
      <w:r w:rsidR="002749B7" w:rsidRPr="002749B7">
        <w:rPr>
          <w:rFonts w:eastAsia="Times New Roman" w:cs="Arial"/>
          <w:b/>
          <w:color w:val="000000"/>
          <w:sz w:val="28"/>
          <w:szCs w:val="24"/>
          <w:lang w:val="en-GB" w:eastAsia="ar-SA"/>
        </w:rPr>
        <w:t xml:space="preserve"> – </w:t>
      </w:r>
      <w:r w:rsidR="00244166">
        <w:rPr>
          <w:rFonts w:eastAsia="Times New Roman" w:cs="Arial"/>
          <w:b/>
          <w:color w:val="000000"/>
          <w:sz w:val="28"/>
          <w:szCs w:val="24"/>
          <w:lang w:val="en-GB" w:eastAsia="ar-SA"/>
        </w:rPr>
        <w:t>September</w:t>
      </w:r>
      <w:r w:rsidR="00025613">
        <w:rPr>
          <w:rFonts w:eastAsia="Times New Roman" w:cs="Arial"/>
          <w:b/>
          <w:color w:val="000000"/>
          <w:sz w:val="28"/>
          <w:szCs w:val="24"/>
          <w:lang w:val="en-GB" w:eastAsia="ar-SA"/>
        </w:rPr>
        <w:t xml:space="preserve"> 202</w:t>
      </w:r>
      <w:r w:rsidR="00F74FAF">
        <w:rPr>
          <w:rFonts w:eastAsia="Times New Roman" w:cs="Arial"/>
          <w:b/>
          <w:color w:val="000000"/>
          <w:sz w:val="28"/>
          <w:szCs w:val="24"/>
          <w:lang w:val="en-GB" w:eastAsia="ar-SA"/>
        </w:rPr>
        <w:t>4</w:t>
      </w:r>
    </w:p>
    <w:p w14:paraId="6091D679" w14:textId="77777777" w:rsidR="002749B7" w:rsidRPr="00803B5E" w:rsidRDefault="002749B7" w:rsidP="00FE4324">
      <w:pPr>
        <w:tabs>
          <w:tab w:val="center" w:pos="4514"/>
          <w:tab w:val="left" w:pos="5040"/>
          <w:tab w:val="left" w:pos="5760"/>
          <w:tab w:val="left" w:pos="6480"/>
          <w:tab w:val="left" w:pos="7200"/>
          <w:tab w:val="left" w:pos="7920"/>
          <w:tab w:val="left" w:pos="8640"/>
        </w:tabs>
        <w:suppressAutoHyphens/>
        <w:spacing w:before="120" w:after="120" w:line="100" w:lineRule="atLeast"/>
        <w:jc w:val="center"/>
        <w:rPr>
          <w:rFonts w:eastAsia="Times New Roman" w:cs="Arial"/>
          <w:color w:val="000000"/>
          <w:sz w:val="28"/>
          <w:szCs w:val="24"/>
          <w:lang w:val="en-GB" w:eastAsia="ar-SA"/>
        </w:rPr>
      </w:pPr>
    </w:p>
    <w:p w14:paraId="55DDC39C" w14:textId="77777777" w:rsidR="002749B7" w:rsidRPr="002749B7" w:rsidRDefault="002749B7" w:rsidP="00FE4324">
      <w:pPr>
        <w:tabs>
          <w:tab w:val="center" w:pos="4514"/>
          <w:tab w:val="left" w:pos="5040"/>
          <w:tab w:val="left" w:pos="5760"/>
          <w:tab w:val="left" w:pos="6480"/>
          <w:tab w:val="left" w:pos="7200"/>
          <w:tab w:val="left" w:pos="7920"/>
          <w:tab w:val="left" w:pos="8640"/>
        </w:tabs>
        <w:suppressAutoHyphens/>
        <w:spacing w:before="120" w:after="120" w:line="100" w:lineRule="atLeast"/>
        <w:jc w:val="center"/>
        <w:rPr>
          <w:rFonts w:eastAsia="Times New Roman" w:cs="Arial"/>
          <w:color w:val="000000"/>
          <w:sz w:val="28"/>
          <w:szCs w:val="24"/>
          <w:lang w:val="en-GB" w:eastAsia="ar-SA"/>
        </w:rPr>
      </w:pPr>
    </w:p>
    <w:p w14:paraId="37A627D7" w14:textId="77777777" w:rsidR="002749B7" w:rsidRPr="002749B7" w:rsidRDefault="002749B7" w:rsidP="00FE4324">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120" w:after="120" w:line="100" w:lineRule="atLeast"/>
        <w:jc w:val="center"/>
        <w:rPr>
          <w:rFonts w:eastAsia="Times New Roman" w:cs="Arial"/>
          <w:color w:val="000000"/>
          <w:szCs w:val="24"/>
          <w:lang w:val="en-GB" w:eastAsia="ar-SA"/>
        </w:rPr>
      </w:pPr>
    </w:p>
    <w:p w14:paraId="7C5339B8" w14:textId="7E162C86" w:rsidR="002749B7" w:rsidRPr="002749B7" w:rsidRDefault="00803B5E" w:rsidP="00FE4324">
      <w:pPr>
        <w:tabs>
          <w:tab w:val="center" w:pos="4514"/>
          <w:tab w:val="left" w:pos="5040"/>
          <w:tab w:val="left" w:pos="5760"/>
          <w:tab w:val="left" w:pos="6480"/>
          <w:tab w:val="left" w:pos="7200"/>
          <w:tab w:val="left" w:pos="7920"/>
          <w:tab w:val="left" w:pos="8640"/>
        </w:tabs>
        <w:suppressAutoHyphens/>
        <w:spacing w:before="120" w:after="120" w:line="100" w:lineRule="atLeast"/>
        <w:jc w:val="center"/>
        <w:rPr>
          <w:rFonts w:eastAsia="Times New Roman" w:cs="Arial"/>
          <w:color w:val="000000"/>
          <w:szCs w:val="24"/>
          <w:lang w:val="en-GB" w:eastAsia="ar-SA"/>
        </w:rPr>
      </w:pPr>
      <w:r>
        <w:rPr>
          <w:rFonts w:eastAsia="Times New Roman" w:cs="Arial"/>
          <w:color w:val="000000"/>
          <w:szCs w:val="24"/>
          <w:lang w:val="en-GB" w:eastAsia="ar-SA"/>
        </w:rPr>
        <w:t>VTS</w:t>
      </w:r>
      <w:r w:rsidR="00025613">
        <w:rPr>
          <w:rFonts w:eastAsia="Times New Roman" w:cs="Arial"/>
          <w:color w:val="000000"/>
          <w:szCs w:val="24"/>
          <w:lang w:val="en-GB" w:eastAsia="ar-SA"/>
        </w:rPr>
        <w:t xml:space="preserve"> Digital Information</w:t>
      </w:r>
      <w:r w:rsidR="004E0087">
        <w:rPr>
          <w:rFonts w:eastAsia="Times New Roman" w:cs="Arial"/>
          <w:color w:val="000000"/>
          <w:szCs w:val="24"/>
          <w:lang w:val="en-GB" w:eastAsia="ar-SA"/>
        </w:rPr>
        <w:t xml:space="preserve"> </w:t>
      </w:r>
      <w:r w:rsidR="002749B7" w:rsidRPr="002749B7">
        <w:rPr>
          <w:rFonts w:eastAsia="Times New Roman" w:cs="Arial"/>
          <w:color w:val="000000"/>
          <w:szCs w:val="24"/>
          <w:lang w:val="en-GB" w:eastAsia="ar-SA"/>
        </w:rPr>
        <w:t>Product Specification</w:t>
      </w:r>
    </w:p>
    <w:p w14:paraId="1FDA4726" w14:textId="77777777" w:rsidR="002749B7" w:rsidRPr="002749B7" w:rsidRDefault="002749B7" w:rsidP="00FE4324">
      <w:pPr>
        <w:tabs>
          <w:tab w:val="center" w:pos="4514"/>
          <w:tab w:val="left" w:pos="5040"/>
          <w:tab w:val="left" w:pos="5760"/>
          <w:tab w:val="left" w:pos="6480"/>
          <w:tab w:val="left" w:pos="7200"/>
          <w:tab w:val="left" w:pos="7920"/>
          <w:tab w:val="left" w:pos="8640"/>
        </w:tabs>
        <w:suppressAutoHyphens/>
        <w:spacing w:before="120" w:after="120" w:line="100" w:lineRule="atLeast"/>
        <w:jc w:val="center"/>
        <w:rPr>
          <w:rFonts w:eastAsia="Times New Roman" w:cs="Arial"/>
          <w:color w:val="000000"/>
          <w:szCs w:val="24"/>
          <w:lang w:val="en-GB" w:eastAsia="ar-SA"/>
        </w:rPr>
      </w:pPr>
    </w:p>
    <w:p w14:paraId="13E847A9" w14:textId="77777777" w:rsidR="002749B7" w:rsidRPr="002749B7" w:rsidRDefault="002749B7" w:rsidP="002749B7">
      <w:pPr>
        <w:tabs>
          <w:tab w:val="center" w:pos="4514"/>
          <w:tab w:val="left" w:pos="5040"/>
          <w:tab w:val="left" w:pos="5760"/>
          <w:tab w:val="left" w:pos="6480"/>
          <w:tab w:val="left" w:pos="7200"/>
          <w:tab w:val="left" w:pos="7920"/>
          <w:tab w:val="left" w:pos="8640"/>
        </w:tabs>
        <w:suppressAutoHyphens/>
        <w:spacing w:before="120" w:after="120" w:line="100" w:lineRule="atLeast"/>
        <w:jc w:val="left"/>
        <w:rPr>
          <w:rFonts w:eastAsia="Times New Roman" w:cs="Arial"/>
          <w:color w:val="000000"/>
          <w:szCs w:val="24"/>
          <w:lang w:val="en-GB" w:eastAsia="ar-SA"/>
        </w:rPr>
      </w:pPr>
    </w:p>
    <w:p w14:paraId="3922F754" w14:textId="0D7711E2" w:rsidR="002749B7" w:rsidRPr="002749B7" w:rsidRDefault="006A7C52" w:rsidP="006A7C52">
      <w:pPr>
        <w:jc w:val="center"/>
        <w:rPr>
          <w:rFonts w:eastAsia="Times New Roman" w:cs="Arial"/>
          <w:color w:val="000000"/>
          <w:szCs w:val="24"/>
          <w:lang w:val="en-GB" w:eastAsia="ar-SA"/>
        </w:rPr>
      </w:pPr>
      <w:r>
        <w:rPr>
          <w:rFonts w:eastAsia="Times New Roman" w:cs="Arial"/>
          <w:color w:val="000000"/>
          <w:szCs w:val="24"/>
          <w:lang w:val="en-GB" w:eastAsia="ar-SA"/>
        </w:rPr>
        <w:br w:type="page"/>
      </w:r>
    </w:p>
    <w:p w14:paraId="4FC82C45" w14:textId="77777777" w:rsidR="002749B7" w:rsidRPr="002749B7" w:rsidRDefault="002749B7" w:rsidP="002749B7">
      <w:pPr>
        <w:suppressAutoHyphens/>
        <w:spacing w:before="120" w:after="120" w:line="100" w:lineRule="atLeast"/>
        <w:jc w:val="left"/>
        <w:rPr>
          <w:rFonts w:eastAsia="Times New Roman" w:cs="Arial"/>
          <w:color w:val="000000"/>
          <w:szCs w:val="24"/>
          <w:lang w:val="en-GB" w:eastAsia="ar-SA"/>
        </w:rPr>
        <w:sectPr w:rsidR="002749B7" w:rsidRPr="002749B7" w:rsidSect="00C67636">
          <w:pgSz w:w="12240" w:h="15840"/>
          <w:pgMar w:top="1440" w:right="1440" w:bottom="708" w:left="1440" w:header="720" w:footer="720" w:gutter="0"/>
          <w:cols w:space="720"/>
          <w:docGrid w:linePitch="600" w:charSpace="32768"/>
        </w:sectPr>
      </w:pPr>
    </w:p>
    <w:p w14:paraId="24571279" w14:textId="77777777" w:rsidR="002749B7" w:rsidRPr="002749B7" w:rsidRDefault="002749B7" w:rsidP="002749B7">
      <w:pPr>
        <w:suppressAutoHyphens/>
        <w:spacing w:before="120" w:after="120" w:line="100" w:lineRule="atLeast"/>
        <w:rPr>
          <w:rFonts w:eastAsia="Times New Roman" w:cs="Arial"/>
          <w:color w:val="000000"/>
          <w:szCs w:val="24"/>
          <w:lang w:val="en-GB" w:eastAsia="ar-SA"/>
        </w:rPr>
      </w:pPr>
      <w:r w:rsidRPr="002749B7">
        <w:rPr>
          <w:rFonts w:eastAsia="Times New Roman" w:cs="Arial"/>
          <w:b/>
          <w:color w:val="000000"/>
          <w:szCs w:val="24"/>
          <w:lang w:val="en-GB" w:eastAsia="ar-SA"/>
        </w:rPr>
        <w:lastRenderedPageBreak/>
        <w:t>Document Revisions</w:t>
      </w:r>
    </w:p>
    <w:p w14:paraId="3B6C6F78" w14:textId="77777777" w:rsidR="002749B7" w:rsidRPr="002749B7" w:rsidRDefault="002749B7" w:rsidP="002749B7">
      <w:pPr>
        <w:suppressAutoHyphens/>
        <w:spacing w:before="120" w:after="120" w:line="100" w:lineRule="atLeast"/>
        <w:rPr>
          <w:rFonts w:eastAsia="Times New Roman" w:cs="Arial"/>
          <w:b/>
          <w:bCs/>
          <w:color w:val="000000"/>
          <w:szCs w:val="24"/>
          <w:lang w:val="en-GB" w:eastAsia="ar-SA"/>
        </w:rPr>
      </w:pPr>
      <w:r w:rsidRPr="002749B7">
        <w:rPr>
          <w:rFonts w:eastAsia="Times New Roman" w:cs="Arial"/>
          <w:color w:val="000000"/>
          <w:szCs w:val="24"/>
          <w:lang w:val="en-GB" w:eastAsia="ar-SA"/>
        </w:rPr>
        <w:t>Revisions to the IALA Document are to be noted in the table prior to the issue of a revised document.</w:t>
      </w:r>
    </w:p>
    <w:tbl>
      <w:tblPr>
        <w:tblW w:w="9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07"/>
        <w:gridCol w:w="3360"/>
        <w:gridCol w:w="4192"/>
      </w:tblGrid>
      <w:tr w:rsidR="002749B7" w:rsidRPr="002749B7" w14:paraId="5607EA48" w14:textId="77777777" w:rsidTr="00025613">
        <w:tc>
          <w:tcPr>
            <w:tcW w:w="1907" w:type="dxa"/>
            <w:shd w:val="clear" w:color="auto" w:fill="auto"/>
          </w:tcPr>
          <w:p w14:paraId="49FD1B52" w14:textId="77777777" w:rsidR="002749B7" w:rsidRPr="002749B7" w:rsidRDefault="002749B7" w:rsidP="002749B7">
            <w:pPr>
              <w:suppressAutoHyphens/>
              <w:spacing w:before="60" w:after="60"/>
              <w:rPr>
                <w:rFonts w:eastAsia="Times New Roman" w:cs="Arial"/>
                <w:b/>
                <w:bCs/>
                <w:color w:val="000000"/>
                <w:sz w:val="20"/>
                <w:szCs w:val="20"/>
                <w:lang w:val="en-GB" w:eastAsia="ar-SA"/>
              </w:rPr>
            </w:pPr>
            <w:r w:rsidRPr="002749B7">
              <w:rPr>
                <w:rFonts w:eastAsia="Times New Roman" w:cs="Arial"/>
                <w:b/>
                <w:bCs/>
                <w:color w:val="000000"/>
                <w:sz w:val="20"/>
                <w:szCs w:val="20"/>
                <w:lang w:val="en-GB" w:eastAsia="ar-SA"/>
              </w:rPr>
              <w:t>Date</w:t>
            </w:r>
          </w:p>
        </w:tc>
        <w:tc>
          <w:tcPr>
            <w:tcW w:w="3360" w:type="dxa"/>
            <w:shd w:val="clear" w:color="auto" w:fill="auto"/>
          </w:tcPr>
          <w:p w14:paraId="0E0DF2A2" w14:textId="77777777" w:rsidR="002749B7" w:rsidRPr="002749B7" w:rsidRDefault="002749B7" w:rsidP="002749B7">
            <w:pPr>
              <w:suppressAutoHyphens/>
              <w:spacing w:before="60" w:after="60"/>
              <w:rPr>
                <w:rFonts w:eastAsia="Times New Roman" w:cs="Arial"/>
                <w:b/>
                <w:bCs/>
                <w:color w:val="000000"/>
                <w:sz w:val="20"/>
                <w:szCs w:val="20"/>
                <w:lang w:val="en-GB" w:eastAsia="ar-SA"/>
              </w:rPr>
            </w:pPr>
            <w:r w:rsidRPr="002749B7">
              <w:rPr>
                <w:rFonts w:eastAsia="Times New Roman" w:cs="Arial"/>
                <w:b/>
                <w:bCs/>
                <w:color w:val="000000"/>
                <w:sz w:val="20"/>
                <w:szCs w:val="20"/>
                <w:lang w:val="en-GB" w:eastAsia="ar-SA"/>
              </w:rPr>
              <w:t>Page / Section Revised</w:t>
            </w:r>
          </w:p>
        </w:tc>
        <w:tc>
          <w:tcPr>
            <w:tcW w:w="4192" w:type="dxa"/>
            <w:shd w:val="clear" w:color="auto" w:fill="auto"/>
          </w:tcPr>
          <w:p w14:paraId="4821DC29" w14:textId="77777777" w:rsidR="002749B7" w:rsidRPr="002749B7" w:rsidRDefault="002749B7" w:rsidP="002749B7">
            <w:pPr>
              <w:suppressAutoHyphens/>
              <w:spacing w:before="60" w:after="60"/>
              <w:rPr>
                <w:rFonts w:eastAsia="Times New Roman" w:cs="Arial"/>
                <w:color w:val="000000"/>
                <w:sz w:val="20"/>
                <w:szCs w:val="20"/>
                <w:lang w:val="en-GB" w:eastAsia="ar-SA"/>
              </w:rPr>
            </w:pPr>
            <w:r w:rsidRPr="002749B7">
              <w:rPr>
                <w:rFonts w:eastAsia="Times New Roman" w:cs="Arial"/>
                <w:b/>
                <w:bCs/>
                <w:color w:val="000000"/>
                <w:sz w:val="20"/>
                <w:szCs w:val="20"/>
                <w:lang w:val="en-GB" w:eastAsia="ar-SA"/>
              </w:rPr>
              <w:t>Requirement for Revision</w:t>
            </w:r>
          </w:p>
        </w:tc>
      </w:tr>
      <w:tr w:rsidR="00025613" w:rsidRPr="002749B7" w14:paraId="39F78A1E" w14:textId="77777777" w:rsidTr="00025613">
        <w:trPr>
          <w:trHeight w:val="851"/>
        </w:trPr>
        <w:tc>
          <w:tcPr>
            <w:tcW w:w="1907" w:type="dxa"/>
            <w:shd w:val="clear" w:color="auto" w:fill="auto"/>
          </w:tcPr>
          <w:p w14:paraId="08B3C0C0" w14:textId="02534627" w:rsidR="00025613" w:rsidRPr="002749B7" w:rsidRDefault="00025613" w:rsidP="00025613">
            <w:pPr>
              <w:suppressAutoHyphens/>
              <w:spacing w:before="60" w:after="60"/>
              <w:jc w:val="left"/>
              <w:rPr>
                <w:rFonts w:eastAsia="Times New Roman" w:cs="Arial"/>
                <w:color w:val="000000"/>
                <w:sz w:val="20"/>
                <w:szCs w:val="20"/>
                <w:lang w:val="en-GB" w:eastAsia="ar-SA"/>
              </w:rPr>
            </w:pPr>
            <w:r w:rsidRPr="00DA004B">
              <w:rPr>
                <w:rFonts w:eastAsia="Times New Roman" w:cs="Arial"/>
                <w:color w:val="000000"/>
                <w:sz w:val="20"/>
                <w:lang w:eastAsia="ar-SA"/>
              </w:rPr>
              <w:t>15 October 2019</w:t>
            </w:r>
          </w:p>
        </w:tc>
        <w:tc>
          <w:tcPr>
            <w:tcW w:w="3360" w:type="dxa"/>
            <w:shd w:val="clear" w:color="auto" w:fill="auto"/>
          </w:tcPr>
          <w:p w14:paraId="72F62B23" w14:textId="4FB70ABA" w:rsidR="00025613" w:rsidRPr="002749B7" w:rsidRDefault="00025613" w:rsidP="00025613">
            <w:pPr>
              <w:suppressAutoHyphens/>
              <w:spacing w:before="60" w:after="60"/>
              <w:jc w:val="left"/>
              <w:rPr>
                <w:rFonts w:eastAsia="Times New Roman" w:cs="Arial"/>
                <w:color w:val="000000"/>
                <w:sz w:val="20"/>
                <w:szCs w:val="20"/>
                <w:lang w:val="en-GB" w:eastAsia="ar-SA"/>
              </w:rPr>
            </w:pPr>
            <w:r>
              <w:rPr>
                <w:rFonts w:eastAsia="Times New Roman" w:cs="Arial"/>
                <w:color w:val="000000"/>
                <w:sz w:val="20"/>
                <w:lang w:eastAsia="ar-SA"/>
              </w:rPr>
              <w:t>--</w:t>
            </w:r>
          </w:p>
        </w:tc>
        <w:tc>
          <w:tcPr>
            <w:tcW w:w="4192" w:type="dxa"/>
            <w:shd w:val="clear" w:color="auto" w:fill="auto"/>
          </w:tcPr>
          <w:p w14:paraId="68E1D00E" w14:textId="3C236321" w:rsidR="00025613" w:rsidRPr="002749B7" w:rsidRDefault="00025613" w:rsidP="00025613">
            <w:pPr>
              <w:suppressAutoHyphens/>
              <w:spacing w:before="60" w:after="60"/>
              <w:jc w:val="left"/>
              <w:rPr>
                <w:rFonts w:eastAsia="Times New Roman" w:cs="Arial"/>
                <w:color w:val="000000"/>
                <w:sz w:val="20"/>
                <w:szCs w:val="20"/>
                <w:lang w:val="en-GB" w:eastAsia="ar-SA"/>
              </w:rPr>
            </w:pPr>
            <w:r>
              <w:rPr>
                <w:rFonts w:eastAsia="Times New Roman" w:cs="Arial"/>
                <w:color w:val="000000"/>
                <w:sz w:val="20"/>
                <w:lang w:eastAsia="ar-SA"/>
              </w:rPr>
              <w:t>Initial draft</w:t>
            </w:r>
          </w:p>
        </w:tc>
      </w:tr>
      <w:tr w:rsidR="00025613" w:rsidRPr="002749B7" w14:paraId="1184509D" w14:textId="77777777" w:rsidTr="00025613">
        <w:trPr>
          <w:trHeight w:val="851"/>
        </w:trPr>
        <w:tc>
          <w:tcPr>
            <w:tcW w:w="1907" w:type="dxa"/>
            <w:shd w:val="clear" w:color="auto" w:fill="auto"/>
          </w:tcPr>
          <w:p w14:paraId="687A835A" w14:textId="349EC680" w:rsidR="00025613" w:rsidRPr="002749B7" w:rsidRDefault="00025613" w:rsidP="00025613">
            <w:pPr>
              <w:suppressAutoHyphens/>
              <w:spacing w:before="60" w:after="60"/>
              <w:jc w:val="left"/>
              <w:rPr>
                <w:rFonts w:eastAsia="Times New Roman" w:cs="Arial"/>
                <w:color w:val="000000"/>
                <w:sz w:val="20"/>
                <w:szCs w:val="20"/>
                <w:lang w:val="en-GB" w:eastAsia="ar-SA"/>
              </w:rPr>
            </w:pPr>
            <w:r>
              <w:rPr>
                <w:rFonts w:eastAsia="Times New Roman" w:cs="Arial" w:hint="cs"/>
                <w:color w:val="000000"/>
                <w:sz w:val="20"/>
                <w:lang w:eastAsia="ar-SA"/>
              </w:rPr>
              <w:t>01 September 2020</w:t>
            </w:r>
          </w:p>
        </w:tc>
        <w:tc>
          <w:tcPr>
            <w:tcW w:w="3360" w:type="dxa"/>
            <w:shd w:val="clear" w:color="auto" w:fill="auto"/>
          </w:tcPr>
          <w:p w14:paraId="3F0E0776" w14:textId="70415718" w:rsidR="00025613" w:rsidRPr="002749B7" w:rsidRDefault="0013226A" w:rsidP="00025613">
            <w:pPr>
              <w:suppressAutoHyphens/>
              <w:spacing w:before="60" w:after="60"/>
              <w:jc w:val="left"/>
              <w:rPr>
                <w:rFonts w:eastAsia="Times New Roman" w:cs="Arial"/>
                <w:color w:val="000000"/>
                <w:sz w:val="20"/>
                <w:szCs w:val="20"/>
                <w:lang w:val="en-GB" w:eastAsia="ar-SA"/>
              </w:rPr>
            </w:pPr>
            <w:r w:rsidRPr="002749B7">
              <w:rPr>
                <w:rFonts w:eastAsia="Times New Roman" w:cs="Arial"/>
                <w:color w:val="000000"/>
                <w:sz w:val="20"/>
                <w:szCs w:val="20"/>
                <w:lang w:val="en-GB" w:eastAsia="ar-SA"/>
              </w:rPr>
              <w:t>Various</w:t>
            </w:r>
          </w:p>
        </w:tc>
        <w:tc>
          <w:tcPr>
            <w:tcW w:w="4192" w:type="dxa"/>
            <w:shd w:val="clear" w:color="auto" w:fill="auto"/>
          </w:tcPr>
          <w:p w14:paraId="184105B3" w14:textId="4EA3E877" w:rsidR="00025613" w:rsidRPr="002749B7" w:rsidRDefault="00025613" w:rsidP="00025613">
            <w:pPr>
              <w:suppressAutoHyphens/>
              <w:spacing w:before="60" w:after="60"/>
              <w:jc w:val="left"/>
              <w:rPr>
                <w:rFonts w:eastAsia="Times New Roman" w:cs="Arial"/>
                <w:color w:val="000000"/>
                <w:sz w:val="20"/>
                <w:szCs w:val="20"/>
                <w:lang w:val="en-GB" w:eastAsia="ar-SA"/>
              </w:rPr>
            </w:pPr>
          </w:p>
        </w:tc>
      </w:tr>
      <w:tr w:rsidR="00025613" w:rsidRPr="002749B7" w14:paraId="13674012" w14:textId="77777777" w:rsidTr="00025613">
        <w:trPr>
          <w:trHeight w:val="851"/>
        </w:trPr>
        <w:tc>
          <w:tcPr>
            <w:tcW w:w="1907" w:type="dxa"/>
            <w:shd w:val="clear" w:color="auto" w:fill="auto"/>
          </w:tcPr>
          <w:p w14:paraId="4268DF5C" w14:textId="4C4DB47F" w:rsidR="00025613" w:rsidRDefault="003E28F6" w:rsidP="00025613">
            <w:pPr>
              <w:suppressAutoHyphens/>
              <w:spacing w:before="60" w:after="60"/>
              <w:jc w:val="left"/>
              <w:rPr>
                <w:rFonts w:eastAsia="Times New Roman" w:cs="Arial"/>
                <w:color w:val="000000"/>
                <w:sz w:val="20"/>
                <w:szCs w:val="20"/>
                <w:lang w:val="en-GB" w:eastAsia="ar-SA"/>
              </w:rPr>
            </w:pPr>
            <w:r>
              <w:rPr>
                <w:rFonts w:eastAsia="Times New Roman" w:cs="Arial" w:hint="cs"/>
                <w:color w:val="000000"/>
                <w:sz w:val="20"/>
                <w:szCs w:val="20"/>
                <w:lang w:val="en-GB" w:eastAsia="ar-SA"/>
              </w:rPr>
              <w:t>01 November</w:t>
            </w:r>
          </w:p>
          <w:p w14:paraId="1C154D70" w14:textId="5C125170" w:rsidR="003E28F6" w:rsidRPr="002749B7" w:rsidRDefault="003E28F6" w:rsidP="00025613">
            <w:pPr>
              <w:suppressAutoHyphens/>
              <w:spacing w:before="60" w:after="60"/>
              <w:jc w:val="left"/>
              <w:rPr>
                <w:rFonts w:eastAsia="Times New Roman" w:cs="Arial"/>
                <w:color w:val="000000"/>
                <w:sz w:val="20"/>
                <w:szCs w:val="20"/>
                <w:lang w:val="en-GB" w:eastAsia="ar-SA"/>
              </w:rPr>
            </w:pPr>
            <w:r>
              <w:rPr>
                <w:rFonts w:eastAsia="Times New Roman" w:cs="Arial"/>
                <w:color w:val="000000"/>
                <w:sz w:val="20"/>
                <w:szCs w:val="20"/>
                <w:lang w:val="en-GB" w:eastAsia="ar-SA"/>
              </w:rPr>
              <w:t>2020</w:t>
            </w:r>
          </w:p>
        </w:tc>
        <w:tc>
          <w:tcPr>
            <w:tcW w:w="3360" w:type="dxa"/>
            <w:shd w:val="clear" w:color="auto" w:fill="auto"/>
          </w:tcPr>
          <w:p w14:paraId="78487037" w14:textId="76A70C41" w:rsidR="00025613" w:rsidRPr="002749B7" w:rsidRDefault="001114A8" w:rsidP="00025613">
            <w:pPr>
              <w:suppressAutoHyphens/>
              <w:spacing w:before="60" w:after="60"/>
              <w:jc w:val="left"/>
              <w:rPr>
                <w:rFonts w:eastAsia="Times New Roman" w:cs="Arial"/>
                <w:color w:val="000000"/>
                <w:sz w:val="20"/>
                <w:szCs w:val="20"/>
                <w:lang w:val="en-GB" w:eastAsia="ar-SA"/>
              </w:rPr>
            </w:pPr>
            <w:r>
              <w:rPr>
                <w:rFonts w:eastAsia="Times New Roman" w:cs="Arial"/>
                <w:color w:val="000000"/>
                <w:sz w:val="20"/>
                <w:szCs w:val="20"/>
                <w:lang w:val="en-GB" w:eastAsia="ar-SA"/>
              </w:rPr>
              <w:t>Various</w:t>
            </w:r>
          </w:p>
        </w:tc>
        <w:tc>
          <w:tcPr>
            <w:tcW w:w="4192" w:type="dxa"/>
            <w:shd w:val="clear" w:color="auto" w:fill="auto"/>
          </w:tcPr>
          <w:p w14:paraId="0E05E678" w14:textId="0915272A" w:rsidR="00025613" w:rsidRPr="002749B7" w:rsidRDefault="00CD6810" w:rsidP="00025613">
            <w:pPr>
              <w:suppressAutoHyphens/>
              <w:spacing w:before="60" w:after="60"/>
              <w:jc w:val="left"/>
              <w:rPr>
                <w:rFonts w:eastAsia="Times New Roman" w:cs="Arial"/>
                <w:color w:val="000000"/>
                <w:sz w:val="20"/>
                <w:szCs w:val="20"/>
                <w:lang w:val="en-GB" w:eastAsia="ar-SA"/>
              </w:rPr>
            </w:pPr>
            <w:r>
              <w:rPr>
                <w:rFonts w:eastAsia="Times New Roman" w:cs="Arial"/>
                <w:color w:val="000000"/>
                <w:sz w:val="20"/>
                <w:szCs w:val="20"/>
                <w:lang w:val="en-GB" w:eastAsia="ar-SA"/>
              </w:rPr>
              <w:t>Published draft</w:t>
            </w:r>
          </w:p>
        </w:tc>
      </w:tr>
      <w:tr w:rsidR="00025613" w:rsidRPr="002749B7" w14:paraId="6593EF19" w14:textId="77777777" w:rsidTr="00025613">
        <w:trPr>
          <w:trHeight w:val="851"/>
        </w:trPr>
        <w:tc>
          <w:tcPr>
            <w:tcW w:w="1907" w:type="dxa"/>
            <w:shd w:val="clear" w:color="auto" w:fill="auto"/>
          </w:tcPr>
          <w:p w14:paraId="7B11A809" w14:textId="3CAF538D" w:rsidR="00025613" w:rsidRPr="002749B7" w:rsidRDefault="001114A8" w:rsidP="00025613">
            <w:pPr>
              <w:suppressAutoHyphens/>
              <w:spacing w:before="60" w:after="60"/>
              <w:jc w:val="left"/>
              <w:rPr>
                <w:rFonts w:eastAsia="Times New Roman" w:cs="Arial"/>
                <w:color w:val="000000"/>
                <w:sz w:val="20"/>
                <w:szCs w:val="20"/>
                <w:lang w:val="en-GB" w:eastAsia="ar-SA"/>
              </w:rPr>
            </w:pPr>
            <w:r>
              <w:rPr>
                <w:rFonts w:eastAsia="Times New Roman" w:cs="Arial"/>
                <w:color w:val="000000"/>
                <w:sz w:val="20"/>
                <w:szCs w:val="20"/>
                <w:lang w:val="en-GB" w:eastAsia="ar-SA"/>
              </w:rPr>
              <w:t>21 September 2023</w:t>
            </w:r>
          </w:p>
        </w:tc>
        <w:tc>
          <w:tcPr>
            <w:tcW w:w="3360" w:type="dxa"/>
            <w:shd w:val="clear" w:color="auto" w:fill="auto"/>
          </w:tcPr>
          <w:p w14:paraId="6F6855A1" w14:textId="7EECEEAB" w:rsidR="00025613" w:rsidRPr="002749B7" w:rsidRDefault="001114A8" w:rsidP="00025613">
            <w:pPr>
              <w:suppressAutoHyphens/>
              <w:spacing w:before="60" w:after="60"/>
              <w:jc w:val="left"/>
              <w:rPr>
                <w:rFonts w:eastAsia="Times New Roman" w:cs="Arial"/>
                <w:color w:val="000000"/>
                <w:sz w:val="20"/>
                <w:szCs w:val="20"/>
                <w:lang w:val="en-GB" w:eastAsia="ar-SA"/>
              </w:rPr>
            </w:pPr>
            <w:r>
              <w:rPr>
                <w:rFonts w:eastAsia="Times New Roman" w:cs="Arial"/>
                <w:color w:val="000000"/>
                <w:sz w:val="20"/>
                <w:szCs w:val="20"/>
                <w:lang w:val="en-GB" w:eastAsia="ar-SA"/>
              </w:rPr>
              <w:t>Re</w:t>
            </w:r>
            <w:r w:rsidR="00CD6810">
              <w:rPr>
                <w:rFonts w:eastAsia="Times New Roman" w:cs="Arial"/>
                <w:color w:val="000000"/>
                <w:sz w:val="20"/>
                <w:szCs w:val="20"/>
                <w:lang w:val="en-GB" w:eastAsia="ar-SA"/>
              </w:rPr>
              <w:t>design of the documen</w:t>
            </w:r>
            <w:r w:rsidR="009C1DD3">
              <w:rPr>
                <w:rFonts w:eastAsia="Times New Roman" w:cs="Arial"/>
                <w:color w:val="000000"/>
                <w:sz w:val="20"/>
                <w:szCs w:val="20"/>
                <w:lang w:val="en-GB" w:eastAsia="ar-SA"/>
              </w:rPr>
              <w:t>t</w:t>
            </w:r>
          </w:p>
        </w:tc>
        <w:tc>
          <w:tcPr>
            <w:tcW w:w="4192" w:type="dxa"/>
            <w:shd w:val="clear" w:color="auto" w:fill="auto"/>
          </w:tcPr>
          <w:p w14:paraId="10AA0524" w14:textId="259A8D97" w:rsidR="00025613" w:rsidRPr="002749B7" w:rsidRDefault="00F45B75" w:rsidP="00025613">
            <w:pPr>
              <w:suppressAutoHyphens/>
              <w:spacing w:before="60" w:after="60"/>
              <w:jc w:val="left"/>
              <w:rPr>
                <w:rFonts w:eastAsia="Times New Roman" w:cs="Arial"/>
                <w:color w:val="000000"/>
                <w:sz w:val="20"/>
                <w:szCs w:val="20"/>
                <w:lang w:val="en-GB" w:eastAsia="ar-SA"/>
              </w:rPr>
            </w:pPr>
            <w:r>
              <w:rPr>
                <w:rFonts w:eastAsia="Times New Roman" w:cs="Arial"/>
                <w:color w:val="000000"/>
                <w:sz w:val="20"/>
                <w:szCs w:val="20"/>
                <w:lang w:val="en-GB" w:eastAsia="ar-SA"/>
              </w:rPr>
              <w:t>VTS 54</w:t>
            </w:r>
            <w:r w:rsidR="00A92F8E">
              <w:rPr>
                <w:rFonts w:eastAsia="Times New Roman" w:cs="Arial"/>
                <w:color w:val="000000"/>
                <w:sz w:val="20"/>
                <w:szCs w:val="20"/>
                <w:lang w:val="en-GB" w:eastAsia="ar-SA"/>
              </w:rPr>
              <w:t xml:space="preserve">: </w:t>
            </w:r>
            <w:r w:rsidR="005A0096">
              <w:rPr>
                <w:rFonts w:eastAsia="Times New Roman" w:cs="Arial"/>
                <w:color w:val="000000"/>
                <w:sz w:val="20"/>
                <w:szCs w:val="20"/>
                <w:lang w:val="en-GB" w:eastAsia="ar-SA"/>
              </w:rPr>
              <w:t xml:space="preserve">WG 1, </w:t>
            </w:r>
            <w:r w:rsidR="00A92F8E">
              <w:rPr>
                <w:rFonts w:eastAsia="Times New Roman" w:cs="Arial"/>
                <w:color w:val="000000"/>
                <w:sz w:val="20"/>
                <w:szCs w:val="20"/>
                <w:lang w:val="en-GB" w:eastAsia="ar-SA"/>
              </w:rPr>
              <w:t>task</w:t>
            </w:r>
            <w:r w:rsidR="005A0096">
              <w:rPr>
                <w:rFonts w:eastAsia="Times New Roman" w:cs="Arial"/>
                <w:color w:val="000000"/>
                <w:sz w:val="20"/>
                <w:szCs w:val="20"/>
                <w:lang w:val="en-GB" w:eastAsia="ar-SA"/>
              </w:rPr>
              <w:t xml:space="preserve"> </w:t>
            </w:r>
            <w:r w:rsidR="008C48F5">
              <w:rPr>
                <w:rFonts w:eastAsia="Times New Roman" w:cs="Arial"/>
                <w:color w:val="000000"/>
                <w:sz w:val="20"/>
                <w:szCs w:val="20"/>
                <w:lang w:val="en-GB" w:eastAsia="ar-SA"/>
              </w:rPr>
              <w:t>1.3.1</w:t>
            </w:r>
            <w:r w:rsidR="00A92F8E">
              <w:rPr>
                <w:rFonts w:eastAsia="Times New Roman" w:cs="Arial"/>
                <w:color w:val="000000"/>
                <w:sz w:val="20"/>
                <w:szCs w:val="20"/>
                <w:lang w:val="en-GB" w:eastAsia="ar-SA"/>
              </w:rPr>
              <w:t xml:space="preserve"> and WG 2, tasks 2.5.2 and 2.8.1.</w:t>
            </w:r>
            <w:r w:rsidR="009C1DD3">
              <w:rPr>
                <w:rFonts w:eastAsia="Times New Roman" w:cs="Arial"/>
                <w:color w:val="000000"/>
                <w:sz w:val="20"/>
                <w:szCs w:val="20"/>
                <w:lang w:val="en-GB" w:eastAsia="ar-SA"/>
              </w:rPr>
              <w:t xml:space="preserve"> </w:t>
            </w:r>
            <w:r w:rsidR="00D33788">
              <w:rPr>
                <w:rFonts w:eastAsia="Times New Roman" w:cs="Arial"/>
                <w:color w:val="000000"/>
                <w:sz w:val="20"/>
                <w:szCs w:val="20"/>
                <w:lang w:val="en-GB" w:eastAsia="ar-SA"/>
              </w:rPr>
              <w:t xml:space="preserve">Interoperability to IHO S-100 version </w:t>
            </w:r>
            <w:r w:rsidR="00851860">
              <w:rPr>
                <w:rFonts w:eastAsia="Times New Roman" w:cs="Arial"/>
                <w:color w:val="000000"/>
                <w:sz w:val="20"/>
                <w:szCs w:val="20"/>
                <w:lang w:val="en-GB" w:eastAsia="ar-SA"/>
              </w:rPr>
              <w:t>5.0.0</w:t>
            </w:r>
          </w:p>
        </w:tc>
      </w:tr>
      <w:tr w:rsidR="00025613" w:rsidRPr="002749B7" w14:paraId="444F3ECE" w14:textId="77777777" w:rsidTr="00025613">
        <w:trPr>
          <w:trHeight w:val="851"/>
        </w:trPr>
        <w:tc>
          <w:tcPr>
            <w:tcW w:w="1907" w:type="dxa"/>
            <w:shd w:val="clear" w:color="auto" w:fill="auto"/>
          </w:tcPr>
          <w:p w14:paraId="774874AF" w14:textId="31F7D3DB" w:rsidR="00025613" w:rsidRPr="002749B7" w:rsidRDefault="00F74FAF" w:rsidP="00025613">
            <w:pPr>
              <w:suppressAutoHyphens/>
              <w:spacing w:before="60" w:after="60"/>
              <w:jc w:val="left"/>
              <w:rPr>
                <w:rFonts w:eastAsia="Times New Roman" w:cs="Arial"/>
                <w:color w:val="000000"/>
                <w:sz w:val="20"/>
                <w:szCs w:val="20"/>
                <w:lang w:val="en-GB" w:eastAsia="ar-SA"/>
              </w:rPr>
            </w:pPr>
            <w:r>
              <w:rPr>
                <w:rFonts w:eastAsia="Times New Roman" w:cs="Arial"/>
                <w:color w:val="000000"/>
                <w:sz w:val="20"/>
                <w:szCs w:val="20"/>
                <w:lang w:val="en-GB" w:eastAsia="ar-SA"/>
              </w:rPr>
              <w:t>14 March 2024</w:t>
            </w:r>
          </w:p>
        </w:tc>
        <w:tc>
          <w:tcPr>
            <w:tcW w:w="3360" w:type="dxa"/>
            <w:shd w:val="clear" w:color="auto" w:fill="auto"/>
          </w:tcPr>
          <w:p w14:paraId="4387FB2A" w14:textId="25E4E4BD" w:rsidR="00025613" w:rsidRDefault="0096515F" w:rsidP="00025613">
            <w:pPr>
              <w:suppressAutoHyphens/>
              <w:spacing w:before="60" w:after="60"/>
              <w:jc w:val="left"/>
              <w:rPr>
                <w:rFonts w:eastAsia="Times New Roman" w:cs="Arial"/>
                <w:color w:val="000000"/>
                <w:sz w:val="20"/>
                <w:szCs w:val="20"/>
                <w:lang w:val="en-GB" w:eastAsia="ar-SA"/>
              </w:rPr>
            </w:pPr>
            <w:r>
              <w:rPr>
                <w:rFonts w:eastAsia="Times New Roman" w:cs="Arial"/>
                <w:color w:val="000000"/>
                <w:sz w:val="20"/>
                <w:szCs w:val="20"/>
                <w:lang w:val="en-GB" w:eastAsia="ar-SA"/>
              </w:rPr>
              <w:t>Added application schema</w:t>
            </w:r>
            <w:r w:rsidR="00851AC4">
              <w:rPr>
                <w:rFonts w:eastAsia="Times New Roman" w:cs="Arial"/>
                <w:color w:val="000000"/>
                <w:sz w:val="20"/>
                <w:szCs w:val="20"/>
                <w:lang w:val="en-GB" w:eastAsia="ar-SA"/>
              </w:rPr>
              <w:t xml:space="preserve"> to section 4.4</w:t>
            </w:r>
          </w:p>
          <w:p w14:paraId="31B15F47" w14:textId="0A081FA9" w:rsidR="0096515F" w:rsidRPr="002749B7" w:rsidRDefault="0096515F" w:rsidP="00025613">
            <w:pPr>
              <w:suppressAutoHyphens/>
              <w:spacing w:before="60" w:after="60"/>
              <w:jc w:val="left"/>
              <w:rPr>
                <w:rFonts w:eastAsia="Times New Roman" w:cs="Arial"/>
                <w:color w:val="000000"/>
                <w:sz w:val="20"/>
                <w:szCs w:val="20"/>
                <w:lang w:val="en-GB" w:eastAsia="ar-SA"/>
              </w:rPr>
            </w:pPr>
            <w:r>
              <w:rPr>
                <w:rFonts w:eastAsia="Times New Roman" w:cs="Arial"/>
                <w:color w:val="000000"/>
                <w:sz w:val="20"/>
                <w:szCs w:val="20"/>
                <w:lang w:val="en-GB" w:eastAsia="ar-SA"/>
              </w:rPr>
              <w:t>Changed S-100 version to 5.2.0</w:t>
            </w:r>
            <w:r w:rsidR="00851AC4">
              <w:rPr>
                <w:rFonts w:eastAsia="Times New Roman" w:cs="Arial"/>
                <w:color w:val="000000"/>
                <w:sz w:val="20"/>
                <w:szCs w:val="20"/>
                <w:lang w:val="en-GB" w:eastAsia="ar-SA"/>
              </w:rPr>
              <w:t xml:space="preserve"> in references</w:t>
            </w:r>
          </w:p>
        </w:tc>
        <w:tc>
          <w:tcPr>
            <w:tcW w:w="4192" w:type="dxa"/>
            <w:shd w:val="clear" w:color="auto" w:fill="auto"/>
          </w:tcPr>
          <w:p w14:paraId="1FF7413A" w14:textId="77777777" w:rsidR="00025613" w:rsidRDefault="00F74FAF" w:rsidP="00025613">
            <w:pPr>
              <w:suppressAutoHyphens/>
              <w:spacing w:before="60" w:after="60"/>
              <w:jc w:val="left"/>
              <w:rPr>
                <w:rFonts w:eastAsia="Times New Roman" w:cs="Arial"/>
                <w:color w:val="000000"/>
                <w:sz w:val="20"/>
                <w:szCs w:val="20"/>
                <w:lang w:val="en-GB" w:eastAsia="ar-SA"/>
              </w:rPr>
            </w:pPr>
            <w:r>
              <w:rPr>
                <w:rFonts w:eastAsia="Times New Roman" w:cs="Arial"/>
                <w:color w:val="000000"/>
                <w:sz w:val="20"/>
                <w:szCs w:val="20"/>
                <w:lang w:val="en-GB" w:eastAsia="ar-SA"/>
              </w:rPr>
              <w:t>Application schema</w:t>
            </w:r>
            <w:r w:rsidR="0096515F">
              <w:rPr>
                <w:rFonts w:eastAsia="Times New Roman" w:cs="Arial"/>
                <w:color w:val="000000"/>
                <w:sz w:val="20"/>
                <w:szCs w:val="20"/>
                <w:lang w:val="en-GB" w:eastAsia="ar-SA"/>
              </w:rPr>
              <w:t xml:space="preserve"> development</w:t>
            </w:r>
          </w:p>
          <w:p w14:paraId="7CA0EA73" w14:textId="0F1448FD" w:rsidR="00851AC4" w:rsidRPr="002749B7" w:rsidRDefault="00851AC4" w:rsidP="00025613">
            <w:pPr>
              <w:suppressAutoHyphens/>
              <w:spacing w:before="60" w:after="60"/>
              <w:jc w:val="left"/>
              <w:rPr>
                <w:rFonts w:eastAsia="Times New Roman" w:cs="Arial"/>
                <w:color w:val="000000"/>
                <w:sz w:val="20"/>
                <w:szCs w:val="20"/>
                <w:lang w:val="en-GB" w:eastAsia="ar-SA"/>
              </w:rPr>
            </w:pPr>
            <w:r>
              <w:rPr>
                <w:rFonts w:eastAsia="Times New Roman" w:cs="Arial"/>
                <w:color w:val="000000"/>
                <w:sz w:val="20"/>
                <w:szCs w:val="20"/>
                <w:lang w:val="en-GB" w:eastAsia="ar-SA"/>
              </w:rPr>
              <w:t>IHO S-100 version update</w:t>
            </w:r>
          </w:p>
        </w:tc>
      </w:tr>
      <w:tr w:rsidR="00025613" w:rsidRPr="002749B7" w14:paraId="5B57C714" w14:textId="77777777" w:rsidTr="00025613">
        <w:trPr>
          <w:trHeight w:val="851"/>
        </w:trPr>
        <w:tc>
          <w:tcPr>
            <w:tcW w:w="1907" w:type="dxa"/>
            <w:shd w:val="clear" w:color="auto" w:fill="auto"/>
          </w:tcPr>
          <w:p w14:paraId="2F293696" w14:textId="73B1AEC0" w:rsidR="00025613" w:rsidRPr="002749B7" w:rsidRDefault="00244166" w:rsidP="00025613">
            <w:pPr>
              <w:suppressAutoHyphens/>
              <w:spacing w:before="60" w:after="60"/>
              <w:jc w:val="left"/>
              <w:rPr>
                <w:rFonts w:eastAsia="Times New Roman" w:cs="Arial"/>
                <w:color w:val="000000"/>
                <w:sz w:val="20"/>
                <w:szCs w:val="20"/>
                <w:lang w:val="en-GB" w:eastAsia="ar-SA"/>
              </w:rPr>
            </w:pPr>
            <w:r>
              <w:rPr>
                <w:rFonts w:eastAsia="Times New Roman" w:cs="Arial"/>
                <w:color w:val="000000"/>
                <w:sz w:val="20"/>
                <w:szCs w:val="20"/>
                <w:lang w:val="en-GB" w:eastAsia="ar-SA"/>
              </w:rPr>
              <w:t>26 September 2024</w:t>
            </w:r>
          </w:p>
        </w:tc>
        <w:tc>
          <w:tcPr>
            <w:tcW w:w="3360" w:type="dxa"/>
            <w:shd w:val="clear" w:color="auto" w:fill="auto"/>
          </w:tcPr>
          <w:p w14:paraId="5B1FD27C" w14:textId="4F8D4A89" w:rsidR="00025613" w:rsidRPr="002749B7" w:rsidRDefault="00244166" w:rsidP="00025613">
            <w:pPr>
              <w:suppressAutoHyphens/>
              <w:spacing w:before="60" w:after="60"/>
              <w:jc w:val="left"/>
              <w:rPr>
                <w:rFonts w:eastAsia="Times New Roman" w:cs="Arial"/>
                <w:color w:val="000000"/>
                <w:sz w:val="20"/>
                <w:szCs w:val="20"/>
                <w:lang w:val="en-GB" w:eastAsia="ar-SA"/>
              </w:rPr>
            </w:pPr>
            <w:r>
              <w:rPr>
                <w:rFonts w:eastAsia="Times New Roman" w:cs="Arial"/>
                <w:color w:val="000000"/>
                <w:sz w:val="20"/>
                <w:szCs w:val="20"/>
                <w:lang w:val="en-GB" w:eastAsia="ar-SA"/>
              </w:rPr>
              <w:t xml:space="preserve">Updated to </w:t>
            </w:r>
            <w:r w:rsidR="00082B18">
              <w:rPr>
                <w:rFonts w:eastAsia="Times New Roman" w:cs="Arial"/>
                <w:color w:val="000000"/>
                <w:sz w:val="20"/>
                <w:szCs w:val="20"/>
                <w:lang w:val="en-GB" w:eastAsia="ar-SA"/>
              </w:rPr>
              <w:t xml:space="preserve">better address </w:t>
            </w:r>
            <w:r>
              <w:rPr>
                <w:rFonts w:eastAsia="Times New Roman" w:cs="Arial"/>
                <w:color w:val="000000"/>
                <w:sz w:val="20"/>
                <w:szCs w:val="20"/>
                <w:lang w:val="en-GB" w:eastAsia="ar-SA"/>
              </w:rPr>
              <w:t>S-100 version 5.2.0</w:t>
            </w:r>
          </w:p>
        </w:tc>
        <w:tc>
          <w:tcPr>
            <w:tcW w:w="4192" w:type="dxa"/>
            <w:shd w:val="clear" w:color="auto" w:fill="auto"/>
          </w:tcPr>
          <w:p w14:paraId="6EDACF83" w14:textId="4C2ECE80" w:rsidR="00025613" w:rsidRPr="002749B7" w:rsidRDefault="002F149E" w:rsidP="00025613">
            <w:pPr>
              <w:suppressAutoHyphens/>
              <w:spacing w:before="60" w:after="60"/>
              <w:jc w:val="left"/>
              <w:rPr>
                <w:rFonts w:eastAsia="Times New Roman" w:cs="Arial"/>
                <w:color w:val="000000"/>
                <w:sz w:val="20"/>
                <w:szCs w:val="20"/>
                <w:lang w:val="en-GB" w:eastAsia="ar-SA"/>
              </w:rPr>
            </w:pPr>
            <w:r>
              <w:rPr>
                <w:rFonts w:eastAsia="Times New Roman" w:cs="Arial"/>
                <w:color w:val="000000"/>
                <w:sz w:val="20"/>
                <w:szCs w:val="20"/>
                <w:lang w:val="en-GB" w:eastAsia="ar-SA"/>
              </w:rPr>
              <w:t xml:space="preserve">Updated to conform S-100 version 5.2.0 based on </w:t>
            </w:r>
            <w:r w:rsidR="008C48F5">
              <w:rPr>
                <w:rFonts w:eastAsia="Times New Roman" w:cs="Arial"/>
                <w:color w:val="000000"/>
                <w:sz w:val="20"/>
                <w:szCs w:val="20"/>
                <w:lang w:val="en-GB" w:eastAsia="ar-SA"/>
              </w:rPr>
              <w:t>the input to VTS 56 and the review of the document.</w:t>
            </w:r>
          </w:p>
        </w:tc>
      </w:tr>
      <w:tr w:rsidR="00025613" w:rsidRPr="002749B7" w14:paraId="538CC0E7" w14:textId="77777777" w:rsidTr="00025613">
        <w:trPr>
          <w:trHeight w:val="851"/>
        </w:trPr>
        <w:tc>
          <w:tcPr>
            <w:tcW w:w="1907" w:type="dxa"/>
            <w:shd w:val="clear" w:color="auto" w:fill="auto"/>
          </w:tcPr>
          <w:p w14:paraId="517D3915" w14:textId="77777777" w:rsidR="00025613" w:rsidRPr="002749B7" w:rsidRDefault="00025613" w:rsidP="00025613">
            <w:pPr>
              <w:suppressAutoHyphens/>
              <w:spacing w:before="60" w:after="60"/>
              <w:jc w:val="left"/>
              <w:rPr>
                <w:rFonts w:eastAsia="Times New Roman" w:cs="Arial"/>
                <w:color w:val="000000"/>
                <w:sz w:val="20"/>
                <w:szCs w:val="20"/>
                <w:lang w:val="en-GB" w:eastAsia="ar-SA"/>
              </w:rPr>
            </w:pPr>
          </w:p>
        </w:tc>
        <w:tc>
          <w:tcPr>
            <w:tcW w:w="3360" w:type="dxa"/>
            <w:shd w:val="clear" w:color="auto" w:fill="auto"/>
          </w:tcPr>
          <w:p w14:paraId="4C03CD45" w14:textId="77777777" w:rsidR="00025613" w:rsidRPr="002749B7" w:rsidRDefault="00025613" w:rsidP="00025613">
            <w:pPr>
              <w:suppressAutoHyphens/>
              <w:spacing w:before="60" w:after="60"/>
              <w:jc w:val="left"/>
              <w:rPr>
                <w:rFonts w:eastAsia="Times New Roman" w:cs="Arial"/>
                <w:color w:val="000000"/>
                <w:sz w:val="20"/>
                <w:szCs w:val="20"/>
                <w:lang w:val="en-GB" w:eastAsia="ar-SA"/>
              </w:rPr>
            </w:pPr>
          </w:p>
        </w:tc>
        <w:tc>
          <w:tcPr>
            <w:tcW w:w="4192" w:type="dxa"/>
            <w:shd w:val="clear" w:color="auto" w:fill="auto"/>
          </w:tcPr>
          <w:p w14:paraId="48E6A675" w14:textId="77777777" w:rsidR="00025613" w:rsidRPr="002749B7" w:rsidRDefault="00025613" w:rsidP="00025613">
            <w:pPr>
              <w:suppressAutoHyphens/>
              <w:spacing w:before="60" w:after="60"/>
              <w:jc w:val="left"/>
              <w:rPr>
                <w:rFonts w:eastAsia="Times New Roman" w:cs="Arial"/>
                <w:color w:val="000000"/>
                <w:sz w:val="20"/>
                <w:szCs w:val="20"/>
                <w:lang w:val="en-GB" w:eastAsia="ar-SA"/>
              </w:rPr>
            </w:pPr>
          </w:p>
        </w:tc>
      </w:tr>
      <w:tr w:rsidR="00025613" w:rsidRPr="002749B7" w14:paraId="20FD9B18" w14:textId="77777777" w:rsidTr="00025613">
        <w:trPr>
          <w:trHeight w:val="851"/>
        </w:trPr>
        <w:tc>
          <w:tcPr>
            <w:tcW w:w="1907" w:type="dxa"/>
            <w:shd w:val="clear" w:color="auto" w:fill="auto"/>
          </w:tcPr>
          <w:p w14:paraId="59D1350F" w14:textId="77777777" w:rsidR="00025613" w:rsidRPr="002749B7" w:rsidRDefault="00025613" w:rsidP="00025613">
            <w:pPr>
              <w:suppressAutoHyphens/>
              <w:spacing w:before="60" w:after="60"/>
              <w:jc w:val="left"/>
              <w:rPr>
                <w:rFonts w:eastAsia="Times New Roman" w:cs="Arial"/>
                <w:color w:val="000000"/>
                <w:sz w:val="20"/>
                <w:szCs w:val="20"/>
                <w:lang w:val="en-GB" w:eastAsia="ar-SA"/>
              </w:rPr>
            </w:pPr>
          </w:p>
        </w:tc>
        <w:tc>
          <w:tcPr>
            <w:tcW w:w="3360" w:type="dxa"/>
            <w:shd w:val="clear" w:color="auto" w:fill="auto"/>
          </w:tcPr>
          <w:p w14:paraId="49ED63CE" w14:textId="77777777" w:rsidR="00025613" w:rsidRPr="002749B7" w:rsidRDefault="00025613" w:rsidP="00025613">
            <w:pPr>
              <w:suppressAutoHyphens/>
              <w:spacing w:before="60" w:after="60"/>
              <w:jc w:val="left"/>
              <w:rPr>
                <w:rFonts w:eastAsia="Times New Roman" w:cs="Arial"/>
                <w:color w:val="000000"/>
                <w:sz w:val="20"/>
                <w:szCs w:val="20"/>
                <w:lang w:val="en-GB" w:eastAsia="ar-SA"/>
              </w:rPr>
            </w:pPr>
          </w:p>
        </w:tc>
        <w:tc>
          <w:tcPr>
            <w:tcW w:w="4192" w:type="dxa"/>
            <w:shd w:val="clear" w:color="auto" w:fill="auto"/>
          </w:tcPr>
          <w:p w14:paraId="331AAA22" w14:textId="77777777" w:rsidR="00025613" w:rsidRPr="002749B7" w:rsidRDefault="00025613" w:rsidP="00025613">
            <w:pPr>
              <w:suppressAutoHyphens/>
              <w:spacing w:before="60" w:after="60"/>
              <w:jc w:val="left"/>
              <w:rPr>
                <w:rFonts w:eastAsia="Times New Roman" w:cs="Arial"/>
                <w:color w:val="000000"/>
                <w:sz w:val="20"/>
                <w:szCs w:val="20"/>
                <w:lang w:val="en-GB" w:eastAsia="ar-SA"/>
              </w:rPr>
            </w:pPr>
          </w:p>
        </w:tc>
      </w:tr>
      <w:tr w:rsidR="00025613" w:rsidRPr="002749B7" w14:paraId="2D1A4D17" w14:textId="77777777" w:rsidTr="00025613">
        <w:trPr>
          <w:trHeight w:val="851"/>
        </w:trPr>
        <w:tc>
          <w:tcPr>
            <w:tcW w:w="1907" w:type="dxa"/>
            <w:shd w:val="clear" w:color="auto" w:fill="auto"/>
          </w:tcPr>
          <w:p w14:paraId="3C3398CC" w14:textId="77777777" w:rsidR="00025613" w:rsidRPr="002749B7" w:rsidRDefault="00025613" w:rsidP="00025613">
            <w:pPr>
              <w:suppressAutoHyphens/>
              <w:spacing w:before="60" w:after="60"/>
              <w:jc w:val="left"/>
              <w:rPr>
                <w:rFonts w:eastAsia="Times New Roman" w:cs="Arial"/>
                <w:color w:val="000000"/>
                <w:sz w:val="20"/>
                <w:szCs w:val="20"/>
                <w:lang w:val="en-GB" w:eastAsia="ar-SA"/>
              </w:rPr>
            </w:pPr>
          </w:p>
        </w:tc>
        <w:tc>
          <w:tcPr>
            <w:tcW w:w="3360" w:type="dxa"/>
            <w:shd w:val="clear" w:color="auto" w:fill="auto"/>
          </w:tcPr>
          <w:p w14:paraId="2279A2FA" w14:textId="77777777" w:rsidR="00025613" w:rsidRPr="002749B7" w:rsidRDefault="00025613" w:rsidP="00025613">
            <w:pPr>
              <w:suppressAutoHyphens/>
              <w:spacing w:before="60" w:after="60"/>
              <w:jc w:val="left"/>
              <w:rPr>
                <w:rFonts w:eastAsia="Times New Roman" w:cs="Arial"/>
                <w:color w:val="000000"/>
                <w:sz w:val="20"/>
                <w:szCs w:val="20"/>
                <w:lang w:val="en-GB" w:eastAsia="ar-SA"/>
              </w:rPr>
            </w:pPr>
          </w:p>
        </w:tc>
        <w:tc>
          <w:tcPr>
            <w:tcW w:w="4192" w:type="dxa"/>
            <w:shd w:val="clear" w:color="auto" w:fill="auto"/>
          </w:tcPr>
          <w:p w14:paraId="2F6E14A2" w14:textId="77777777" w:rsidR="00025613" w:rsidRPr="002749B7" w:rsidRDefault="00025613" w:rsidP="00025613">
            <w:pPr>
              <w:suppressAutoHyphens/>
              <w:spacing w:before="60" w:after="60"/>
              <w:jc w:val="left"/>
              <w:rPr>
                <w:rFonts w:eastAsia="Times New Roman" w:cs="Arial"/>
                <w:color w:val="000000"/>
                <w:sz w:val="20"/>
                <w:szCs w:val="20"/>
                <w:lang w:val="en-GB" w:eastAsia="ar-SA"/>
              </w:rPr>
            </w:pPr>
          </w:p>
        </w:tc>
      </w:tr>
    </w:tbl>
    <w:p w14:paraId="650C34B5" w14:textId="77777777" w:rsidR="002749B7" w:rsidRPr="002749B7" w:rsidRDefault="002749B7" w:rsidP="002749B7">
      <w:pPr>
        <w:tabs>
          <w:tab w:val="center" w:pos="4514"/>
          <w:tab w:val="left" w:pos="5040"/>
          <w:tab w:val="left" w:pos="5760"/>
          <w:tab w:val="left" w:pos="6480"/>
          <w:tab w:val="left" w:pos="7200"/>
          <w:tab w:val="left" w:pos="7920"/>
          <w:tab w:val="left" w:pos="8640"/>
        </w:tabs>
        <w:suppressAutoHyphens/>
        <w:spacing w:before="120" w:after="120" w:line="100" w:lineRule="atLeast"/>
        <w:jc w:val="left"/>
        <w:rPr>
          <w:rFonts w:eastAsia="Times New Roman" w:cs="Arial"/>
          <w:color w:val="000000"/>
          <w:szCs w:val="24"/>
          <w:lang w:val="en-GB" w:eastAsia="ar-SA"/>
        </w:rPr>
      </w:pPr>
    </w:p>
    <w:p w14:paraId="204EFD4A" w14:textId="77777777" w:rsidR="002749B7" w:rsidRPr="002749B7" w:rsidRDefault="002749B7" w:rsidP="002749B7">
      <w:pPr>
        <w:tabs>
          <w:tab w:val="center" w:pos="4514"/>
          <w:tab w:val="left" w:pos="5040"/>
          <w:tab w:val="left" w:pos="5760"/>
          <w:tab w:val="left" w:pos="6480"/>
          <w:tab w:val="left" w:pos="7200"/>
          <w:tab w:val="left" w:pos="7920"/>
          <w:tab w:val="left" w:pos="8640"/>
        </w:tabs>
        <w:suppressAutoHyphens/>
        <w:spacing w:before="120" w:after="120" w:line="100" w:lineRule="atLeast"/>
        <w:jc w:val="left"/>
        <w:rPr>
          <w:rFonts w:eastAsia="Times New Roman" w:cs="Arial"/>
          <w:color w:val="000000"/>
          <w:szCs w:val="24"/>
          <w:lang w:val="en-GB" w:eastAsia="ar-SA"/>
        </w:rPr>
      </w:pPr>
    </w:p>
    <w:p w14:paraId="1157CB30" w14:textId="77777777" w:rsidR="002749B7" w:rsidRPr="002749B7" w:rsidRDefault="002749B7" w:rsidP="002749B7">
      <w:pPr>
        <w:keepNext/>
        <w:keepLines/>
        <w:pageBreakBefore/>
        <w:suppressLineNumbers/>
        <w:suppressAutoHyphens/>
        <w:spacing w:before="480" w:after="0" w:line="276" w:lineRule="auto"/>
        <w:jc w:val="left"/>
        <w:rPr>
          <w:rFonts w:ascii="Cambria" w:eastAsia="Times New Roman" w:hAnsi="Cambria" w:cs="Cambria"/>
          <w:b/>
          <w:bCs/>
          <w:color w:val="365F91"/>
          <w:sz w:val="28"/>
          <w:szCs w:val="28"/>
          <w:lang w:eastAsia="ar-SA"/>
        </w:rPr>
      </w:pPr>
      <w:r w:rsidRPr="002749B7">
        <w:rPr>
          <w:rFonts w:ascii="Cambria" w:eastAsia="Times New Roman" w:hAnsi="Cambria" w:cs="Cambria"/>
          <w:b/>
          <w:bCs/>
          <w:color w:val="365F91"/>
          <w:sz w:val="28"/>
          <w:szCs w:val="28"/>
          <w:lang w:eastAsia="ar-SA"/>
        </w:rPr>
        <w:lastRenderedPageBreak/>
        <w:t>Table of Contents</w:t>
      </w:r>
    </w:p>
    <w:p w14:paraId="31A8CF8C" w14:textId="4FC5899C" w:rsidR="0035048D" w:rsidRPr="0035048D" w:rsidRDefault="00ED04F8">
      <w:pPr>
        <w:pStyle w:val="Sisluet1"/>
        <w:tabs>
          <w:tab w:val="left" w:pos="440"/>
          <w:tab w:val="right" w:leader="dot" w:pos="9350"/>
        </w:tabs>
        <w:rPr>
          <w:rFonts w:asciiTheme="minorHAnsi" w:eastAsiaTheme="minorEastAsia" w:hAnsiTheme="minorHAnsi" w:cstheme="minorBidi"/>
          <w:b w:val="0"/>
          <w:bCs w:val="0"/>
          <w:caps w:val="0"/>
          <w:noProof/>
          <w:color w:val="auto"/>
          <w:kern w:val="2"/>
          <w:sz w:val="22"/>
          <w:szCs w:val="22"/>
          <w:lang w:val="en-US" w:eastAsia="fi-FI"/>
          <w14:ligatures w14:val="standardContextual"/>
        </w:rPr>
      </w:pPr>
      <w:r>
        <w:rPr>
          <w:b w:val="0"/>
          <w:bCs w:val="0"/>
          <w:caps w:val="0"/>
        </w:rPr>
        <w:fldChar w:fldCharType="begin"/>
      </w:r>
      <w:r>
        <w:rPr>
          <w:b w:val="0"/>
          <w:bCs w:val="0"/>
          <w:caps w:val="0"/>
        </w:rPr>
        <w:instrText xml:space="preserve"> TOC \o "1-3" </w:instrText>
      </w:r>
      <w:r>
        <w:rPr>
          <w:b w:val="0"/>
          <w:bCs w:val="0"/>
          <w:caps w:val="0"/>
        </w:rPr>
        <w:fldChar w:fldCharType="separate"/>
      </w:r>
      <w:r w:rsidR="0035048D">
        <w:rPr>
          <w:noProof/>
        </w:rPr>
        <w:t>1</w:t>
      </w:r>
      <w:r w:rsidR="0035048D" w:rsidRPr="0035048D">
        <w:rPr>
          <w:rFonts w:asciiTheme="minorHAnsi" w:eastAsiaTheme="minorEastAsia" w:hAnsiTheme="minorHAnsi" w:cstheme="minorBidi"/>
          <w:b w:val="0"/>
          <w:bCs w:val="0"/>
          <w:caps w:val="0"/>
          <w:noProof/>
          <w:color w:val="auto"/>
          <w:kern w:val="2"/>
          <w:sz w:val="22"/>
          <w:szCs w:val="22"/>
          <w:lang w:val="en-US" w:eastAsia="fi-FI"/>
          <w14:ligatures w14:val="standardContextual"/>
        </w:rPr>
        <w:tab/>
      </w:r>
      <w:r w:rsidR="0035048D">
        <w:rPr>
          <w:noProof/>
        </w:rPr>
        <w:t>Overview</w:t>
      </w:r>
      <w:r w:rsidR="0035048D">
        <w:rPr>
          <w:noProof/>
        </w:rPr>
        <w:tab/>
      </w:r>
      <w:r w:rsidR="0035048D">
        <w:rPr>
          <w:noProof/>
        </w:rPr>
        <w:fldChar w:fldCharType="begin"/>
      </w:r>
      <w:r w:rsidR="0035048D">
        <w:rPr>
          <w:noProof/>
        </w:rPr>
        <w:instrText xml:space="preserve"> PAGEREF _Toc161301682 \h </w:instrText>
      </w:r>
      <w:r w:rsidR="0035048D">
        <w:rPr>
          <w:noProof/>
        </w:rPr>
      </w:r>
      <w:r w:rsidR="0035048D">
        <w:rPr>
          <w:noProof/>
        </w:rPr>
        <w:fldChar w:fldCharType="separate"/>
      </w:r>
      <w:r w:rsidR="0035048D">
        <w:rPr>
          <w:noProof/>
        </w:rPr>
        <w:t>5</w:t>
      </w:r>
      <w:r w:rsidR="0035048D">
        <w:rPr>
          <w:noProof/>
        </w:rPr>
        <w:fldChar w:fldCharType="end"/>
      </w:r>
    </w:p>
    <w:p w14:paraId="342F04C7" w14:textId="1F107282" w:rsidR="0035048D" w:rsidRPr="0035048D" w:rsidRDefault="0035048D">
      <w:pPr>
        <w:pStyle w:val="Sisluet2"/>
        <w:tabs>
          <w:tab w:val="left" w:pos="880"/>
          <w:tab w:val="right" w:leader="dot" w:pos="9350"/>
        </w:tabs>
        <w:rPr>
          <w:rFonts w:asciiTheme="minorHAnsi" w:eastAsiaTheme="minorEastAsia" w:hAnsiTheme="minorHAnsi" w:cstheme="minorBidi"/>
          <w:smallCaps w:val="0"/>
          <w:noProof/>
          <w:color w:val="auto"/>
          <w:kern w:val="2"/>
          <w:sz w:val="22"/>
          <w:szCs w:val="22"/>
          <w:lang w:val="en-US" w:eastAsia="fi-FI"/>
          <w14:ligatures w14:val="standardContextual"/>
        </w:rPr>
      </w:pPr>
      <w:r>
        <w:rPr>
          <w:noProof/>
        </w:rPr>
        <w:t>1.1</w:t>
      </w:r>
      <w:r w:rsidRPr="0035048D">
        <w:rPr>
          <w:rFonts w:asciiTheme="minorHAnsi" w:eastAsiaTheme="minorEastAsia" w:hAnsiTheme="minorHAnsi" w:cstheme="minorBidi"/>
          <w:smallCaps w:val="0"/>
          <w:noProof/>
          <w:color w:val="auto"/>
          <w:kern w:val="2"/>
          <w:sz w:val="22"/>
          <w:szCs w:val="22"/>
          <w:lang w:val="en-US" w:eastAsia="fi-FI"/>
          <w14:ligatures w14:val="standardContextual"/>
        </w:rPr>
        <w:tab/>
      </w:r>
      <w:r>
        <w:rPr>
          <w:noProof/>
        </w:rPr>
        <w:t>Introduction</w:t>
      </w:r>
      <w:r>
        <w:rPr>
          <w:noProof/>
        </w:rPr>
        <w:tab/>
      </w:r>
      <w:r>
        <w:rPr>
          <w:noProof/>
        </w:rPr>
        <w:fldChar w:fldCharType="begin"/>
      </w:r>
      <w:r>
        <w:rPr>
          <w:noProof/>
        </w:rPr>
        <w:instrText xml:space="preserve"> PAGEREF _Toc161301683 \h </w:instrText>
      </w:r>
      <w:r>
        <w:rPr>
          <w:noProof/>
        </w:rPr>
      </w:r>
      <w:r>
        <w:rPr>
          <w:noProof/>
        </w:rPr>
        <w:fldChar w:fldCharType="separate"/>
      </w:r>
      <w:r>
        <w:rPr>
          <w:noProof/>
        </w:rPr>
        <w:t>5</w:t>
      </w:r>
      <w:r>
        <w:rPr>
          <w:noProof/>
        </w:rPr>
        <w:fldChar w:fldCharType="end"/>
      </w:r>
    </w:p>
    <w:p w14:paraId="0AD714BF" w14:textId="3EE2D060" w:rsidR="0035048D" w:rsidRPr="0035048D" w:rsidRDefault="0035048D">
      <w:pPr>
        <w:pStyle w:val="Sisluet2"/>
        <w:tabs>
          <w:tab w:val="left" w:pos="880"/>
          <w:tab w:val="right" w:leader="dot" w:pos="9350"/>
        </w:tabs>
        <w:rPr>
          <w:rFonts w:asciiTheme="minorHAnsi" w:eastAsiaTheme="minorEastAsia" w:hAnsiTheme="minorHAnsi" w:cstheme="minorBidi"/>
          <w:smallCaps w:val="0"/>
          <w:noProof/>
          <w:color w:val="auto"/>
          <w:kern w:val="2"/>
          <w:sz w:val="22"/>
          <w:szCs w:val="22"/>
          <w:lang w:val="en-US" w:eastAsia="fi-FI"/>
          <w14:ligatures w14:val="standardContextual"/>
        </w:rPr>
      </w:pPr>
      <w:r>
        <w:rPr>
          <w:noProof/>
        </w:rPr>
        <w:t>1.2</w:t>
      </w:r>
      <w:r w:rsidRPr="0035048D">
        <w:rPr>
          <w:rFonts w:asciiTheme="minorHAnsi" w:eastAsiaTheme="minorEastAsia" w:hAnsiTheme="minorHAnsi" w:cstheme="minorBidi"/>
          <w:smallCaps w:val="0"/>
          <w:noProof/>
          <w:color w:val="auto"/>
          <w:kern w:val="2"/>
          <w:sz w:val="22"/>
          <w:szCs w:val="22"/>
          <w:lang w:val="en-US" w:eastAsia="fi-FI"/>
          <w14:ligatures w14:val="standardContextual"/>
        </w:rPr>
        <w:tab/>
      </w:r>
      <w:r>
        <w:rPr>
          <w:noProof/>
        </w:rPr>
        <w:t>Scope</w:t>
      </w:r>
      <w:r>
        <w:rPr>
          <w:noProof/>
        </w:rPr>
        <w:tab/>
      </w:r>
      <w:r>
        <w:rPr>
          <w:noProof/>
        </w:rPr>
        <w:fldChar w:fldCharType="begin"/>
      </w:r>
      <w:r>
        <w:rPr>
          <w:noProof/>
        </w:rPr>
        <w:instrText xml:space="preserve"> PAGEREF _Toc161301684 \h </w:instrText>
      </w:r>
      <w:r>
        <w:rPr>
          <w:noProof/>
        </w:rPr>
      </w:r>
      <w:r>
        <w:rPr>
          <w:noProof/>
        </w:rPr>
        <w:fldChar w:fldCharType="separate"/>
      </w:r>
      <w:r>
        <w:rPr>
          <w:noProof/>
        </w:rPr>
        <w:t>5</w:t>
      </w:r>
      <w:r>
        <w:rPr>
          <w:noProof/>
        </w:rPr>
        <w:fldChar w:fldCharType="end"/>
      </w:r>
    </w:p>
    <w:p w14:paraId="78439DAE" w14:textId="1401A960" w:rsidR="0035048D" w:rsidRPr="0035048D" w:rsidRDefault="0035048D">
      <w:pPr>
        <w:pStyle w:val="Sisluet2"/>
        <w:tabs>
          <w:tab w:val="left" w:pos="880"/>
          <w:tab w:val="right" w:leader="dot" w:pos="9350"/>
        </w:tabs>
        <w:rPr>
          <w:rFonts w:asciiTheme="minorHAnsi" w:eastAsiaTheme="minorEastAsia" w:hAnsiTheme="minorHAnsi" w:cstheme="minorBidi"/>
          <w:smallCaps w:val="0"/>
          <w:noProof/>
          <w:color w:val="auto"/>
          <w:kern w:val="2"/>
          <w:sz w:val="22"/>
          <w:szCs w:val="22"/>
          <w:lang w:val="en-US" w:eastAsia="fi-FI"/>
          <w14:ligatures w14:val="standardContextual"/>
        </w:rPr>
      </w:pPr>
      <w:r>
        <w:rPr>
          <w:noProof/>
        </w:rPr>
        <w:t>1.3</w:t>
      </w:r>
      <w:r w:rsidRPr="0035048D">
        <w:rPr>
          <w:rFonts w:asciiTheme="minorHAnsi" w:eastAsiaTheme="minorEastAsia" w:hAnsiTheme="minorHAnsi" w:cstheme="minorBidi"/>
          <w:smallCaps w:val="0"/>
          <w:noProof/>
          <w:color w:val="auto"/>
          <w:kern w:val="2"/>
          <w:sz w:val="22"/>
          <w:szCs w:val="22"/>
          <w:lang w:val="en-US" w:eastAsia="fi-FI"/>
          <w14:ligatures w14:val="standardContextual"/>
        </w:rPr>
        <w:tab/>
      </w:r>
      <w:r>
        <w:rPr>
          <w:noProof/>
        </w:rPr>
        <w:t>References</w:t>
      </w:r>
      <w:r>
        <w:rPr>
          <w:noProof/>
        </w:rPr>
        <w:tab/>
      </w:r>
      <w:r>
        <w:rPr>
          <w:noProof/>
        </w:rPr>
        <w:fldChar w:fldCharType="begin"/>
      </w:r>
      <w:r>
        <w:rPr>
          <w:noProof/>
        </w:rPr>
        <w:instrText xml:space="preserve"> PAGEREF _Toc161301685 \h </w:instrText>
      </w:r>
      <w:r>
        <w:rPr>
          <w:noProof/>
        </w:rPr>
      </w:r>
      <w:r>
        <w:rPr>
          <w:noProof/>
        </w:rPr>
        <w:fldChar w:fldCharType="separate"/>
      </w:r>
      <w:r>
        <w:rPr>
          <w:noProof/>
        </w:rPr>
        <w:t>5</w:t>
      </w:r>
      <w:r>
        <w:rPr>
          <w:noProof/>
        </w:rPr>
        <w:fldChar w:fldCharType="end"/>
      </w:r>
    </w:p>
    <w:p w14:paraId="55050230" w14:textId="5A2190D9" w:rsidR="0035048D" w:rsidRPr="0035048D" w:rsidRDefault="0035048D">
      <w:pPr>
        <w:pStyle w:val="Sisluet3"/>
        <w:tabs>
          <w:tab w:val="left" w:pos="1100"/>
          <w:tab w:val="right" w:leader="dot" w:pos="9350"/>
        </w:tabs>
        <w:rPr>
          <w:rFonts w:asciiTheme="minorHAnsi" w:eastAsiaTheme="minorEastAsia" w:hAnsiTheme="minorHAnsi" w:cstheme="minorBidi"/>
          <w:i w:val="0"/>
          <w:iCs w:val="0"/>
          <w:noProof/>
          <w:color w:val="auto"/>
          <w:kern w:val="2"/>
          <w:sz w:val="22"/>
          <w:szCs w:val="22"/>
          <w:lang w:val="en-US" w:eastAsia="fi-FI"/>
          <w14:ligatures w14:val="standardContextual"/>
        </w:rPr>
      </w:pPr>
      <w:r>
        <w:rPr>
          <w:noProof/>
        </w:rPr>
        <w:t>1.3.1</w:t>
      </w:r>
      <w:r w:rsidRPr="0035048D">
        <w:rPr>
          <w:rFonts w:asciiTheme="minorHAnsi" w:eastAsiaTheme="minorEastAsia" w:hAnsiTheme="minorHAnsi" w:cstheme="minorBidi"/>
          <w:i w:val="0"/>
          <w:iCs w:val="0"/>
          <w:noProof/>
          <w:color w:val="auto"/>
          <w:kern w:val="2"/>
          <w:sz w:val="22"/>
          <w:szCs w:val="22"/>
          <w:lang w:val="en-US" w:eastAsia="fi-FI"/>
          <w14:ligatures w14:val="standardContextual"/>
        </w:rPr>
        <w:tab/>
      </w:r>
      <w:r>
        <w:rPr>
          <w:noProof/>
        </w:rPr>
        <w:t>Normative</w:t>
      </w:r>
      <w:r>
        <w:rPr>
          <w:noProof/>
        </w:rPr>
        <w:tab/>
      </w:r>
      <w:r>
        <w:rPr>
          <w:noProof/>
        </w:rPr>
        <w:fldChar w:fldCharType="begin"/>
      </w:r>
      <w:r>
        <w:rPr>
          <w:noProof/>
        </w:rPr>
        <w:instrText xml:space="preserve"> PAGEREF _Toc161301686 \h </w:instrText>
      </w:r>
      <w:r>
        <w:rPr>
          <w:noProof/>
        </w:rPr>
      </w:r>
      <w:r>
        <w:rPr>
          <w:noProof/>
        </w:rPr>
        <w:fldChar w:fldCharType="separate"/>
      </w:r>
      <w:r>
        <w:rPr>
          <w:noProof/>
        </w:rPr>
        <w:t>5</w:t>
      </w:r>
      <w:r>
        <w:rPr>
          <w:noProof/>
        </w:rPr>
        <w:fldChar w:fldCharType="end"/>
      </w:r>
    </w:p>
    <w:p w14:paraId="3C31CD85" w14:textId="52AF8FA4" w:rsidR="0035048D" w:rsidRPr="0035048D" w:rsidRDefault="0035048D">
      <w:pPr>
        <w:pStyle w:val="Sisluet3"/>
        <w:tabs>
          <w:tab w:val="left" w:pos="1100"/>
          <w:tab w:val="right" w:leader="dot" w:pos="9350"/>
        </w:tabs>
        <w:rPr>
          <w:rFonts w:asciiTheme="minorHAnsi" w:eastAsiaTheme="minorEastAsia" w:hAnsiTheme="minorHAnsi" w:cstheme="minorBidi"/>
          <w:i w:val="0"/>
          <w:iCs w:val="0"/>
          <w:noProof/>
          <w:color w:val="auto"/>
          <w:kern w:val="2"/>
          <w:sz w:val="22"/>
          <w:szCs w:val="22"/>
          <w:lang w:val="en-US" w:eastAsia="fi-FI"/>
          <w14:ligatures w14:val="standardContextual"/>
        </w:rPr>
      </w:pPr>
      <w:r>
        <w:rPr>
          <w:noProof/>
        </w:rPr>
        <w:t>1.3.2</w:t>
      </w:r>
      <w:r w:rsidRPr="0035048D">
        <w:rPr>
          <w:rFonts w:asciiTheme="minorHAnsi" w:eastAsiaTheme="minorEastAsia" w:hAnsiTheme="minorHAnsi" w:cstheme="minorBidi"/>
          <w:i w:val="0"/>
          <w:iCs w:val="0"/>
          <w:noProof/>
          <w:color w:val="auto"/>
          <w:kern w:val="2"/>
          <w:sz w:val="22"/>
          <w:szCs w:val="22"/>
          <w:lang w:val="en-US" w:eastAsia="fi-FI"/>
          <w14:ligatures w14:val="standardContextual"/>
        </w:rPr>
        <w:tab/>
      </w:r>
      <w:r>
        <w:rPr>
          <w:noProof/>
        </w:rPr>
        <w:t>Informative</w:t>
      </w:r>
      <w:r>
        <w:rPr>
          <w:noProof/>
        </w:rPr>
        <w:tab/>
      </w:r>
      <w:r>
        <w:rPr>
          <w:noProof/>
        </w:rPr>
        <w:fldChar w:fldCharType="begin"/>
      </w:r>
      <w:r>
        <w:rPr>
          <w:noProof/>
        </w:rPr>
        <w:instrText xml:space="preserve"> PAGEREF _Toc161301687 \h </w:instrText>
      </w:r>
      <w:r>
        <w:rPr>
          <w:noProof/>
        </w:rPr>
      </w:r>
      <w:r>
        <w:rPr>
          <w:noProof/>
        </w:rPr>
        <w:fldChar w:fldCharType="separate"/>
      </w:r>
      <w:r>
        <w:rPr>
          <w:noProof/>
        </w:rPr>
        <w:t>6</w:t>
      </w:r>
      <w:r>
        <w:rPr>
          <w:noProof/>
        </w:rPr>
        <w:fldChar w:fldCharType="end"/>
      </w:r>
    </w:p>
    <w:p w14:paraId="5DA6383D" w14:textId="549E8B72" w:rsidR="0035048D" w:rsidRPr="0035048D" w:rsidRDefault="0035048D">
      <w:pPr>
        <w:pStyle w:val="Sisluet2"/>
        <w:tabs>
          <w:tab w:val="left" w:pos="880"/>
          <w:tab w:val="right" w:leader="dot" w:pos="9350"/>
        </w:tabs>
        <w:rPr>
          <w:rFonts w:asciiTheme="minorHAnsi" w:eastAsiaTheme="minorEastAsia" w:hAnsiTheme="minorHAnsi" w:cstheme="minorBidi"/>
          <w:smallCaps w:val="0"/>
          <w:noProof/>
          <w:color w:val="auto"/>
          <w:kern w:val="2"/>
          <w:sz w:val="22"/>
          <w:szCs w:val="22"/>
          <w:lang w:val="en-US" w:eastAsia="fi-FI"/>
          <w14:ligatures w14:val="standardContextual"/>
        </w:rPr>
      </w:pPr>
      <w:r>
        <w:rPr>
          <w:noProof/>
        </w:rPr>
        <w:t>1.4</w:t>
      </w:r>
      <w:r w:rsidRPr="0035048D">
        <w:rPr>
          <w:rFonts w:asciiTheme="minorHAnsi" w:eastAsiaTheme="minorEastAsia" w:hAnsiTheme="minorHAnsi" w:cstheme="minorBidi"/>
          <w:smallCaps w:val="0"/>
          <w:noProof/>
          <w:color w:val="auto"/>
          <w:kern w:val="2"/>
          <w:sz w:val="22"/>
          <w:szCs w:val="22"/>
          <w:lang w:val="en-US" w:eastAsia="fi-FI"/>
          <w14:ligatures w14:val="standardContextual"/>
        </w:rPr>
        <w:tab/>
      </w:r>
      <w:r>
        <w:rPr>
          <w:noProof/>
        </w:rPr>
        <w:t>Terms, definitions and abbreviations</w:t>
      </w:r>
      <w:r>
        <w:rPr>
          <w:noProof/>
        </w:rPr>
        <w:tab/>
      </w:r>
      <w:r>
        <w:rPr>
          <w:noProof/>
        </w:rPr>
        <w:fldChar w:fldCharType="begin"/>
      </w:r>
      <w:r>
        <w:rPr>
          <w:noProof/>
        </w:rPr>
        <w:instrText xml:space="preserve"> PAGEREF _Toc161301688 \h </w:instrText>
      </w:r>
      <w:r>
        <w:rPr>
          <w:noProof/>
        </w:rPr>
      </w:r>
      <w:r>
        <w:rPr>
          <w:noProof/>
        </w:rPr>
        <w:fldChar w:fldCharType="separate"/>
      </w:r>
      <w:r>
        <w:rPr>
          <w:noProof/>
        </w:rPr>
        <w:t>6</w:t>
      </w:r>
      <w:r>
        <w:rPr>
          <w:noProof/>
        </w:rPr>
        <w:fldChar w:fldCharType="end"/>
      </w:r>
    </w:p>
    <w:p w14:paraId="4CC85C98" w14:textId="1D401F98" w:rsidR="0035048D" w:rsidRPr="0035048D" w:rsidRDefault="0035048D">
      <w:pPr>
        <w:pStyle w:val="Sisluet3"/>
        <w:tabs>
          <w:tab w:val="left" w:pos="1100"/>
          <w:tab w:val="right" w:leader="dot" w:pos="9350"/>
        </w:tabs>
        <w:rPr>
          <w:rFonts w:asciiTheme="minorHAnsi" w:eastAsiaTheme="minorEastAsia" w:hAnsiTheme="minorHAnsi" w:cstheme="minorBidi"/>
          <w:i w:val="0"/>
          <w:iCs w:val="0"/>
          <w:noProof/>
          <w:color w:val="auto"/>
          <w:kern w:val="2"/>
          <w:sz w:val="22"/>
          <w:szCs w:val="22"/>
          <w:lang w:val="en-US" w:eastAsia="fi-FI"/>
          <w14:ligatures w14:val="standardContextual"/>
        </w:rPr>
      </w:pPr>
      <w:r>
        <w:rPr>
          <w:noProof/>
        </w:rPr>
        <w:t>1.4.1</w:t>
      </w:r>
      <w:r w:rsidRPr="0035048D">
        <w:rPr>
          <w:rFonts w:asciiTheme="minorHAnsi" w:eastAsiaTheme="minorEastAsia" w:hAnsiTheme="minorHAnsi" w:cstheme="minorBidi"/>
          <w:i w:val="0"/>
          <w:iCs w:val="0"/>
          <w:noProof/>
          <w:color w:val="auto"/>
          <w:kern w:val="2"/>
          <w:sz w:val="22"/>
          <w:szCs w:val="22"/>
          <w:lang w:val="en-US" w:eastAsia="fi-FI"/>
          <w14:ligatures w14:val="standardContextual"/>
        </w:rPr>
        <w:tab/>
      </w:r>
      <w:r>
        <w:rPr>
          <w:noProof/>
        </w:rPr>
        <w:t>Use of language</w:t>
      </w:r>
      <w:r>
        <w:rPr>
          <w:noProof/>
        </w:rPr>
        <w:tab/>
      </w:r>
      <w:r>
        <w:rPr>
          <w:noProof/>
        </w:rPr>
        <w:fldChar w:fldCharType="begin"/>
      </w:r>
      <w:r>
        <w:rPr>
          <w:noProof/>
        </w:rPr>
        <w:instrText xml:space="preserve"> PAGEREF _Toc161301689 \h </w:instrText>
      </w:r>
      <w:r>
        <w:rPr>
          <w:noProof/>
        </w:rPr>
      </w:r>
      <w:r>
        <w:rPr>
          <w:noProof/>
        </w:rPr>
        <w:fldChar w:fldCharType="separate"/>
      </w:r>
      <w:r>
        <w:rPr>
          <w:noProof/>
        </w:rPr>
        <w:t>6</w:t>
      </w:r>
      <w:r>
        <w:rPr>
          <w:noProof/>
        </w:rPr>
        <w:fldChar w:fldCharType="end"/>
      </w:r>
    </w:p>
    <w:p w14:paraId="3D95044B" w14:textId="10097209" w:rsidR="0035048D" w:rsidRPr="0035048D" w:rsidRDefault="0035048D">
      <w:pPr>
        <w:pStyle w:val="Sisluet3"/>
        <w:tabs>
          <w:tab w:val="left" w:pos="1100"/>
          <w:tab w:val="right" w:leader="dot" w:pos="9350"/>
        </w:tabs>
        <w:rPr>
          <w:rFonts w:asciiTheme="minorHAnsi" w:eastAsiaTheme="minorEastAsia" w:hAnsiTheme="minorHAnsi" w:cstheme="minorBidi"/>
          <w:i w:val="0"/>
          <w:iCs w:val="0"/>
          <w:noProof/>
          <w:color w:val="auto"/>
          <w:kern w:val="2"/>
          <w:sz w:val="22"/>
          <w:szCs w:val="22"/>
          <w:lang w:val="en-US" w:eastAsia="fi-FI"/>
          <w14:ligatures w14:val="standardContextual"/>
        </w:rPr>
      </w:pPr>
      <w:r>
        <w:rPr>
          <w:noProof/>
        </w:rPr>
        <w:t>1.4.2</w:t>
      </w:r>
      <w:r w:rsidRPr="0035048D">
        <w:rPr>
          <w:rFonts w:asciiTheme="minorHAnsi" w:eastAsiaTheme="minorEastAsia" w:hAnsiTheme="minorHAnsi" w:cstheme="minorBidi"/>
          <w:i w:val="0"/>
          <w:iCs w:val="0"/>
          <w:noProof/>
          <w:color w:val="auto"/>
          <w:kern w:val="2"/>
          <w:sz w:val="22"/>
          <w:szCs w:val="22"/>
          <w:lang w:val="en-US" w:eastAsia="fi-FI"/>
          <w14:ligatures w14:val="standardContextual"/>
        </w:rPr>
        <w:tab/>
      </w:r>
      <w:r>
        <w:rPr>
          <w:noProof/>
        </w:rPr>
        <w:t>Terms and definitions</w:t>
      </w:r>
      <w:r>
        <w:rPr>
          <w:noProof/>
        </w:rPr>
        <w:tab/>
      </w:r>
      <w:r>
        <w:rPr>
          <w:noProof/>
        </w:rPr>
        <w:fldChar w:fldCharType="begin"/>
      </w:r>
      <w:r>
        <w:rPr>
          <w:noProof/>
        </w:rPr>
        <w:instrText xml:space="preserve"> PAGEREF _Toc161301690 \h </w:instrText>
      </w:r>
      <w:r>
        <w:rPr>
          <w:noProof/>
        </w:rPr>
      </w:r>
      <w:r>
        <w:rPr>
          <w:noProof/>
        </w:rPr>
        <w:fldChar w:fldCharType="separate"/>
      </w:r>
      <w:r>
        <w:rPr>
          <w:noProof/>
        </w:rPr>
        <w:t>6</w:t>
      </w:r>
      <w:r>
        <w:rPr>
          <w:noProof/>
        </w:rPr>
        <w:fldChar w:fldCharType="end"/>
      </w:r>
    </w:p>
    <w:p w14:paraId="18D27941" w14:textId="6D2FD2C1" w:rsidR="0035048D" w:rsidRPr="0035048D" w:rsidRDefault="0035048D">
      <w:pPr>
        <w:pStyle w:val="Sisluet3"/>
        <w:tabs>
          <w:tab w:val="left" w:pos="1100"/>
          <w:tab w:val="right" w:leader="dot" w:pos="9350"/>
        </w:tabs>
        <w:rPr>
          <w:rFonts w:asciiTheme="minorHAnsi" w:eastAsiaTheme="minorEastAsia" w:hAnsiTheme="minorHAnsi" w:cstheme="minorBidi"/>
          <w:i w:val="0"/>
          <w:iCs w:val="0"/>
          <w:noProof/>
          <w:color w:val="auto"/>
          <w:kern w:val="2"/>
          <w:sz w:val="22"/>
          <w:szCs w:val="22"/>
          <w:lang w:val="en-US" w:eastAsia="fi-FI"/>
          <w14:ligatures w14:val="standardContextual"/>
        </w:rPr>
      </w:pPr>
      <w:r>
        <w:rPr>
          <w:noProof/>
        </w:rPr>
        <w:t>1.4.3</w:t>
      </w:r>
      <w:r w:rsidRPr="0035048D">
        <w:rPr>
          <w:rFonts w:asciiTheme="minorHAnsi" w:eastAsiaTheme="minorEastAsia" w:hAnsiTheme="minorHAnsi" w:cstheme="minorBidi"/>
          <w:i w:val="0"/>
          <w:iCs w:val="0"/>
          <w:noProof/>
          <w:color w:val="auto"/>
          <w:kern w:val="2"/>
          <w:sz w:val="22"/>
          <w:szCs w:val="22"/>
          <w:lang w:val="en-US" w:eastAsia="fi-FI"/>
          <w14:ligatures w14:val="standardContextual"/>
        </w:rPr>
        <w:tab/>
      </w:r>
      <w:r>
        <w:rPr>
          <w:noProof/>
        </w:rPr>
        <w:t>Abbreviations</w:t>
      </w:r>
      <w:r>
        <w:rPr>
          <w:noProof/>
        </w:rPr>
        <w:tab/>
      </w:r>
      <w:r>
        <w:rPr>
          <w:noProof/>
        </w:rPr>
        <w:fldChar w:fldCharType="begin"/>
      </w:r>
      <w:r>
        <w:rPr>
          <w:noProof/>
        </w:rPr>
        <w:instrText xml:space="preserve"> PAGEREF _Toc161301691 \h </w:instrText>
      </w:r>
      <w:r>
        <w:rPr>
          <w:noProof/>
        </w:rPr>
      </w:r>
      <w:r>
        <w:rPr>
          <w:noProof/>
        </w:rPr>
        <w:fldChar w:fldCharType="separate"/>
      </w:r>
      <w:r>
        <w:rPr>
          <w:noProof/>
        </w:rPr>
        <w:t>8</w:t>
      </w:r>
      <w:r>
        <w:rPr>
          <w:noProof/>
        </w:rPr>
        <w:fldChar w:fldCharType="end"/>
      </w:r>
    </w:p>
    <w:p w14:paraId="5D827B71" w14:textId="155F6CB0" w:rsidR="0035048D" w:rsidRPr="0035048D" w:rsidRDefault="0035048D">
      <w:pPr>
        <w:pStyle w:val="Sisluet2"/>
        <w:tabs>
          <w:tab w:val="left" w:pos="880"/>
          <w:tab w:val="right" w:leader="dot" w:pos="9350"/>
        </w:tabs>
        <w:rPr>
          <w:rFonts w:asciiTheme="minorHAnsi" w:eastAsiaTheme="minorEastAsia" w:hAnsiTheme="minorHAnsi" w:cstheme="minorBidi"/>
          <w:smallCaps w:val="0"/>
          <w:noProof/>
          <w:color w:val="auto"/>
          <w:kern w:val="2"/>
          <w:sz w:val="22"/>
          <w:szCs w:val="22"/>
          <w:lang w:val="en-US" w:eastAsia="fi-FI"/>
          <w14:ligatures w14:val="standardContextual"/>
        </w:rPr>
      </w:pPr>
      <w:r>
        <w:rPr>
          <w:noProof/>
        </w:rPr>
        <w:t>1.5</w:t>
      </w:r>
      <w:r w:rsidRPr="0035048D">
        <w:rPr>
          <w:rFonts w:asciiTheme="minorHAnsi" w:eastAsiaTheme="minorEastAsia" w:hAnsiTheme="minorHAnsi" w:cstheme="minorBidi"/>
          <w:smallCaps w:val="0"/>
          <w:noProof/>
          <w:color w:val="auto"/>
          <w:kern w:val="2"/>
          <w:sz w:val="22"/>
          <w:szCs w:val="22"/>
          <w:lang w:val="en-US" w:eastAsia="fi-FI"/>
          <w14:ligatures w14:val="standardContextual"/>
        </w:rPr>
        <w:tab/>
      </w:r>
      <w:r>
        <w:rPr>
          <w:noProof/>
        </w:rPr>
        <w:t>General data product description</w:t>
      </w:r>
      <w:r>
        <w:rPr>
          <w:noProof/>
        </w:rPr>
        <w:tab/>
      </w:r>
      <w:r>
        <w:rPr>
          <w:noProof/>
        </w:rPr>
        <w:fldChar w:fldCharType="begin"/>
      </w:r>
      <w:r>
        <w:rPr>
          <w:noProof/>
        </w:rPr>
        <w:instrText xml:space="preserve"> PAGEREF _Toc161301692 \h </w:instrText>
      </w:r>
      <w:r>
        <w:rPr>
          <w:noProof/>
        </w:rPr>
      </w:r>
      <w:r>
        <w:rPr>
          <w:noProof/>
        </w:rPr>
        <w:fldChar w:fldCharType="separate"/>
      </w:r>
      <w:r>
        <w:rPr>
          <w:noProof/>
        </w:rPr>
        <w:t>9</w:t>
      </w:r>
      <w:r>
        <w:rPr>
          <w:noProof/>
        </w:rPr>
        <w:fldChar w:fldCharType="end"/>
      </w:r>
    </w:p>
    <w:p w14:paraId="71C68D2B" w14:textId="101E0F82" w:rsidR="0035048D" w:rsidRPr="0035048D" w:rsidRDefault="0035048D">
      <w:pPr>
        <w:pStyle w:val="Sisluet2"/>
        <w:tabs>
          <w:tab w:val="left" w:pos="880"/>
          <w:tab w:val="right" w:leader="dot" w:pos="9350"/>
        </w:tabs>
        <w:rPr>
          <w:rFonts w:asciiTheme="minorHAnsi" w:eastAsiaTheme="minorEastAsia" w:hAnsiTheme="minorHAnsi" w:cstheme="minorBidi"/>
          <w:smallCaps w:val="0"/>
          <w:noProof/>
          <w:color w:val="auto"/>
          <w:kern w:val="2"/>
          <w:sz w:val="22"/>
          <w:szCs w:val="22"/>
          <w:lang w:val="en-US" w:eastAsia="fi-FI"/>
          <w14:ligatures w14:val="standardContextual"/>
        </w:rPr>
      </w:pPr>
      <w:r>
        <w:rPr>
          <w:noProof/>
        </w:rPr>
        <w:t>1.6</w:t>
      </w:r>
      <w:r w:rsidRPr="0035048D">
        <w:rPr>
          <w:rFonts w:asciiTheme="minorHAnsi" w:eastAsiaTheme="minorEastAsia" w:hAnsiTheme="minorHAnsi" w:cstheme="minorBidi"/>
          <w:smallCaps w:val="0"/>
          <w:noProof/>
          <w:color w:val="auto"/>
          <w:kern w:val="2"/>
          <w:sz w:val="22"/>
          <w:szCs w:val="22"/>
          <w:lang w:val="en-US" w:eastAsia="fi-FI"/>
          <w14:ligatures w14:val="standardContextual"/>
        </w:rPr>
        <w:tab/>
      </w:r>
      <w:r>
        <w:rPr>
          <w:noProof/>
        </w:rPr>
        <w:t>Data product specification metadata</w:t>
      </w:r>
      <w:r>
        <w:rPr>
          <w:noProof/>
        </w:rPr>
        <w:tab/>
      </w:r>
      <w:r>
        <w:rPr>
          <w:noProof/>
        </w:rPr>
        <w:fldChar w:fldCharType="begin"/>
      </w:r>
      <w:r>
        <w:rPr>
          <w:noProof/>
        </w:rPr>
        <w:instrText xml:space="preserve"> PAGEREF _Toc161301693 \h </w:instrText>
      </w:r>
      <w:r>
        <w:rPr>
          <w:noProof/>
        </w:rPr>
      </w:r>
      <w:r>
        <w:rPr>
          <w:noProof/>
        </w:rPr>
        <w:fldChar w:fldCharType="separate"/>
      </w:r>
      <w:r>
        <w:rPr>
          <w:noProof/>
        </w:rPr>
        <w:t>10</w:t>
      </w:r>
      <w:r>
        <w:rPr>
          <w:noProof/>
        </w:rPr>
        <w:fldChar w:fldCharType="end"/>
      </w:r>
    </w:p>
    <w:p w14:paraId="692292C5" w14:textId="501E9245" w:rsidR="0035048D" w:rsidRPr="0035048D" w:rsidRDefault="0035048D">
      <w:pPr>
        <w:pStyle w:val="Sisluet2"/>
        <w:tabs>
          <w:tab w:val="left" w:pos="880"/>
          <w:tab w:val="right" w:leader="dot" w:pos="9350"/>
        </w:tabs>
        <w:rPr>
          <w:rFonts w:asciiTheme="minorHAnsi" w:eastAsiaTheme="minorEastAsia" w:hAnsiTheme="minorHAnsi" w:cstheme="minorBidi"/>
          <w:smallCaps w:val="0"/>
          <w:noProof/>
          <w:color w:val="auto"/>
          <w:kern w:val="2"/>
          <w:sz w:val="22"/>
          <w:szCs w:val="22"/>
          <w:lang w:val="en-US" w:eastAsia="fi-FI"/>
          <w14:ligatures w14:val="standardContextual"/>
        </w:rPr>
      </w:pPr>
      <w:r>
        <w:rPr>
          <w:noProof/>
        </w:rPr>
        <w:t>1.7</w:t>
      </w:r>
      <w:r w:rsidRPr="0035048D">
        <w:rPr>
          <w:rFonts w:asciiTheme="minorHAnsi" w:eastAsiaTheme="minorEastAsia" w:hAnsiTheme="minorHAnsi" w:cstheme="minorBidi"/>
          <w:smallCaps w:val="0"/>
          <w:noProof/>
          <w:color w:val="auto"/>
          <w:kern w:val="2"/>
          <w:sz w:val="22"/>
          <w:szCs w:val="22"/>
          <w:lang w:val="en-US" w:eastAsia="fi-FI"/>
          <w14:ligatures w14:val="standardContextual"/>
        </w:rPr>
        <w:tab/>
      </w:r>
      <w:r>
        <w:rPr>
          <w:noProof/>
        </w:rPr>
        <w:t>Product Specification Maintenance</w:t>
      </w:r>
      <w:r>
        <w:rPr>
          <w:noProof/>
        </w:rPr>
        <w:tab/>
      </w:r>
      <w:r>
        <w:rPr>
          <w:noProof/>
        </w:rPr>
        <w:fldChar w:fldCharType="begin"/>
      </w:r>
      <w:r>
        <w:rPr>
          <w:noProof/>
        </w:rPr>
        <w:instrText xml:space="preserve"> PAGEREF _Toc161301694 \h </w:instrText>
      </w:r>
      <w:r>
        <w:rPr>
          <w:noProof/>
        </w:rPr>
      </w:r>
      <w:r>
        <w:rPr>
          <w:noProof/>
        </w:rPr>
        <w:fldChar w:fldCharType="separate"/>
      </w:r>
      <w:r>
        <w:rPr>
          <w:noProof/>
        </w:rPr>
        <w:t>10</w:t>
      </w:r>
      <w:r>
        <w:rPr>
          <w:noProof/>
        </w:rPr>
        <w:fldChar w:fldCharType="end"/>
      </w:r>
    </w:p>
    <w:p w14:paraId="6E657BFC" w14:textId="36E1B6BD" w:rsidR="0035048D" w:rsidRPr="0035048D" w:rsidRDefault="0035048D">
      <w:pPr>
        <w:pStyle w:val="Sisluet3"/>
        <w:tabs>
          <w:tab w:val="left" w:pos="1100"/>
          <w:tab w:val="right" w:leader="dot" w:pos="9350"/>
        </w:tabs>
        <w:rPr>
          <w:rFonts w:asciiTheme="minorHAnsi" w:eastAsiaTheme="minorEastAsia" w:hAnsiTheme="minorHAnsi" w:cstheme="minorBidi"/>
          <w:i w:val="0"/>
          <w:iCs w:val="0"/>
          <w:noProof/>
          <w:color w:val="auto"/>
          <w:kern w:val="2"/>
          <w:sz w:val="22"/>
          <w:szCs w:val="22"/>
          <w:lang w:val="en-US" w:eastAsia="fi-FI"/>
          <w14:ligatures w14:val="standardContextual"/>
        </w:rPr>
      </w:pPr>
      <w:r>
        <w:rPr>
          <w:noProof/>
        </w:rPr>
        <w:t>1.7.1</w:t>
      </w:r>
      <w:r w:rsidRPr="0035048D">
        <w:rPr>
          <w:rFonts w:asciiTheme="minorHAnsi" w:eastAsiaTheme="minorEastAsia" w:hAnsiTheme="minorHAnsi" w:cstheme="minorBidi"/>
          <w:i w:val="0"/>
          <w:iCs w:val="0"/>
          <w:noProof/>
          <w:color w:val="auto"/>
          <w:kern w:val="2"/>
          <w:sz w:val="22"/>
          <w:szCs w:val="22"/>
          <w:lang w:val="en-US" w:eastAsia="fi-FI"/>
          <w14:ligatures w14:val="standardContextual"/>
        </w:rPr>
        <w:tab/>
      </w:r>
      <w:r>
        <w:rPr>
          <w:noProof/>
        </w:rPr>
        <w:t>Introduction</w:t>
      </w:r>
      <w:r>
        <w:rPr>
          <w:noProof/>
        </w:rPr>
        <w:tab/>
      </w:r>
      <w:r>
        <w:rPr>
          <w:noProof/>
        </w:rPr>
        <w:fldChar w:fldCharType="begin"/>
      </w:r>
      <w:r>
        <w:rPr>
          <w:noProof/>
        </w:rPr>
        <w:instrText xml:space="preserve"> PAGEREF _Toc161301695 \h </w:instrText>
      </w:r>
      <w:r>
        <w:rPr>
          <w:noProof/>
        </w:rPr>
      </w:r>
      <w:r>
        <w:rPr>
          <w:noProof/>
        </w:rPr>
        <w:fldChar w:fldCharType="separate"/>
      </w:r>
      <w:r>
        <w:rPr>
          <w:noProof/>
        </w:rPr>
        <w:t>10</w:t>
      </w:r>
      <w:r>
        <w:rPr>
          <w:noProof/>
        </w:rPr>
        <w:fldChar w:fldCharType="end"/>
      </w:r>
    </w:p>
    <w:p w14:paraId="46526C61" w14:textId="468FCED8" w:rsidR="0035048D" w:rsidRPr="0035048D" w:rsidRDefault="0035048D">
      <w:pPr>
        <w:pStyle w:val="Sisluet3"/>
        <w:tabs>
          <w:tab w:val="left" w:pos="1100"/>
          <w:tab w:val="right" w:leader="dot" w:pos="9350"/>
        </w:tabs>
        <w:rPr>
          <w:rFonts w:asciiTheme="minorHAnsi" w:eastAsiaTheme="minorEastAsia" w:hAnsiTheme="minorHAnsi" w:cstheme="minorBidi"/>
          <w:i w:val="0"/>
          <w:iCs w:val="0"/>
          <w:noProof/>
          <w:color w:val="auto"/>
          <w:kern w:val="2"/>
          <w:sz w:val="22"/>
          <w:szCs w:val="22"/>
          <w:lang w:val="en-US" w:eastAsia="fi-FI"/>
          <w14:ligatures w14:val="standardContextual"/>
        </w:rPr>
      </w:pPr>
      <w:r>
        <w:rPr>
          <w:noProof/>
        </w:rPr>
        <w:t>1.7.2</w:t>
      </w:r>
      <w:r w:rsidRPr="0035048D">
        <w:rPr>
          <w:rFonts w:asciiTheme="minorHAnsi" w:eastAsiaTheme="minorEastAsia" w:hAnsiTheme="minorHAnsi" w:cstheme="minorBidi"/>
          <w:i w:val="0"/>
          <w:iCs w:val="0"/>
          <w:noProof/>
          <w:color w:val="auto"/>
          <w:kern w:val="2"/>
          <w:sz w:val="22"/>
          <w:szCs w:val="22"/>
          <w:lang w:val="en-US" w:eastAsia="fi-FI"/>
          <w14:ligatures w14:val="standardContextual"/>
        </w:rPr>
        <w:tab/>
      </w:r>
      <w:r>
        <w:rPr>
          <w:noProof/>
        </w:rPr>
        <w:t>New Edition</w:t>
      </w:r>
      <w:r>
        <w:rPr>
          <w:noProof/>
        </w:rPr>
        <w:tab/>
      </w:r>
      <w:r>
        <w:rPr>
          <w:noProof/>
        </w:rPr>
        <w:fldChar w:fldCharType="begin"/>
      </w:r>
      <w:r>
        <w:rPr>
          <w:noProof/>
        </w:rPr>
        <w:instrText xml:space="preserve"> PAGEREF _Toc161301696 \h </w:instrText>
      </w:r>
      <w:r>
        <w:rPr>
          <w:noProof/>
        </w:rPr>
      </w:r>
      <w:r>
        <w:rPr>
          <w:noProof/>
        </w:rPr>
        <w:fldChar w:fldCharType="separate"/>
      </w:r>
      <w:r>
        <w:rPr>
          <w:noProof/>
        </w:rPr>
        <w:t>10</w:t>
      </w:r>
      <w:r>
        <w:rPr>
          <w:noProof/>
        </w:rPr>
        <w:fldChar w:fldCharType="end"/>
      </w:r>
    </w:p>
    <w:p w14:paraId="6314AC90" w14:textId="5B3B5035" w:rsidR="0035048D" w:rsidRPr="0035048D" w:rsidRDefault="0035048D">
      <w:pPr>
        <w:pStyle w:val="Sisluet3"/>
        <w:tabs>
          <w:tab w:val="left" w:pos="1100"/>
          <w:tab w:val="right" w:leader="dot" w:pos="9350"/>
        </w:tabs>
        <w:rPr>
          <w:rFonts w:asciiTheme="minorHAnsi" w:eastAsiaTheme="minorEastAsia" w:hAnsiTheme="minorHAnsi" w:cstheme="minorBidi"/>
          <w:i w:val="0"/>
          <w:iCs w:val="0"/>
          <w:noProof/>
          <w:color w:val="auto"/>
          <w:kern w:val="2"/>
          <w:sz w:val="22"/>
          <w:szCs w:val="22"/>
          <w:lang w:val="en-US" w:eastAsia="fi-FI"/>
          <w14:ligatures w14:val="standardContextual"/>
        </w:rPr>
      </w:pPr>
      <w:r>
        <w:rPr>
          <w:noProof/>
        </w:rPr>
        <w:t>1.7.3</w:t>
      </w:r>
      <w:r w:rsidRPr="0035048D">
        <w:rPr>
          <w:rFonts w:asciiTheme="minorHAnsi" w:eastAsiaTheme="minorEastAsia" w:hAnsiTheme="minorHAnsi" w:cstheme="minorBidi"/>
          <w:i w:val="0"/>
          <w:iCs w:val="0"/>
          <w:noProof/>
          <w:color w:val="auto"/>
          <w:kern w:val="2"/>
          <w:sz w:val="22"/>
          <w:szCs w:val="22"/>
          <w:lang w:val="en-US" w:eastAsia="fi-FI"/>
          <w14:ligatures w14:val="standardContextual"/>
        </w:rPr>
        <w:tab/>
      </w:r>
      <w:r>
        <w:rPr>
          <w:noProof/>
        </w:rPr>
        <w:t>Revisions</w:t>
      </w:r>
      <w:r>
        <w:rPr>
          <w:noProof/>
        </w:rPr>
        <w:tab/>
      </w:r>
      <w:r>
        <w:rPr>
          <w:noProof/>
        </w:rPr>
        <w:fldChar w:fldCharType="begin"/>
      </w:r>
      <w:r>
        <w:rPr>
          <w:noProof/>
        </w:rPr>
        <w:instrText xml:space="preserve"> PAGEREF _Toc161301697 \h </w:instrText>
      </w:r>
      <w:r>
        <w:rPr>
          <w:noProof/>
        </w:rPr>
      </w:r>
      <w:r>
        <w:rPr>
          <w:noProof/>
        </w:rPr>
        <w:fldChar w:fldCharType="separate"/>
      </w:r>
      <w:r>
        <w:rPr>
          <w:noProof/>
        </w:rPr>
        <w:t>11</w:t>
      </w:r>
      <w:r>
        <w:rPr>
          <w:noProof/>
        </w:rPr>
        <w:fldChar w:fldCharType="end"/>
      </w:r>
    </w:p>
    <w:p w14:paraId="2B2CFCA9" w14:textId="478FA328" w:rsidR="0035048D" w:rsidRPr="0035048D" w:rsidRDefault="0035048D">
      <w:pPr>
        <w:pStyle w:val="Sisluet3"/>
        <w:tabs>
          <w:tab w:val="left" w:pos="1100"/>
          <w:tab w:val="right" w:leader="dot" w:pos="9350"/>
        </w:tabs>
        <w:rPr>
          <w:rFonts w:asciiTheme="minorHAnsi" w:eastAsiaTheme="minorEastAsia" w:hAnsiTheme="minorHAnsi" w:cstheme="minorBidi"/>
          <w:i w:val="0"/>
          <w:iCs w:val="0"/>
          <w:noProof/>
          <w:color w:val="auto"/>
          <w:kern w:val="2"/>
          <w:sz w:val="22"/>
          <w:szCs w:val="22"/>
          <w:lang w:val="en-US" w:eastAsia="fi-FI"/>
          <w14:ligatures w14:val="standardContextual"/>
        </w:rPr>
      </w:pPr>
      <w:r>
        <w:rPr>
          <w:noProof/>
        </w:rPr>
        <w:t>1.7.4</w:t>
      </w:r>
      <w:r w:rsidRPr="0035048D">
        <w:rPr>
          <w:rFonts w:asciiTheme="minorHAnsi" w:eastAsiaTheme="minorEastAsia" w:hAnsiTheme="minorHAnsi" w:cstheme="minorBidi"/>
          <w:i w:val="0"/>
          <w:iCs w:val="0"/>
          <w:noProof/>
          <w:color w:val="auto"/>
          <w:kern w:val="2"/>
          <w:sz w:val="22"/>
          <w:szCs w:val="22"/>
          <w:lang w:val="en-US" w:eastAsia="fi-FI"/>
          <w14:ligatures w14:val="standardContextual"/>
        </w:rPr>
        <w:tab/>
      </w:r>
      <w:r>
        <w:rPr>
          <w:noProof/>
        </w:rPr>
        <w:t>Clarification</w:t>
      </w:r>
      <w:r>
        <w:rPr>
          <w:noProof/>
        </w:rPr>
        <w:tab/>
      </w:r>
      <w:r>
        <w:rPr>
          <w:noProof/>
        </w:rPr>
        <w:fldChar w:fldCharType="begin"/>
      </w:r>
      <w:r>
        <w:rPr>
          <w:noProof/>
        </w:rPr>
        <w:instrText xml:space="preserve"> PAGEREF _Toc161301698 \h </w:instrText>
      </w:r>
      <w:r>
        <w:rPr>
          <w:noProof/>
        </w:rPr>
      </w:r>
      <w:r>
        <w:rPr>
          <w:noProof/>
        </w:rPr>
        <w:fldChar w:fldCharType="separate"/>
      </w:r>
      <w:r>
        <w:rPr>
          <w:noProof/>
        </w:rPr>
        <w:t>11</w:t>
      </w:r>
      <w:r>
        <w:rPr>
          <w:noProof/>
        </w:rPr>
        <w:fldChar w:fldCharType="end"/>
      </w:r>
    </w:p>
    <w:p w14:paraId="77E5ABE5" w14:textId="5F435EAC" w:rsidR="0035048D" w:rsidRPr="0035048D" w:rsidRDefault="0035048D">
      <w:pPr>
        <w:pStyle w:val="Sisluet3"/>
        <w:tabs>
          <w:tab w:val="left" w:pos="1100"/>
          <w:tab w:val="right" w:leader="dot" w:pos="9350"/>
        </w:tabs>
        <w:rPr>
          <w:rFonts w:asciiTheme="minorHAnsi" w:eastAsiaTheme="minorEastAsia" w:hAnsiTheme="minorHAnsi" w:cstheme="minorBidi"/>
          <w:i w:val="0"/>
          <w:iCs w:val="0"/>
          <w:noProof/>
          <w:color w:val="auto"/>
          <w:kern w:val="2"/>
          <w:sz w:val="22"/>
          <w:szCs w:val="22"/>
          <w:lang w:val="en-US" w:eastAsia="fi-FI"/>
          <w14:ligatures w14:val="standardContextual"/>
        </w:rPr>
      </w:pPr>
      <w:r>
        <w:rPr>
          <w:noProof/>
        </w:rPr>
        <w:t>1.7.5</w:t>
      </w:r>
      <w:r w:rsidRPr="0035048D">
        <w:rPr>
          <w:rFonts w:asciiTheme="minorHAnsi" w:eastAsiaTheme="minorEastAsia" w:hAnsiTheme="minorHAnsi" w:cstheme="minorBidi"/>
          <w:i w:val="0"/>
          <w:iCs w:val="0"/>
          <w:noProof/>
          <w:color w:val="auto"/>
          <w:kern w:val="2"/>
          <w:sz w:val="22"/>
          <w:szCs w:val="22"/>
          <w:lang w:val="en-US" w:eastAsia="fi-FI"/>
          <w14:ligatures w14:val="standardContextual"/>
        </w:rPr>
        <w:tab/>
      </w:r>
      <w:r>
        <w:rPr>
          <w:noProof/>
        </w:rPr>
        <w:t>Version Numbers</w:t>
      </w:r>
      <w:r>
        <w:rPr>
          <w:noProof/>
        </w:rPr>
        <w:tab/>
      </w:r>
      <w:r>
        <w:rPr>
          <w:noProof/>
        </w:rPr>
        <w:fldChar w:fldCharType="begin"/>
      </w:r>
      <w:r>
        <w:rPr>
          <w:noProof/>
        </w:rPr>
        <w:instrText xml:space="preserve"> PAGEREF _Toc161301699 \h </w:instrText>
      </w:r>
      <w:r>
        <w:rPr>
          <w:noProof/>
        </w:rPr>
      </w:r>
      <w:r>
        <w:rPr>
          <w:noProof/>
        </w:rPr>
        <w:fldChar w:fldCharType="separate"/>
      </w:r>
      <w:r>
        <w:rPr>
          <w:noProof/>
        </w:rPr>
        <w:t>11</w:t>
      </w:r>
      <w:r>
        <w:rPr>
          <w:noProof/>
        </w:rPr>
        <w:fldChar w:fldCharType="end"/>
      </w:r>
    </w:p>
    <w:p w14:paraId="41005B7D" w14:textId="5A218787" w:rsidR="0035048D" w:rsidRPr="0035048D" w:rsidRDefault="0035048D">
      <w:pPr>
        <w:pStyle w:val="Sisluet1"/>
        <w:tabs>
          <w:tab w:val="left" w:pos="440"/>
          <w:tab w:val="right" w:leader="dot" w:pos="9350"/>
        </w:tabs>
        <w:rPr>
          <w:rFonts w:asciiTheme="minorHAnsi" w:eastAsiaTheme="minorEastAsia" w:hAnsiTheme="minorHAnsi" w:cstheme="minorBidi"/>
          <w:b w:val="0"/>
          <w:bCs w:val="0"/>
          <w:caps w:val="0"/>
          <w:noProof/>
          <w:color w:val="auto"/>
          <w:kern w:val="2"/>
          <w:sz w:val="22"/>
          <w:szCs w:val="22"/>
          <w:lang w:val="en-US" w:eastAsia="fi-FI"/>
          <w14:ligatures w14:val="standardContextual"/>
        </w:rPr>
      </w:pPr>
      <w:r>
        <w:rPr>
          <w:noProof/>
        </w:rPr>
        <w:t>2</w:t>
      </w:r>
      <w:r w:rsidRPr="0035048D">
        <w:rPr>
          <w:rFonts w:asciiTheme="minorHAnsi" w:eastAsiaTheme="minorEastAsia" w:hAnsiTheme="minorHAnsi" w:cstheme="minorBidi"/>
          <w:b w:val="0"/>
          <w:bCs w:val="0"/>
          <w:caps w:val="0"/>
          <w:noProof/>
          <w:color w:val="auto"/>
          <w:kern w:val="2"/>
          <w:sz w:val="22"/>
          <w:szCs w:val="22"/>
          <w:lang w:val="en-US" w:eastAsia="fi-FI"/>
          <w14:ligatures w14:val="standardContextual"/>
        </w:rPr>
        <w:tab/>
      </w:r>
      <w:r>
        <w:rPr>
          <w:noProof/>
        </w:rPr>
        <w:t>Specification Scope</w:t>
      </w:r>
      <w:r>
        <w:rPr>
          <w:noProof/>
        </w:rPr>
        <w:tab/>
      </w:r>
      <w:r>
        <w:rPr>
          <w:noProof/>
        </w:rPr>
        <w:fldChar w:fldCharType="begin"/>
      </w:r>
      <w:r>
        <w:rPr>
          <w:noProof/>
        </w:rPr>
        <w:instrText xml:space="preserve"> PAGEREF _Toc161301700 \h </w:instrText>
      </w:r>
      <w:r>
        <w:rPr>
          <w:noProof/>
        </w:rPr>
      </w:r>
      <w:r>
        <w:rPr>
          <w:noProof/>
        </w:rPr>
        <w:fldChar w:fldCharType="separate"/>
      </w:r>
      <w:r>
        <w:rPr>
          <w:noProof/>
        </w:rPr>
        <w:t>11</w:t>
      </w:r>
      <w:r>
        <w:rPr>
          <w:noProof/>
        </w:rPr>
        <w:fldChar w:fldCharType="end"/>
      </w:r>
    </w:p>
    <w:p w14:paraId="45C2A872" w14:textId="63FA40B4" w:rsidR="0035048D" w:rsidRPr="0035048D" w:rsidRDefault="0035048D">
      <w:pPr>
        <w:pStyle w:val="Sisluet1"/>
        <w:tabs>
          <w:tab w:val="left" w:pos="440"/>
          <w:tab w:val="right" w:leader="dot" w:pos="9350"/>
        </w:tabs>
        <w:rPr>
          <w:rFonts w:asciiTheme="minorHAnsi" w:eastAsiaTheme="minorEastAsia" w:hAnsiTheme="minorHAnsi" w:cstheme="minorBidi"/>
          <w:b w:val="0"/>
          <w:bCs w:val="0"/>
          <w:caps w:val="0"/>
          <w:noProof/>
          <w:color w:val="auto"/>
          <w:kern w:val="2"/>
          <w:sz w:val="22"/>
          <w:szCs w:val="22"/>
          <w:lang w:val="en-US" w:eastAsia="fi-FI"/>
          <w14:ligatures w14:val="standardContextual"/>
        </w:rPr>
      </w:pPr>
      <w:r>
        <w:rPr>
          <w:noProof/>
        </w:rPr>
        <w:t>3</w:t>
      </w:r>
      <w:r w:rsidRPr="0035048D">
        <w:rPr>
          <w:rFonts w:asciiTheme="minorHAnsi" w:eastAsiaTheme="minorEastAsia" w:hAnsiTheme="minorHAnsi" w:cstheme="minorBidi"/>
          <w:b w:val="0"/>
          <w:bCs w:val="0"/>
          <w:caps w:val="0"/>
          <w:noProof/>
          <w:color w:val="auto"/>
          <w:kern w:val="2"/>
          <w:sz w:val="22"/>
          <w:szCs w:val="22"/>
          <w:lang w:val="en-US" w:eastAsia="fi-FI"/>
          <w14:ligatures w14:val="standardContextual"/>
        </w:rPr>
        <w:tab/>
      </w:r>
      <w:r>
        <w:rPr>
          <w:noProof/>
        </w:rPr>
        <w:t>Data Product Identification</w:t>
      </w:r>
      <w:r>
        <w:rPr>
          <w:noProof/>
        </w:rPr>
        <w:tab/>
      </w:r>
      <w:r>
        <w:rPr>
          <w:noProof/>
        </w:rPr>
        <w:fldChar w:fldCharType="begin"/>
      </w:r>
      <w:r>
        <w:rPr>
          <w:noProof/>
        </w:rPr>
        <w:instrText xml:space="preserve"> PAGEREF _Toc161301701 \h </w:instrText>
      </w:r>
      <w:r>
        <w:rPr>
          <w:noProof/>
        </w:rPr>
      </w:r>
      <w:r>
        <w:rPr>
          <w:noProof/>
        </w:rPr>
        <w:fldChar w:fldCharType="separate"/>
      </w:r>
      <w:r>
        <w:rPr>
          <w:noProof/>
        </w:rPr>
        <w:t>12</w:t>
      </w:r>
      <w:r>
        <w:rPr>
          <w:noProof/>
        </w:rPr>
        <w:fldChar w:fldCharType="end"/>
      </w:r>
    </w:p>
    <w:p w14:paraId="57C4F5AE" w14:textId="37BD9F09" w:rsidR="0035048D" w:rsidRPr="0035048D" w:rsidRDefault="0035048D">
      <w:pPr>
        <w:pStyle w:val="Sisluet1"/>
        <w:tabs>
          <w:tab w:val="left" w:pos="440"/>
          <w:tab w:val="right" w:leader="dot" w:pos="9350"/>
        </w:tabs>
        <w:rPr>
          <w:rFonts w:asciiTheme="minorHAnsi" w:eastAsiaTheme="minorEastAsia" w:hAnsiTheme="minorHAnsi" w:cstheme="minorBidi"/>
          <w:b w:val="0"/>
          <w:bCs w:val="0"/>
          <w:caps w:val="0"/>
          <w:noProof/>
          <w:color w:val="auto"/>
          <w:kern w:val="2"/>
          <w:sz w:val="22"/>
          <w:szCs w:val="22"/>
          <w:lang w:val="en-US" w:eastAsia="fi-FI"/>
          <w14:ligatures w14:val="standardContextual"/>
        </w:rPr>
      </w:pPr>
      <w:r>
        <w:rPr>
          <w:noProof/>
        </w:rPr>
        <w:t>4</w:t>
      </w:r>
      <w:r w:rsidRPr="0035048D">
        <w:rPr>
          <w:rFonts w:asciiTheme="minorHAnsi" w:eastAsiaTheme="minorEastAsia" w:hAnsiTheme="minorHAnsi" w:cstheme="minorBidi"/>
          <w:b w:val="0"/>
          <w:bCs w:val="0"/>
          <w:caps w:val="0"/>
          <w:noProof/>
          <w:color w:val="auto"/>
          <w:kern w:val="2"/>
          <w:sz w:val="22"/>
          <w:szCs w:val="22"/>
          <w:lang w:val="en-US" w:eastAsia="fi-FI"/>
          <w14:ligatures w14:val="standardContextual"/>
        </w:rPr>
        <w:tab/>
      </w:r>
      <w:r>
        <w:rPr>
          <w:noProof/>
        </w:rPr>
        <w:t>Data Content and structure</w:t>
      </w:r>
      <w:r>
        <w:rPr>
          <w:noProof/>
        </w:rPr>
        <w:tab/>
      </w:r>
      <w:r>
        <w:rPr>
          <w:noProof/>
        </w:rPr>
        <w:fldChar w:fldCharType="begin"/>
      </w:r>
      <w:r>
        <w:rPr>
          <w:noProof/>
        </w:rPr>
        <w:instrText xml:space="preserve"> PAGEREF _Toc161301702 \h </w:instrText>
      </w:r>
      <w:r>
        <w:rPr>
          <w:noProof/>
        </w:rPr>
      </w:r>
      <w:r>
        <w:rPr>
          <w:noProof/>
        </w:rPr>
        <w:fldChar w:fldCharType="separate"/>
      </w:r>
      <w:r>
        <w:rPr>
          <w:noProof/>
        </w:rPr>
        <w:t>12</w:t>
      </w:r>
      <w:r>
        <w:rPr>
          <w:noProof/>
        </w:rPr>
        <w:fldChar w:fldCharType="end"/>
      </w:r>
    </w:p>
    <w:p w14:paraId="3A11ED00" w14:textId="252BD8F4" w:rsidR="0035048D" w:rsidRPr="0035048D" w:rsidRDefault="0035048D">
      <w:pPr>
        <w:pStyle w:val="Sisluet2"/>
        <w:tabs>
          <w:tab w:val="left" w:pos="880"/>
          <w:tab w:val="right" w:leader="dot" w:pos="9350"/>
        </w:tabs>
        <w:rPr>
          <w:rFonts w:asciiTheme="minorHAnsi" w:eastAsiaTheme="minorEastAsia" w:hAnsiTheme="minorHAnsi" w:cstheme="minorBidi"/>
          <w:smallCaps w:val="0"/>
          <w:noProof/>
          <w:color w:val="auto"/>
          <w:kern w:val="2"/>
          <w:sz w:val="22"/>
          <w:szCs w:val="22"/>
          <w:lang w:val="en-US" w:eastAsia="fi-FI"/>
          <w14:ligatures w14:val="standardContextual"/>
        </w:rPr>
      </w:pPr>
      <w:r>
        <w:rPr>
          <w:noProof/>
        </w:rPr>
        <w:t>4.1</w:t>
      </w:r>
      <w:r w:rsidRPr="0035048D">
        <w:rPr>
          <w:rFonts w:asciiTheme="minorHAnsi" w:eastAsiaTheme="minorEastAsia" w:hAnsiTheme="minorHAnsi" w:cstheme="minorBidi"/>
          <w:smallCaps w:val="0"/>
          <w:noProof/>
          <w:color w:val="auto"/>
          <w:kern w:val="2"/>
          <w:sz w:val="22"/>
          <w:szCs w:val="22"/>
          <w:lang w:val="en-US" w:eastAsia="fi-FI"/>
          <w14:ligatures w14:val="standardContextual"/>
        </w:rPr>
        <w:tab/>
      </w:r>
      <w:r>
        <w:rPr>
          <w:noProof/>
        </w:rPr>
        <w:t>Introduction</w:t>
      </w:r>
      <w:r>
        <w:rPr>
          <w:noProof/>
        </w:rPr>
        <w:tab/>
      </w:r>
      <w:r>
        <w:rPr>
          <w:noProof/>
        </w:rPr>
        <w:fldChar w:fldCharType="begin"/>
      </w:r>
      <w:r>
        <w:rPr>
          <w:noProof/>
        </w:rPr>
        <w:instrText xml:space="preserve"> PAGEREF _Toc161301703 \h </w:instrText>
      </w:r>
      <w:r>
        <w:rPr>
          <w:noProof/>
        </w:rPr>
      </w:r>
      <w:r>
        <w:rPr>
          <w:noProof/>
        </w:rPr>
        <w:fldChar w:fldCharType="separate"/>
      </w:r>
      <w:r>
        <w:rPr>
          <w:noProof/>
        </w:rPr>
        <w:t>12</w:t>
      </w:r>
      <w:r>
        <w:rPr>
          <w:noProof/>
        </w:rPr>
        <w:fldChar w:fldCharType="end"/>
      </w:r>
    </w:p>
    <w:p w14:paraId="5CBDFC34" w14:textId="24D922E8" w:rsidR="0035048D" w:rsidRPr="0035048D" w:rsidRDefault="0035048D">
      <w:pPr>
        <w:pStyle w:val="Sisluet2"/>
        <w:tabs>
          <w:tab w:val="left" w:pos="880"/>
          <w:tab w:val="right" w:leader="dot" w:pos="9350"/>
        </w:tabs>
        <w:rPr>
          <w:rFonts w:asciiTheme="minorHAnsi" w:eastAsiaTheme="minorEastAsia" w:hAnsiTheme="minorHAnsi" w:cstheme="minorBidi"/>
          <w:smallCaps w:val="0"/>
          <w:noProof/>
          <w:color w:val="auto"/>
          <w:kern w:val="2"/>
          <w:sz w:val="22"/>
          <w:szCs w:val="22"/>
          <w:lang w:val="en-US" w:eastAsia="fi-FI"/>
          <w14:ligatures w14:val="standardContextual"/>
        </w:rPr>
      </w:pPr>
      <w:r w:rsidRPr="00F42439">
        <w:rPr>
          <w:noProof/>
          <w:highlight w:val="red"/>
        </w:rPr>
        <w:t>4.2</w:t>
      </w:r>
      <w:r w:rsidRPr="0035048D">
        <w:rPr>
          <w:rFonts w:asciiTheme="minorHAnsi" w:eastAsiaTheme="minorEastAsia" w:hAnsiTheme="minorHAnsi" w:cstheme="minorBidi"/>
          <w:smallCaps w:val="0"/>
          <w:noProof/>
          <w:color w:val="auto"/>
          <w:kern w:val="2"/>
          <w:sz w:val="22"/>
          <w:szCs w:val="22"/>
          <w:lang w:val="en-US" w:eastAsia="fi-FI"/>
          <w14:ligatures w14:val="standardContextual"/>
        </w:rPr>
        <w:tab/>
      </w:r>
      <w:r w:rsidRPr="00F42439">
        <w:rPr>
          <w:noProof/>
          <w:highlight w:val="red"/>
        </w:rPr>
        <w:t>To Be Removed: [The Scenario of the VTS Digital Information]</w:t>
      </w:r>
      <w:r>
        <w:rPr>
          <w:noProof/>
        </w:rPr>
        <w:tab/>
      </w:r>
      <w:r>
        <w:rPr>
          <w:noProof/>
        </w:rPr>
        <w:fldChar w:fldCharType="begin"/>
      </w:r>
      <w:r>
        <w:rPr>
          <w:noProof/>
        </w:rPr>
        <w:instrText xml:space="preserve"> PAGEREF _Toc161301704 \h </w:instrText>
      </w:r>
      <w:r>
        <w:rPr>
          <w:noProof/>
        </w:rPr>
      </w:r>
      <w:r>
        <w:rPr>
          <w:noProof/>
        </w:rPr>
        <w:fldChar w:fldCharType="separate"/>
      </w:r>
      <w:r>
        <w:rPr>
          <w:noProof/>
        </w:rPr>
        <w:t>14</w:t>
      </w:r>
      <w:r>
        <w:rPr>
          <w:noProof/>
        </w:rPr>
        <w:fldChar w:fldCharType="end"/>
      </w:r>
    </w:p>
    <w:p w14:paraId="7F81439C" w14:textId="43E3417E" w:rsidR="0035048D" w:rsidRPr="0035048D" w:rsidRDefault="0035048D">
      <w:pPr>
        <w:pStyle w:val="Sisluet2"/>
        <w:tabs>
          <w:tab w:val="left" w:pos="880"/>
          <w:tab w:val="right" w:leader="dot" w:pos="9350"/>
        </w:tabs>
        <w:rPr>
          <w:rFonts w:asciiTheme="minorHAnsi" w:eastAsiaTheme="minorEastAsia" w:hAnsiTheme="minorHAnsi" w:cstheme="minorBidi"/>
          <w:smallCaps w:val="0"/>
          <w:noProof/>
          <w:color w:val="auto"/>
          <w:kern w:val="2"/>
          <w:sz w:val="22"/>
          <w:szCs w:val="22"/>
          <w:lang w:val="en-US" w:eastAsia="fi-FI"/>
          <w14:ligatures w14:val="standardContextual"/>
        </w:rPr>
      </w:pPr>
      <w:r>
        <w:rPr>
          <w:noProof/>
        </w:rPr>
        <w:t>4.1</w:t>
      </w:r>
      <w:r w:rsidRPr="0035048D">
        <w:rPr>
          <w:rFonts w:asciiTheme="minorHAnsi" w:eastAsiaTheme="minorEastAsia" w:hAnsiTheme="minorHAnsi" w:cstheme="minorBidi"/>
          <w:smallCaps w:val="0"/>
          <w:noProof/>
          <w:color w:val="auto"/>
          <w:kern w:val="2"/>
          <w:sz w:val="22"/>
          <w:szCs w:val="22"/>
          <w:lang w:val="en-US" w:eastAsia="fi-FI"/>
          <w14:ligatures w14:val="standardContextual"/>
        </w:rPr>
        <w:tab/>
      </w:r>
      <w:r>
        <w:rPr>
          <w:noProof/>
        </w:rPr>
        <w:t>Relationships in the data model</w:t>
      </w:r>
      <w:r>
        <w:rPr>
          <w:noProof/>
        </w:rPr>
        <w:tab/>
      </w:r>
      <w:r>
        <w:rPr>
          <w:noProof/>
        </w:rPr>
        <w:fldChar w:fldCharType="begin"/>
      </w:r>
      <w:r>
        <w:rPr>
          <w:noProof/>
        </w:rPr>
        <w:instrText xml:space="preserve"> PAGEREF _Toc161301705 \h </w:instrText>
      </w:r>
      <w:r>
        <w:rPr>
          <w:noProof/>
        </w:rPr>
      </w:r>
      <w:r>
        <w:rPr>
          <w:noProof/>
        </w:rPr>
        <w:fldChar w:fldCharType="separate"/>
      </w:r>
      <w:r>
        <w:rPr>
          <w:noProof/>
        </w:rPr>
        <w:t>14</w:t>
      </w:r>
      <w:r>
        <w:rPr>
          <w:noProof/>
        </w:rPr>
        <w:fldChar w:fldCharType="end"/>
      </w:r>
    </w:p>
    <w:p w14:paraId="1D0BA705" w14:textId="641DDA95" w:rsidR="0035048D" w:rsidRPr="0035048D" w:rsidRDefault="0035048D">
      <w:pPr>
        <w:pStyle w:val="Sisluet2"/>
        <w:tabs>
          <w:tab w:val="left" w:pos="880"/>
          <w:tab w:val="right" w:leader="dot" w:pos="9350"/>
        </w:tabs>
        <w:rPr>
          <w:rFonts w:asciiTheme="minorHAnsi" w:eastAsiaTheme="minorEastAsia" w:hAnsiTheme="minorHAnsi" w:cstheme="minorBidi"/>
          <w:smallCaps w:val="0"/>
          <w:noProof/>
          <w:color w:val="auto"/>
          <w:kern w:val="2"/>
          <w:sz w:val="22"/>
          <w:szCs w:val="22"/>
          <w:lang w:val="en-US" w:eastAsia="fi-FI"/>
          <w14:ligatures w14:val="standardContextual"/>
        </w:rPr>
      </w:pPr>
      <w:r>
        <w:rPr>
          <w:noProof/>
        </w:rPr>
        <w:t>4.2</w:t>
      </w:r>
      <w:r w:rsidRPr="0035048D">
        <w:rPr>
          <w:rFonts w:asciiTheme="minorHAnsi" w:eastAsiaTheme="minorEastAsia" w:hAnsiTheme="minorHAnsi" w:cstheme="minorBidi"/>
          <w:smallCaps w:val="0"/>
          <w:noProof/>
          <w:color w:val="auto"/>
          <w:kern w:val="2"/>
          <w:sz w:val="22"/>
          <w:szCs w:val="22"/>
          <w:lang w:val="en-US" w:eastAsia="fi-FI"/>
          <w14:ligatures w14:val="standardContextual"/>
        </w:rPr>
        <w:tab/>
      </w:r>
      <w:r>
        <w:rPr>
          <w:noProof/>
        </w:rPr>
        <w:t>Use of geometry attributes</w:t>
      </w:r>
      <w:r>
        <w:rPr>
          <w:noProof/>
        </w:rPr>
        <w:tab/>
      </w:r>
      <w:r>
        <w:rPr>
          <w:noProof/>
        </w:rPr>
        <w:fldChar w:fldCharType="begin"/>
      </w:r>
      <w:r>
        <w:rPr>
          <w:noProof/>
        </w:rPr>
        <w:instrText xml:space="preserve"> PAGEREF _Toc161301706 \h </w:instrText>
      </w:r>
      <w:r>
        <w:rPr>
          <w:noProof/>
        </w:rPr>
      </w:r>
      <w:r>
        <w:rPr>
          <w:noProof/>
        </w:rPr>
        <w:fldChar w:fldCharType="separate"/>
      </w:r>
      <w:r>
        <w:rPr>
          <w:noProof/>
        </w:rPr>
        <w:t>14</w:t>
      </w:r>
      <w:r>
        <w:rPr>
          <w:noProof/>
        </w:rPr>
        <w:fldChar w:fldCharType="end"/>
      </w:r>
    </w:p>
    <w:p w14:paraId="63131B4B" w14:textId="610263BF" w:rsidR="0035048D" w:rsidRPr="0035048D" w:rsidRDefault="0035048D">
      <w:pPr>
        <w:pStyle w:val="Sisluet2"/>
        <w:tabs>
          <w:tab w:val="left" w:pos="880"/>
          <w:tab w:val="right" w:leader="dot" w:pos="9350"/>
        </w:tabs>
        <w:rPr>
          <w:rFonts w:asciiTheme="minorHAnsi" w:eastAsiaTheme="minorEastAsia" w:hAnsiTheme="minorHAnsi" w:cstheme="minorBidi"/>
          <w:smallCaps w:val="0"/>
          <w:noProof/>
          <w:color w:val="auto"/>
          <w:kern w:val="2"/>
          <w:sz w:val="22"/>
          <w:szCs w:val="22"/>
          <w:lang w:val="en-US" w:eastAsia="fi-FI"/>
          <w14:ligatures w14:val="standardContextual"/>
        </w:rPr>
      </w:pPr>
      <w:r>
        <w:rPr>
          <w:noProof/>
        </w:rPr>
        <w:t>4.3</w:t>
      </w:r>
      <w:r w:rsidRPr="0035048D">
        <w:rPr>
          <w:rFonts w:asciiTheme="minorHAnsi" w:eastAsiaTheme="minorEastAsia" w:hAnsiTheme="minorHAnsi" w:cstheme="minorBidi"/>
          <w:smallCaps w:val="0"/>
          <w:noProof/>
          <w:color w:val="auto"/>
          <w:kern w:val="2"/>
          <w:sz w:val="22"/>
          <w:szCs w:val="22"/>
          <w:lang w:val="en-US" w:eastAsia="fi-FI"/>
          <w14:ligatures w14:val="standardContextual"/>
        </w:rPr>
        <w:tab/>
      </w:r>
      <w:r>
        <w:rPr>
          <w:noProof/>
        </w:rPr>
        <w:t>VTS Digital Information schema</w:t>
      </w:r>
      <w:r>
        <w:rPr>
          <w:noProof/>
        </w:rPr>
        <w:tab/>
      </w:r>
      <w:r>
        <w:rPr>
          <w:noProof/>
        </w:rPr>
        <w:fldChar w:fldCharType="begin"/>
      </w:r>
      <w:r>
        <w:rPr>
          <w:noProof/>
        </w:rPr>
        <w:instrText xml:space="preserve"> PAGEREF _Toc161301707 \h </w:instrText>
      </w:r>
      <w:r>
        <w:rPr>
          <w:noProof/>
        </w:rPr>
      </w:r>
      <w:r>
        <w:rPr>
          <w:noProof/>
        </w:rPr>
        <w:fldChar w:fldCharType="separate"/>
      </w:r>
      <w:r>
        <w:rPr>
          <w:noProof/>
        </w:rPr>
        <w:t>14</w:t>
      </w:r>
      <w:r>
        <w:rPr>
          <w:noProof/>
        </w:rPr>
        <w:fldChar w:fldCharType="end"/>
      </w:r>
    </w:p>
    <w:p w14:paraId="6F0AFA17" w14:textId="7E74D4D9" w:rsidR="0035048D" w:rsidRPr="0035048D" w:rsidRDefault="0035048D">
      <w:pPr>
        <w:pStyle w:val="Sisluet2"/>
        <w:tabs>
          <w:tab w:val="left" w:pos="880"/>
          <w:tab w:val="right" w:leader="dot" w:pos="9350"/>
        </w:tabs>
        <w:rPr>
          <w:rFonts w:asciiTheme="minorHAnsi" w:eastAsiaTheme="minorEastAsia" w:hAnsiTheme="minorHAnsi" w:cstheme="minorBidi"/>
          <w:smallCaps w:val="0"/>
          <w:noProof/>
          <w:color w:val="auto"/>
          <w:kern w:val="2"/>
          <w:sz w:val="22"/>
          <w:szCs w:val="22"/>
          <w:lang w:val="en-US" w:eastAsia="fi-FI"/>
          <w14:ligatures w14:val="standardContextual"/>
        </w:rPr>
      </w:pPr>
      <w:r>
        <w:rPr>
          <w:noProof/>
        </w:rPr>
        <w:t>4.4</w:t>
      </w:r>
      <w:r w:rsidRPr="0035048D">
        <w:rPr>
          <w:rFonts w:asciiTheme="minorHAnsi" w:eastAsiaTheme="minorEastAsia" w:hAnsiTheme="minorHAnsi" w:cstheme="minorBidi"/>
          <w:smallCaps w:val="0"/>
          <w:noProof/>
          <w:color w:val="auto"/>
          <w:kern w:val="2"/>
          <w:sz w:val="22"/>
          <w:szCs w:val="22"/>
          <w:lang w:val="en-US" w:eastAsia="fi-FI"/>
          <w14:ligatures w14:val="standardContextual"/>
        </w:rPr>
        <w:tab/>
      </w:r>
      <w:r>
        <w:rPr>
          <w:noProof/>
        </w:rPr>
        <w:t>Full S-212 data model</w:t>
      </w:r>
      <w:r>
        <w:rPr>
          <w:noProof/>
        </w:rPr>
        <w:tab/>
      </w:r>
      <w:r>
        <w:rPr>
          <w:noProof/>
        </w:rPr>
        <w:fldChar w:fldCharType="begin"/>
      </w:r>
      <w:r>
        <w:rPr>
          <w:noProof/>
        </w:rPr>
        <w:instrText xml:space="preserve"> PAGEREF _Toc161301708 \h </w:instrText>
      </w:r>
      <w:r>
        <w:rPr>
          <w:noProof/>
        </w:rPr>
      </w:r>
      <w:r>
        <w:rPr>
          <w:noProof/>
        </w:rPr>
        <w:fldChar w:fldCharType="separate"/>
      </w:r>
      <w:r>
        <w:rPr>
          <w:noProof/>
        </w:rPr>
        <w:t>15</w:t>
      </w:r>
      <w:r>
        <w:rPr>
          <w:noProof/>
        </w:rPr>
        <w:fldChar w:fldCharType="end"/>
      </w:r>
    </w:p>
    <w:p w14:paraId="13292923" w14:textId="3C8FB0D6" w:rsidR="0035048D" w:rsidRPr="0035048D" w:rsidRDefault="0035048D">
      <w:pPr>
        <w:pStyle w:val="Sisluet3"/>
        <w:tabs>
          <w:tab w:val="left" w:pos="1100"/>
          <w:tab w:val="right" w:leader="dot" w:pos="9350"/>
        </w:tabs>
        <w:rPr>
          <w:rFonts w:asciiTheme="minorHAnsi" w:eastAsiaTheme="minorEastAsia" w:hAnsiTheme="minorHAnsi" w:cstheme="minorBidi"/>
          <w:i w:val="0"/>
          <w:iCs w:val="0"/>
          <w:noProof/>
          <w:color w:val="auto"/>
          <w:kern w:val="2"/>
          <w:sz w:val="22"/>
          <w:szCs w:val="22"/>
          <w:lang w:val="en-US" w:eastAsia="fi-FI"/>
          <w14:ligatures w14:val="standardContextual"/>
        </w:rPr>
      </w:pPr>
      <w:r>
        <w:rPr>
          <w:noProof/>
        </w:rPr>
        <w:t>4.4.1</w:t>
      </w:r>
      <w:r w:rsidRPr="0035048D">
        <w:rPr>
          <w:rFonts w:asciiTheme="minorHAnsi" w:eastAsiaTheme="minorEastAsia" w:hAnsiTheme="minorHAnsi" w:cstheme="minorBidi"/>
          <w:i w:val="0"/>
          <w:iCs w:val="0"/>
          <w:noProof/>
          <w:color w:val="auto"/>
          <w:kern w:val="2"/>
          <w:sz w:val="22"/>
          <w:szCs w:val="22"/>
          <w:lang w:val="en-US" w:eastAsia="fi-FI"/>
          <w14:ligatures w14:val="standardContextual"/>
        </w:rPr>
        <w:tab/>
      </w:r>
      <w:r>
        <w:rPr>
          <w:noProof/>
        </w:rPr>
        <w:t>Overview of Domain Features and Information Types</w:t>
      </w:r>
      <w:r>
        <w:rPr>
          <w:noProof/>
        </w:rPr>
        <w:tab/>
      </w:r>
      <w:r>
        <w:rPr>
          <w:noProof/>
        </w:rPr>
        <w:fldChar w:fldCharType="begin"/>
      </w:r>
      <w:r>
        <w:rPr>
          <w:noProof/>
        </w:rPr>
        <w:instrText xml:space="preserve"> PAGEREF _Toc161301709 \h </w:instrText>
      </w:r>
      <w:r>
        <w:rPr>
          <w:noProof/>
        </w:rPr>
      </w:r>
      <w:r>
        <w:rPr>
          <w:noProof/>
        </w:rPr>
        <w:fldChar w:fldCharType="separate"/>
      </w:r>
      <w:r>
        <w:rPr>
          <w:noProof/>
        </w:rPr>
        <w:t>15</w:t>
      </w:r>
      <w:r>
        <w:rPr>
          <w:noProof/>
        </w:rPr>
        <w:fldChar w:fldCharType="end"/>
      </w:r>
    </w:p>
    <w:p w14:paraId="2D1BE308" w14:textId="6418CC22" w:rsidR="0035048D" w:rsidRPr="0035048D" w:rsidRDefault="0035048D">
      <w:pPr>
        <w:pStyle w:val="Sisluet3"/>
        <w:tabs>
          <w:tab w:val="left" w:pos="1100"/>
          <w:tab w:val="right" w:leader="dot" w:pos="9350"/>
        </w:tabs>
        <w:rPr>
          <w:rFonts w:asciiTheme="minorHAnsi" w:eastAsiaTheme="minorEastAsia" w:hAnsiTheme="minorHAnsi" w:cstheme="minorBidi"/>
          <w:i w:val="0"/>
          <w:iCs w:val="0"/>
          <w:noProof/>
          <w:color w:val="auto"/>
          <w:kern w:val="2"/>
          <w:sz w:val="22"/>
          <w:szCs w:val="22"/>
          <w:lang w:val="en-US" w:eastAsia="fi-FI"/>
          <w14:ligatures w14:val="standardContextual"/>
        </w:rPr>
      </w:pPr>
      <w:r>
        <w:rPr>
          <w:noProof/>
        </w:rPr>
        <w:t>4.4.2</w:t>
      </w:r>
      <w:r w:rsidRPr="0035048D">
        <w:rPr>
          <w:rFonts w:asciiTheme="minorHAnsi" w:eastAsiaTheme="minorEastAsia" w:hAnsiTheme="minorHAnsi" w:cstheme="minorBidi"/>
          <w:i w:val="0"/>
          <w:iCs w:val="0"/>
          <w:noProof/>
          <w:color w:val="auto"/>
          <w:kern w:val="2"/>
          <w:sz w:val="22"/>
          <w:szCs w:val="22"/>
          <w:lang w:val="en-US" w:eastAsia="fi-FI"/>
          <w14:ligatures w14:val="standardContextual"/>
        </w:rPr>
        <w:tab/>
      </w:r>
      <w:r>
        <w:rPr>
          <w:noProof/>
        </w:rPr>
        <w:t>VTS-DIM Complex Attributes</w:t>
      </w:r>
      <w:r>
        <w:rPr>
          <w:noProof/>
        </w:rPr>
        <w:tab/>
      </w:r>
      <w:r>
        <w:rPr>
          <w:noProof/>
        </w:rPr>
        <w:fldChar w:fldCharType="begin"/>
      </w:r>
      <w:r>
        <w:rPr>
          <w:noProof/>
        </w:rPr>
        <w:instrText xml:space="preserve"> PAGEREF _Toc161301710 \h </w:instrText>
      </w:r>
      <w:r>
        <w:rPr>
          <w:noProof/>
        </w:rPr>
      </w:r>
      <w:r>
        <w:rPr>
          <w:noProof/>
        </w:rPr>
        <w:fldChar w:fldCharType="separate"/>
      </w:r>
      <w:r>
        <w:rPr>
          <w:noProof/>
        </w:rPr>
        <w:t>15</w:t>
      </w:r>
      <w:r>
        <w:rPr>
          <w:noProof/>
        </w:rPr>
        <w:fldChar w:fldCharType="end"/>
      </w:r>
    </w:p>
    <w:p w14:paraId="21E1700B" w14:textId="407BA797" w:rsidR="0035048D" w:rsidRPr="0035048D" w:rsidRDefault="0035048D">
      <w:pPr>
        <w:pStyle w:val="Sisluet3"/>
        <w:tabs>
          <w:tab w:val="left" w:pos="1100"/>
          <w:tab w:val="right" w:leader="dot" w:pos="9350"/>
        </w:tabs>
        <w:rPr>
          <w:rFonts w:asciiTheme="minorHAnsi" w:eastAsiaTheme="minorEastAsia" w:hAnsiTheme="minorHAnsi" w:cstheme="minorBidi"/>
          <w:i w:val="0"/>
          <w:iCs w:val="0"/>
          <w:noProof/>
          <w:color w:val="auto"/>
          <w:kern w:val="2"/>
          <w:sz w:val="22"/>
          <w:szCs w:val="22"/>
          <w:lang w:val="en-US" w:eastAsia="fi-FI"/>
          <w14:ligatures w14:val="standardContextual"/>
        </w:rPr>
      </w:pPr>
      <w:r>
        <w:rPr>
          <w:noProof/>
        </w:rPr>
        <w:t>4.4.3</w:t>
      </w:r>
      <w:r w:rsidRPr="0035048D">
        <w:rPr>
          <w:rFonts w:asciiTheme="minorHAnsi" w:eastAsiaTheme="minorEastAsia" w:hAnsiTheme="minorHAnsi" w:cstheme="minorBidi"/>
          <w:i w:val="0"/>
          <w:iCs w:val="0"/>
          <w:noProof/>
          <w:color w:val="auto"/>
          <w:kern w:val="2"/>
          <w:sz w:val="22"/>
          <w:szCs w:val="22"/>
          <w:lang w:val="en-US" w:eastAsia="fi-FI"/>
          <w14:ligatures w14:val="standardContextual"/>
        </w:rPr>
        <w:tab/>
      </w:r>
      <w:r>
        <w:rPr>
          <w:noProof/>
        </w:rPr>
        <w:t>VTS-DIM Enumerations and Codelists</w:t>
      </w:r>
      <w:r>
        <w:rPr>
          <w:noProof/>
        </w:rPr>
        <w:tab/>
      </w:r>
      <w:r>
        <w:rPr>
          <w:noProof/>
        </w:rPr>
        <w:fldChar w:fldCharType="begin"/>
      </w:r>
      <w:r>
        <w:rPr>
          <w:noProof/>
        </w:rPr>
        <w:instrText xml:space="preserve"> PAGEREF _Toc161301711 \h </w:instrText>
      </w:r>
      <w:r>
        <w:rPr>
          <w:noProof/>
        </w:rPr>
      </w:r>
      <w:r>
        <w:rPr>
          <w:noProof/>
        </w:rPr>
        <w:fldChar w:fldCharType="separate"/>
      </w:r>
      <w:r>
        <w:rPr>
          <w:noProof/>
        </w:rPr>
        <w:t>17</w:t>
      </w:r>
      <w:r>
        <w:rPr>
          <w:noProof/>
        </w:rPr>
        <w:fldChar w:fldCharType="end"/>
      </w:r>
    </w:p>
    <w:p w14:paraId="60940A12" w14:textId="725DD0C2" w:rsidR="0035048D" w:rsidRPr="0035048D" w:rsidRDefault="0035048D">
      <w:pPr>
        <w:pStyle w:val="Sisluet2"/>
        <w:tabs>
          <w:tab w:val="left" w:pos="880"/>
          <w:tab w:val="right" w:leader="dot" w:pos="9350"/>
        </w:tabs>
        <w:rPr>
          <w:rFonts w:asciiTheme="minorHAnsi" w:eastAsiaTheme="minorEastAsia" w:hAnsiTheme="minorHAnsi" w:cstheme="minorBidi"/>
          <w:smallCaps w:val="0"/>
          <w:noProof/>
          <w:color w:val="auto"/>
          <w:kern w:val="2"/>
          <w:sz w:val="22"/>
          <w:szCs w:val="22"/>
          <w:lang w:val="en-US" w:eastAsia="fi-FI"/>
          <w14:ligatures w14:val="standardContextual"/>
        </w:rPr>
      </w:pPr>
      <w:r>
        <w:rPr>
          <w:noProof/>
        </w:rPr>
        <w:t>4.5</w:t>
      </w:r>
      <w:r w:rsidRPr="0035048D">
        <w:rPr>
          <w:rFonts w:asciiTheme="minorHAnsi" w:eastAsiaTheme="minorEastAsia" w:hAnsiTheme="minorHAnsi" w:cstheme="minorBidi"/>
          <w:smallCaps w:val="0"/>
          <w:noProof/>
          <w:color w:val="auto"/>
          <w:kern w:val="2"/>
          <w:sz w:val="22"/>
          <w:szCs w:val="22"/>
          <w:lang w:val="en-US" w:eastAsia="fi-FI"/>
          <w14:ligatures w14:val="standardContextual"/>
        </w:rPr>
        <w:tab/>
      </w:r>
      <w:r>
        <w:rPr>
          <w:noProof/>
        </w:rPr>
        <w:t>Language and text</w:t>
      </w:r>
      <w:r>
        <w:rPr>
          <w:noProof/>
        </w:rPr>
        <w:tab/>
      </w:r>
      <w:r>
        <w:rPr>
          <w:noProof/>
        </w:rPr>
        <w:fldChar w:fldCharType="begin"/>
      </w:r>
      <w:r>
        <w:rPr>
          <w:noProof/>
        </w:rPr>
        <w:instrText xml:space="preserve"> PAGEREF _Toc161301712 \h </w:instrText>
      </w:r>
      <w:r>
        <w:rPr>
          <w:noProof/>
        </w:rPr>
      </w:r>
      <w:r>
        <w:rPr>
          <w:noProof/>
        </w:rPr>
        <w:fldChar w:fldCharType="separate"/>
      </w:r>
      <w:r>
        <w:rPr>
          <w:noProof/>
        </w:rPr>
        <w:t>17</w:t>
      </w:r>
      <w:r>
        <w:rPr>
          <w:noProof/>
        </w:rPr>
        <w:fldChar w:fldCharType="end"/>
      </w:r>
    </w:p>
    <w:p w14:paraId="2A533799" w14:textId="1F621E12" w:rsidR="0035048D" w:rsidRPr="0035048D" w:rsidRDefault="0035048D">
      <w:pPr>
        <w:pStyle w:val="Sisluet2"/>
        <w:tabs>
          <w:tab w:val="left" w:pos="880"/>
          <w:tab w:val="right" w:leader="dot" w:pos="9350"/>
        </w:tabs>
        <w:rPr>
          <w:rFonts w:asciiTheme="minorHAnsi" w:eastAsiaTheme="minorEastAsia" w:hAnsiTheme="minorHAnsi" w:cstheme="minorBidi"/>
          <w:smallCaps w:val="0"/>
          <w:noProof/>
          <w:color w:val="auto"/>
          <w:kern w:val="2"/>
          <w:sz w:val="22"/>
          <w:szCs w:val="22"/>
          <w:lang w:val="en-US" w:eastAsia="fi-FI"/>
          <w14:ligatures w14:val="standardContextual"/>
        </w:rPr>
      </w:pPr>
      <w:r>
        <w:rPr>
          <w:noProof/>
        </w:rPr>
        <w:t>4.6</w:t>
      </w:r>
      <w:r w:rsidRPr="0035048D">
        <w:rPr>
          <w:rFonts w:asciiTheme="minorHAnsi" w:eastAsiaTheme="minorEastAsia" w:hAnsiTheme="minorHAnsi" w:cstheme="minorBidi"/>
          <w:smallCaps w:val="0"/>
          <w:noProof/>
          <w:color w:val="auto"/>
          <w:kern w:val="2"/>
          <w:sz w:val="22"/>
          <w:szCs w:val="22"/>
          <w:lang w:val="en-US" w:eastAsia="fi-FI"/>
          <w14:ligatures w14:val="standardContextual"/>
        </w:rPr>
        <w:tab/>
      </w:r>
      <w:r>
        <w:rPr>
          <w:noProof/>
        </w:rPr>
        <w:t>Classification of a VTS Digital Information</w:t>
      </w:r>
      <w:r>
        <w:rPr>
          <w:noProof/>
        </w:rPr>
        <w:tab/>
      </w:r>
      <w:r>
        <w:rPr>
          <w:noProof/>
        </w:rPr>
        <w:fldChar w:fldCharType="begin"/>
      </w:r>
      <w:r>
        <w:rPr>
          <w:noProof/>
        </w:rPr>
        <w:instrText xml:space="preserve"> PAGEREF _Toc161301713 \h </w:instrText>
      </w:r>
      <w:r>
        <w:rPr>
          <w:noProof/>
        </w:rPr>
      </w:r>
      <w:r>
        <w:rPr>
          <w:noProof/>
        </w:rPr>
        <w:fldChar w:fldCharType="separate"/>
      </w:r>
      <w:r>
        <w:rPr>
          <w:noProof/>
        </w:rPr>
        <w:t>18</w:t>
      </w:r>
      <w:r>
        <w:rPr>
          <w:noProof/>
        </w:rPr>
        <w:fldChar w:fldCharType="end"/>
      </w:r>
    </w:p>
    <w:p w14:paraId="5588A101" w14:textId="473291A8" w:rsidR="0035048D" w:rsidRPr="0035048D" w:rsidRDefault="0035048D">
      <w:pPr>
        <w:pStyle w:val="Sisluet1"/>
        <w:tabs>
          <w:tab w:val="left" w:pos="440"/>
          <w:tab w:val="right" w:leader="dot" w:pos="9350"/>
        </w:tabs>
        <w:rPr>
          <w:rFonts w:asciiTheme="minorHAnsi" w:eastAsiaTheme="minorEastAsia" w:hAnsiTheme="minorHAnsi" w:cstheme="minorBidi"/>
          <w:b w:val="0"/>
          <w:bCs w:val="0"/>
          <w:caps w:val="0"/>
          <w:noProof/>
          <w:color w:val="auto"/>
          <w:kern w:val="2"/>
          <w:sz w:val="22"/>
          <w:szCs w:val="22"/>
          <w:lang w:val="en-US" w:eastAsia="fi-FI"/>
          <w14:ligatures w14:val="standardContextual"/>
        </w:rPr>
      </w:pPr>
      <w:r>
        <w:rPr>
          <w:noProof/>
        </w:rPr>
        <w:t>5</w:t>
      </w:r>
      <w:r w:rsidRPr="0035048D">
        <w:rPr>
          <w:rFonts w:asciiTheme="minorHAnsi" w:eastAsiaTheme="minorEastAsia" w:hAnsiTheme="minorHAnsi" w:cstheme="minorBidi"/>
          <w:b w:val="0"/>
          <w:bCs w:val="0"/>
          <w:caps w:val="0"/>
          <w:noProof/>
          <w:color w:val="auto"/>
          <w:kern w:val="2"/>
          <w:sz w:val="22"/>
          <w:szCs w:val="22"/>
          <w:lang w:val="en-US" w:eastAsia="fi-FI"/>
          <w14:ligatures w14:val="standardContextual"/>
        </w:rPr>
        <w:tab/>
      </w:r>
      <w:r>
        <w:rPr>
          <w:noProof/>
        </w:rPr>
        <w:t>Feature Catalogue</w:t>
      </w:r>
      <w:r>
        <w:rPr>
          <w:noProof/>
        </w:rPr>
        <w:tab/>
      </w:r>
      <w:r>
        <w:rPr>
          <w:noProof/>
        </w:rPr>
        <w:fldChar w:fldCharType="begin"/>
      </w:r>
      <w:r>
        <w:rPr>
          <w:noProof/>
        </w:rPr>
        <w:instrText xml:space="preserve"> PAGEREF _Toc161301714 \h </w:instrText>
      </w:r>
      <w:r>
        <w:rPr>
          <w:noProof/>
        </w:rPr>
      </w:r>
      <w:r>
        <w:rPr>
          <w:noProof/>
        </w:rPr>
        <w:fldChar w:fldCharType="separate"/>
      </w:r>
      <w:r>
        <w:rPr>
          <w:noProof/>
        </w:rPr>
        <w:t>18</w:t>
      </w:r>
      <w:r>
        <w:rPr>
          <w:noProof/>
        </w:rPr>
        <w:fldChar w:fldCharType="end"/>
      </w:r>
    </w:p>
    <w:p w14:paraId="75957495" w14:textId="5C94151D" w:rsidR="0035048D" w:rsidRPr="0035048D" w:rsidRDefault="0035048D">
      <w:pPr>
        <w:pStyle w:val="Sisluet2"/>
        <w:tabs>
          <w:tab w:val="left" w:pos="880"/>
          <w:tab w:val="right" w:leader="dot" w:pos="9350"/>
        </w:tabs>
        <w:rPr>
          <w:rFonts w:asciiTheme="minorHAnsi" w:eastAsiaTheme="minorEastAsia" w:hAnsiTheme="minorHAnsi" w:cstheme="minorBidi"/>
          <w:smallCaps w:val="0"/>
          <w:noProof/>
          <w:color w:val="auto"/>
          <w:kern w:val="2"/>
          <w:sz w:val="22"/>
          <w:szCs w:val="22"/>
          <w:lang w:val="en-US" w:eastAsia="fi-FI"/>
          <w14:ligatures w14:val="standardContextual"/>
        </w:rPr>
      </w:pPr>
      <w:r>
        <w:rPr>
          <w:noProof/>
        </w:rPr>
        <w:t>5.1</w:t>
      </w:r>
      <w:r w:rsidRPr="0035048D">
        <w:rPr>
          <w:rFonts w:asciiTheme="minorHAnsi" w:eastAsiaTheme="minorEastAsia" w:hAnsiTheme="minorHAnsi" w:cstheme="minorBidi"/>
          <w:smallCaps w:val="0"/>
          <w:noProof/>
          <w:color w:val="auto"/>
          <w:kern w:val="2"/>
          <w:sz w:val="22"/>
          <w:szCs w:val="22"/>
          <w:lang w:val="en-US" w:eastAsia="fi-FI"/>
          <w14:ligatures w14:val="standardContextual"/>
        </w:rPr>
        <w:tab/>
      </w:r>
      <w:r>
        <w:rPr>
          <w:noProof/>
        </w:rPr>
        <w:t>Introduction</w:t>
      </w:r>
      <w:r>
        <w:rPr>
          <w:noProof/>
        </w:rPr>
        <w:tab/>
      </w:r>
      <w:r>
        <w:rPr>
          <w:noProof/>
        </w:rPr>
        <w:fldChar w:fldCharType="begin"/>
      </w:r>
      <w:r>
        <w:rPr>
          <w:noProof/>
        </w:rPr>
        <w:instrText xml:space="preserve"> PAGEREF _Toc161301715 \h </w:instrText>
      </w:r>
      <w:r>
        <w:rPr>
          <w:noProof/>
        </w:rPr>
      </w:r>
      <w:r>
        <w:rPr>
          <w:noProof/>
        </w:rPr>
        <w:fldChar w:fldCharType="separate"/>
      </w:r>
      <w:r>
        <w:rPr>
          <w:noProof/>
        </w:rPr>
        <w:t>18</w:t>
      </w:r>
      <w:r>
        <w:rPr>
          <w:noProof/>
        </w:rPr>
        <w:fldChar w:fldCharType="end"/>
      </w:r>
    </w:p>
    <w:p w14:paraId="01A67470" w14:textId="2012DD6D" w:rsidR="0035048D" w:rsidRPr="0035048D" w:rsidRDefault="0035048D">
      <w:pPr>
        <w:pStyle w:val="Sisluet2"/>
        <w:tabs>
          <w:tab w:val="left" w:pos="880"/>
          <w:tab w:val="right" w:leader="dot" w:pos="9350"/>
        </w:tabs>
        <w:rPr>
          <w:rFonts w:asciiTheme="minorHAnsi" w:eastAsiaTheme="minorEastAsia" w:hAnsiTheme="minorHAnsi" w:cstheme="minorBidi"/>
          <w:smallCaps w:val="0"/>
          <w:noProof/>
          <w:color w:val="auto"/>
          <w:kern w:val="2"/>
          <w:sz w:val="22"/>
          <w:szCs w:val="22"/>
          <w:lang w:val="en-US" w:eastAsia="fi-FI"/>
          <w14:ligatures w14:val="standardContextual"/>
        </w:rPr>
      </w:pPr>
      <w:r>
        <w:rPr>
          <w:noProof/>
        </w:rPr>
        <w:t>5.2</w:t>
      </w:r>
      <w:r w:rsidRPr="0035048D">
        <w:rPr>
          <w:rFonts w:asciiTheme="minorHAnsi" w:eastAsiaTheme="minorEastAsia" w:hAnsiTheme="minorHAnsi" w:cstheme="minorBidi"/>
          <w:smallCaps w:val="0"/>
          <w:noProof/>
          <w:color w:val="auto"/>
          <w:kern w:val="2"/>
          <w:sz w:val="22"/>
          <w:szCs w:val="22"/>
          <w:lang w:val="en-US" w:eastAsia="fi-FI"/>
          <w14:ligatures w14:val="standardContextual"/>
        </w:rPr>
        <w:tab/>
      </w:r>
      <w:r>
        <w:rPr>
          <w:noProof/>
        </w:rPr>
        <w:t>Feature Types</w:t>
      </w:r>
      <w:r>
        <w:rPr>
          <w:noProof/>
        </w:rPr>
        <w:tab/>
      </w:r>
      <w:r>
        <w:rPr>
          <w:noProof/>
        </w:rPr>
        <w:fldChar w:fldCharType="begin"/>
      </w:r>
      <w:r>
        <w:rPr>
          <w:noProof/>
        </w:rPr>
        <w:instrText xml:space="preserve"> PAGEREF _Toc161301716 \h </w:instrText>
      </w:r>
      <w:r>
        <w:rPr>
          <w:noProof/>
        </w:rPr>
      </w:r>
      <w:r>
        <w:rPr>
          <w:noProof/>
        </w:rPr>
        <w:fldChar w:fldCharType="separate"/>
      </w:r>
      <w:r>
        <w:rPr>
          <w:noProof/>
        </w:rPr>
        <w:t>18</w:t>
      </w:r>
      <w:r>
        <w:rPr>
          <w:noProof/>
        </w:rPr>
        <w:fldChar w:fldCharType="end"/>
      </w:r>
    </w:p>
    <w:p w14:paraId="69CDAD59" w14:textId="55074A9B" w:rsidR="0035048D" w:rsidRPr="0035048D" w:rsidRDefault="0035048D">
      <w:pPr>
        <w:pStyle w:val="Sisluet3"/>
        <w:tabs>
          <w:tab w:val="left" w:pos="1100"/>
          <w:tab w:val="right" w:leader="dot" w:pos="9350"/>
        </w:tabs>
        <w:rPr>
          <w:rFonts w:asciiTheme="minorHAnsi" w:eastAsiaTheme="minorEastAsia" w:hAnsiTheme="minorHAnsi" w:cstheme="minorBidi"/>
          <w:i w:val="0"/>
          <w:iCs w:val="0"/>
          <w:noProof/>
          <w:color w:val="auto"/>
          <w:kern w:val="2"/>
          <w:sz w:val="22"/>
          <w:szCs w:val="22"/>
          <w:lang w:val="en-US" w:eastAsia="fi-FI"/>
          <w14:ligatures w14:val="standardContextual"/>
        </w:rPr>
      </w:pPr>
      <w:r>
        <w:rPr>
          <w:noProof/>
        </w:rPr>
        <w:t>5.2.1</w:t>
      </w:r>
      <w:r w:rsidRPr="0035048D">
        <w:rPr>
          <w:rFonts w:asciiTheme="minorHAnsi" w:eastAsiaTheme="minorEastAsia" w:hAnsiTheme="minorHAnsi" w:cstheme="minorBidi"/>
          <w:i w:val="0"/>
          <w:iCs w:val="0"/>
          <w:noProof/>
          <w:color w:val="auto"/>
          <w:kern w:val="2"/>
          <w:sz w:val="22"/>
          <w:szCs w:val="22"/>
          <w:lang w:val="en-US" w:eastAsia="fi-FI"/>
          <w14:ligatures w14:val="standardContextual"/>
        </w:rPr>
        <w:tab/>
      </w:r>
      <w:r>
        <w:rPr>
          <w:noProof/>
        </w:rPr>
        <w:t>Geographic</w:t>
      </w:r>
      <w:r>
        <w:rPr>
          <w:noProof/>
        </w:rPr>
        <w:tab/>
      </w:r>
      <w:r>
        <w:rPr>
          <w:noProof/>
        </w:rPr>
        <w:fldChar w:fldCharType="begin"/>
      </w:r>
      <w:r>
        <w:rPr>
          <w:noProof/>
        </w:rPr>
        <w:instrText xml:space="preserve"> PAGEREF _Toc161301717 \h </w:instrText>
      </w:r>
      <w:r>
        <w:rPr>
          <w:noProof/>
        </w:rPr>
      </w:r>
      <w:r>
        <w:rPr>
          <w:noProof/>
        </w:rPr>
        <w:fldChar w:fldCharType="separate"/>
      </w:r>
      <w:r>
        <w:rPr>
          <w:noProof/>
        </w:rPr>
        <w:t>18</w:t>
      </w:r>
      <w:r>
        <w:rPr>
          <w:noProof/>
        </w:rPr>
        <w:fldChar w:fldCharType="end"/>
      </w:r>
    </w:p>
    <w:p w14:paraId="1280262C" w14:textId="36361EB9" w:rsidR="0035048D" w:rsidRPr="0035048D" w:rsidRDefault="0035048D">
      <w:pPr>
        <w:pStyle w:val="Sisluet2"/>
        <w:tabs>
          <w:tab w:val="left" w:pos="880"/>
          <w:tab w:val="right" w:leader="dot" w:pos="9350"/>
        </w:tabs>
        <w:rPr>
          <w:rFonts w:asciiTheme="minorHAnsi" w:eastAsiaTheme="minorEastAsia" w:hAnsiTheme="minorHAnsi" w:cstheme="minorBidi"/>
          <w:smallCaps w:val="0"/>
          <w:noProof/>
          <w:color w:val="auto"/>
          <w:kern w:val="2"/>
          <w:sz w:val="22"/>
          <w:szCs w:val="22"/>
          <w:lang w:val="en-US" w:eastAsia="fi-FI"/>
          <w14:ligatures w14:val="standardContextual"/>
        </w:rPr>
      </w:pPr>
      <w:r>
        <w:rPr>
          <w:noProof/>
        </w:rPr>
        <w:t>5.3</w:t>
      </w:r>
      <w:r w:rsidRPr="0035048D">
        <w:rPr>
          <w:rFonts w:asciiTheme="minorHAnsi" w:eastAsiaTheme="minorEastAsia" w:hAnsiTheme="minorHAnsi" w:cstheme="minorBidi"/>
          <w:smallCaps w:val="0"/>
          <w:noProof/>
          <w:color w:val="auto"/>
          <w:kern w:val="2"/>
          <w:sz w:val="22"/>
          <w:szCs w:val="22"/>
          <w:lang w:val="en-US" w:eastAsia="fi-FI"/>
          <w14:ligatures w14:val="standardContextual"/>
        </w:rPr>
        <w:tab/>
      </w:r>
      <w:r>
        <w:rPr>
          <w:noProof/>
        </w:rPr>
        <w:t>Feature and information relationships</w:t>
      </w:r>
      <w:r>
        <w:rPr>
          <w:noProof/>
        </w:rPr>
        <w:tab/>
      </w:r>
      <w:r>
        <w:rPr>
          <w:noProof/>
        </w:rPr>
        <w:fldChar w:fldCharType="begin"/>
      </w:r>
      <w:r>
        <w:rPr>
          <w:noProof/>
        </w:rPr>
        <w:instrText xml:space="preserve"> PAGEREF _Toc161301718 \h </w:instrText>
      </w:r>
      <w:r>
        <w:rPr>
          <w:noProof/>
        </w:rPr>
      </w:r>
      <w:r>
        <w:rPr>
          <w:noProof/>
        </w:rPr>
        <w:fldChar w:fldCharType="separate"/>
      </w:r>
      <w:r>
        <w:rPr>
          <w:noProof/>
        </w:rPr>
        <w:t>19</w:t>
      </w:r>
      <w:r>
        <w:rPr>
          <w:noProof/>
        </w:rPr>
        <w:fldChar w:fldCharType="end"/>
      </w:r>
    </w:p>
    <w:p w14:paraId="59452812" w14:textId="72405E54" w:rsidR="0035048D" w:rsidRPr="0035048D" w:rsidRDefault="0035048D">
      <w:pPr>
        <w:pStyle w:val="Sisluet2"/>
        <w:tabs>
          <w:tab w:val="left" w:pos="880"/>
          <w:tab w:val="right" w:leader="dot" w:pos="9350"/>
        </w:tabs>
        <w:rPr>
          <w:rFonts w:asciiTheme="minorHAnsi" w:eastAsiaTheme="minorEastAsia" w:hAnsiTheme="minorHAnsi" w:cstheme="minorBidi"/>
          <w:smallCaps w:val="0"/>
          <w:noProof/>
          <w:color w:val="auto"/>
          <w:kern w:val="2"/>
          <w:sz w:val="22"/>
          <w:szCs w:val="22"/>
          <w:lang w:val="en-US" w:eastAsia="fi-FI"/>
          <w14:ligatures w14:val="standardContextual"/>
        </w:rPr>
      </w:pPr>
      <w:r>
        <w:rPr>
          <w:noProof/>
        </w:rPr>
        <w:t>5.4</w:t>
      </w:r>
      <w:r w:rsidRPr="0035048D">
        <w:rPr>
          <w:rFonts w:asciiTheme="minorHAnsi" w:eastAsiaTheme="minorEastAsia" w:hAnsiTheme="minorHAnsi" w:cstheme="minorBidi"/>
          <w:smallCaps w:val="0"/>
          <w:noProof/>
          <w:color w:val="auto"/>
          <w:kern w:val="2"/>
          <w:sz w:val="22"/>
          <w:szCs w:val="22"/>
          <w:lang w:val="en-US" w:eastAsia="fi-FI"/>
          <w14:ligatures w14:val="standardContextual"/>
        </w:rPr>
        <w:tab/>
      </w:r>
      <w:r>
        <w:rPr>
          <w:noProof/>
        </w:rPr>
        <w:t>Attributes</w:t>
      </w:r>
      <w:r>
        <w:rPr>
          <w:noProof/>
        </w:rPr>
        <w:tab/>
      </w:r>
      <w:r>
        <w:rPr>
          <w:noProof/>
        </w:rPr>
        <w:fldChar w:fldCharType="begin"/>
      </w:r>
      <w:r>
        <w:rPr>
          <w:noProof/>
        </w:rPr>
        <w:instrText xml:space="preserve"> PAGEREF _Toc161301719 \h </w:instrText>
      </w:r>
      <w:r>
        <w:rPr>
          <w:noProof/>
        </w:rPr>
      </w:r>
      <w:r>
        <w:rPr>
          <w:noProof/>
        </w:rPr>
        <w:fldChar w:fldCharType="separate"/>
      </w:r>
      <w:r>
        <w:rPr>
          <w:noProof/>
        </w:rPr>
        <w:t>19</w:t>
      </w:r>
      <w:r>
        <w:rPr>
          <w:noProof/>
        </w:rPr>
        <w:fldChar w:fldCharType="end"/>
      </w:r>
    </w:p>
    <w:p w14:paraId="4D1F1C52" w14:textId="5681032F" w:rsidR="0035048D" w:rsidRPr="0035048D" w:rsidRDefault="0035048D">
      <w:pPr>
        <w:pStyle w:val="Sisluet3"/>
        <w:tabs>
          <w:tab w:val="left" w:pos="1100"/>
          <w:tab w:val="right" w:leader="dot" w:pos="9350"/>
        </w:tabs>
        <w:rPr>
          <w:rFonts w:asciiTheme="minorHAnsi" w:eastAsiaTheme="minorEastAsia" w:hAnsiTheme="minorHAnsi" w:cstheme="minorBidi"/>
          <w:i w:val="0"/>
          <w:iCs w:val="0"/>
          <w:noProof/>
          <w:color w:val="auto"/>
          <w:kern w:val="2"/>
          <w:sz w:val="22"/>
          <w:szCs w:val="22"/>
          <w:lang w:val="en-US" w:eastAsia="fi-FI"/>
          <w14:ligatures w14:val="standardContextual"/>
        </w:rPr>
      </w:pPr>
      <w:r>
        <w:rPr>
          <w:noProof/>
        </w:rPr>
        <w:t>5.4.1</w:t>
      </w:r>
      <w:r w:rsidRPr="0035048D">
        <w:rPr>
          <w:rFonts w:asciiTheme="minorHAnsi" w:eastAsiaTheme="minorEastAsia" w:hAnsiTheme="minorHAnsi" w:cstheme="minorBidi"/>
          <w:i w:val="0"/>
          <w:iCs w:val="0"/>
          <w:noProof/>
          <w:color w:val="auto"/>
          <w:kern w:val="2"/>
          <w:sz w:val="22"/>
          <w:szCs w:val="22"/>
          <w:lang w:val="en-US" w:eastAsia="fi-FI"/>
          <w14:ligatures w14:val="standardContextual"/>
        </w:rPr>
        <w:tab/>
      </w:r>
      <w:r>
        <w:rPr>
          <w:noProof/>
        </w:rPr>
        <w:t>Simple attributes</w:t>
      </w:r>
      <w:r>
        <w:rPr>
          <w:noProof/>
        </w:rPr>
        <w:tab/>
      </w:r>
      <w:r>
        <w:rPr>
          <w:noProof/>
        </w:rPr>
        <w:fldChar w:fldCharType="begin"/>
      </w:r>
      <w:r>
        <w:rPr>
          <w:noProof/>
        </w:rPr>
        <w:instrText xml:space="preserve"> PAGEREF _Toc161301720 \h </w:instrText>
      </w:r>
      <w:r>
        <w:rPr>
          <w:noProof/>
        </w:rPr>
      </w:r>
      <w:r>
        <w:rPr>
          <w:noProof/>
        </w:rPr>
        <w:fldChar w:fldCharType="separate"/>
      </w:r>
      <w:r>
        <w:rPr>
          <w:noProof/>
        </w:rPr>
        <w:t>19</w:t>
      </w:r>
      <w:r>
        <w:rPr>
          <w:noProof/>
        </w:rPr>
        <w:fldChar w:fldCharType="end"/>
      </w:r>
    </w:p>
    <w:p w14:paraId="3D8E5134" w14:textId="110D4F22" w:rsidR="0035048D" w:rsidRPr="0035048D" w:rsidRDefault="0035048D">
      <w:pPr>
        <w:pStyle w:val="Sisluet3"/>
        <w:tabs>
          <w:tab w:val="left" w:pos="1100"/>
          <w:tab w:val="right" w:leader="dot" w:pos="9350"/>
        </w:tabs>
        <w:rPr>
          <w:rFonts w:asciiTheme="minorHAnsi" w:eastAsiaTheme="minorEastAsia" w:hAnsiTheme="minorHAnsi" w:cstheme="minorBidi"/>
          <w:i w:val="0"/>
          <w:iCs w:val="0"/>
          <w:noProof/>
          <w:color w:val="auto"/>
          <w:kern w:val="2"/>
          <w:sz w:val="22"/>
          <w:szCs w:val="22"/>
          <w:lang w:val="en-US" w:eastAsia="fi-FI"/>
          <w14:ligatures w14:val="standardContextual"/>
        </w:rPr>
      </w:pPr>
      <w:r>
        <w:rPr>
          <w:noProof/>
        </w:rPr>
        <w:t>5.4.2</w:t>
      </w:r>
      <w:r w:rsidRPr="0035048D">
        <w:rPr>
          <w:rFonts w:asciiTheme="minorHAnsi" w:eastAsiaTheme="minorEastAsia" w:hAnsiTheme="minorHAnsi" w:cstheme="minorBidi"/>
          <w:i w:val="0"/>
          <w:iCs w:val="0"/>
          <w:noProof/>
          <w:color w:val="auto"/>
          <w:kern w:val="2"/>
          <w:sz w:val="22"/>
          <w:szCs w:val="22"/>
          <w:lang w:val="en-US" w:eastAsia="fi-FI"/>
          <w14:ligatures w14:val="standardContextual"/>
        </w:rPr>
        <w:tab/>
      </w:r>
      <w:r>
        <w:rPr>
          <w:noProof/>
        </w:rPr>
        <w:t>Complex attributes</w:t>
      </w:r>
      <w:r>
        <w:rPr>
          <w:noProof/>
        </w:rPr>
        <w:tab/>
      </w:r>
      <w:r>
        <w:rPr>
          <w:noProof/>
        </w:rPr>
        <w:fldChar w:fldCharType="begin"/>
      </w:r>
      <w:r>
        <w:rPr>
          <w:noProof/>
        </w:rPr>
        <w:instrText xml:space="preserve"> PAGEREF _Toc161301721 \h </w:instrText>
      </w:r>
      <w:r>
        <w:rPr>
          <w:noProof/>
        </w:rPr>
      </w:r>
      <w:r>
        <w:rPr>
          <w:noProof/>
        </w:rPr>
        <w:fldChar w:fldCharType="separate"/>
      </w:r>
      <w:r>
        <w:rPr>
          <w:noProof/>
        </w:rPr>
        <w:t>20</w:t>
      </w:r>
      <w:r>
        <w:rPr>
          <w:noProof/>
        </w:rPr>
        <w:fldChar w:fldCharType="end"/>
      </w:r>
    </w:p>
    <w:p w14:paraId="17CE0272" w14:textId="6A605BF2" w:rsidR="0035048D" w:rsidRPr="0035048D" w:rsidRDefault="0035048D">
      <w:pPr>
        <w:pStyle w:val="Sisluet2"/>
        <w:tabs>
          <w:tab w:val="left" w:pos="880"/>
          <w:tab w:val="right" w:leader="dot" w:pos="9350"/>
        </w:tabs>
        <w:rPr>
          <w:rFonts w:asciiTheme="minorHAnsi" w:eastAsiaTheme="minorEastAsia" w:hAnsiTheme="minorHAnsi" w:cstheme="minorBidi"/>
          <w:smallCaps w:val="0"/>
          <w:noProof/>
          <w:color w:val="auto"/>
          <w:kern w:val="2"/>
          <w:sz w:val="22"/>
          <w:szCs w:val="22"/>
          <w:lang w:val="en-US" w:eastAsia="fi-FI"/>
          <w14:ligatures w14:val="standardContextual"/>
        </w:rPr>
      </w:pPr>
      <w:r>
        <w:rPr>
          <w:noProof/>
        </w:rPr>
        <w:t>5.5</w:t>
      </w:r>
      <w:r w:rsidRPr="0035048D">
        <w:rPr>
          <w:rFonts w:asciiTheme="minorHAnsi" w:eastAsiaTheme="minorEastAsia" w:hAnsiTheme="minorHAnsi" w:cstheme="minorBidi"/>
          <w:smallCaps w:val="0"/>
          <w:noProof/>
          <w:color w:val="auto"/>
          <w:kern w:val="2"/>
          <w:sz w:val="22"/>
          <w:szCs w:val="22"/>
          <w:lang w:val="en-US" w:eastAsia="fi-FI"/>
          <w14:ligatures w14:val="standardContextual"/>
        </w:rPr>
        <w:tab/>
      </w:r>
      <w:r>
        <w:rPr>
          <w:noProof/>
        </w:rPr>
        <w:t>Units of Measure</w:t>
      </w:r>
      <w:r>
        <w:rPr>
          <w:noProof/>
        </w:rPr>
        <w:tab/>
      </w:r>
      <w:r>
        <w:rPr>
          <w:noProof/>
        </w:rPr>
        <w:fldChar w:fldCharType="begin"/>
      </w:r>
      <w:r>
        <w:rPr>
          <w:noProof/>
        </w:rPr>
        <w:instrText xml:space="preserve"> PAGEREF _Toc161301722 \h </w:instrText>
      </w:r>
      <w:r>
        <w:rPr>
          <w:noProof/>
        </w:rPr>
      </w:r>
      <w:r>
        <w:rPr>
          <w:noProof/>
        </w:rPr>
        <w:fldChar w:fldCharType="separate"/>
      </w:r>
      <w:r>
        <w:rPr>
          <w:noProof/>
        </w:rPr>
        <w:t>20</w:t>
      </w:r>
      <w:r>
        <w:rPr>
          <w:noProof/>
        </w:rPr>
        <w:fldChar w:fldCharType="end"/>
      </w:r>
    </w:p>
    <w:p w14:paraId="55409EFD" w14:textId="0CBF116C" w:rsidR="0035048D" w:rsidRPr="0035048D" w:rsidRDefault="0035048D">
      <w:pPr>
        <w:pStyle w:val="Sisluet2"/>
        <w:tabs>
          <w:tab w:val="left" w:pos="880"/>
          <w:tab w:val="right" w:leader="dot" w:pos="9350"/>
        </w:tabs>
        <w:rPr>
          <w:rFonts w:asciiTheme="minorHAnsi" w:eastAsiaTheme="minorEastAsia" w:hAnsiTheme="minorHAnsi" w:cstheme="minorBidi"/>
          <w:smallCaps w:val="0"/>
          <w:noProof/>
          <w:color w:val="auto"/>
          <w:kern w:val="2"/>
          <w:sz w:val="22"/>
          <w:szCs w:val="22"/>
          <w:lang w:val="en-US" w:eastAsia="fi-FI"/>
          <w14:ligatures w14:val="standardContextual"/>
        </w:rPr>
      </w:pPr>
      <w:r>
        <w:rPr>
          <w:noProof/>
        </w:rPr>
        <w:t>5.6</w:t>
      </w:r>
      <w:r w:rsidRPr="0035048D">
        <w:rPr>
          <w:rFonts w:asciiTheme="minorHAnsi" w:eastAsiaTheme="minorEastAsia" w:hAnsiTheme="minorHAnsi" w:cstheme="minorBidi"/>
          <w:smallCaps w:val="0"/>
          <w:noProof/>
          <w:color w:val="auto"/>
          <w:kern w:val="2"/>
          <w:sz w:val="22"/>
          <w:szCs w:val="22"/>
          <w:lang w:val="en-US" w:eastAsia="fi-FI"/>
          <w14:ligatures w14:val="standardContextual"/>
        </w:rPr>
        <w:tab/>
      </w:r>
      <w:r>
        <w:rPr>
          <w:noProof/>
        </w:rPr>
        <w:t>Geometric Representation</w:t>
      </w:r>
      <w:r>
        <w:rPr>
          <w:noProof/>
        </w:rPr>
        <w:tab/>
      </w:r>
      <w:r>
        <w:rPr>
          <w:noProof/>
        </w:rPr>
        <w:fldChar w:fldCharType="begin"/>
      </w:r>
      <w:r>
        <w:rPr>
          <w:noProof/>
        </w:rPr>
        <w:instrText xml:space="preserve"> PAGEREF _Toc161301723 \h </w:instrText>
      </w:r>
      <w:r>
        <w:rPr>
          <w:noProof/>
        </w:rPr>
      </w:r>
      <w:r>
        <w:rPr>
          <w:noProof/>
        </w:rPr>
        <w:fldChar w:fldCharType="separate"/>
      </w:r>
      <w:r>
        <w:rPr>
          <w:noProof/>
        </w:rPr>
        <w:t>20</w:t>
      </w:r>
      <w:r>
        <w:rPr>
          <w:noProof/>
        </w:rPr>
        <w:fldChar w:fldCharType="end"/>
      </w:r>
    </w:p>
    <w:p w14:paraId="2B202601" w14:textId="307807BB" w:rsidR="0035048D" w:rsidRPr="0035048D" w:rsidRDefault="0035048D">
      <w:pPr>
        <w:pStyle w:val="Sisluet1"/>
        <w:tabs>
          <w:tab w:val="left" w:pos="440"/>
          <w:tab w:val="right" w:leader="dot" w:pos="9350"/>
        </w:tabs>
        <w:rPr>
          <w:rFonts w:asciiTheme="minorHAnsi" w:eastAsiaTheme="minorEastAsia" w:hAnsiTheme="minorHAnsi" w:cstheme="minorBidi"/>
          <w:b w:val="0"/>
          <w:bCs w:val="0"/>
          <w:caps w:val="0"/>
          <w:noProof/>
          <w:color w:val="auto"/>
          <w:kern w:val="2"/>
          <w:sz w:val="22"/>
          <w:szCs w:val="22"/>
          <w:lang w:val="en-US" w:eastAsia="fi-FI"/>
          <w14:ligatures w14:val="standardContextual"/>
        </w:rPr>
      </w:pPr>
      <w:r>
        <w:rPr>
          <w:noProof/>
        </w:rPr>
        <w:t>6</w:t>
      </w:r>
      <w:r w:rsidRPr="0035048D">
        <w:rPr>
          <w:rFonts w:asciiTheme="minorHAnsi" w:eastAsiaTheme="minorEastAsia" w:hAnsiTheme="minorHAnsi" w:cstheme="minorBidi"/>
          <w:b w:val="0"/>
          <w:bCs w:val="0"/>
          <w:caps w:val="0"/>
          <w:noProof/>
          <w:color w:val="auto"/>
          <w:kern w:val="2"/>
          <w:sz w:val="22"/>
          <w:szCs w:val="22"/>
          <w:lang w:val="en-US" w:eastAsia="fi-FI"/>
          <w14:ligatures w14:val="standardContextual"/>
        </w:rPr>
        <w:tab/>
      </w:r>
      <w:r>
        <w:rPr>
          <w:noProof/>
        </w:rPr>
        <w:t>Co-ordinate Reference Systems (CRS)</w:t>
      </w:r>
      <w:r>
        <w:rPr>
          <w:noProof/>
        </w:rPr>
        <w:tab/>
      </w:r>
      <w:r>
        <w:rPr>
          <w:noProof/>
        </w:rPr>
        <w:fldChar w:fldCharType="begin"/>
      </w:r>
      <w:r>
        <w:rPr>
          <w:noProof/>
        </w:rPr>
        <w:instrText xml:space="preserve"> PAGEREF _Toc161301724 \h </w:instrText>
      </w:r>
      <w:r>
        <w:rPr>
          <w:noProof/>
        </w:rPr>
      </w:r>
      <w:r>
        <w:rPr>
          <w:noProof/>
        </w:rPr>
        <w:fldChar w:fldCharType="separate"/>
      </w:r>
      <w:r>
        <w:rPr>
          <w:noProof/>
        </w:rPr>
        <w:t>21</w:t>
      </w:r>
      <w:r>
        <w:rPr>
          <w:noProof/>
        </w:rPr>
        <w:fldChar w:fldCharType="end"/>
      </w:r>
    </w:p>
    <w:p w14:paraId="0B5EC2E4" w14:textId="39A961D4" w:rsidR="0035048D" w:rsidRPr="0035048D" w:rsidRDefault="0035048D">
      <w:pPr>
        <w:pStyle w:val="Sisluet2"/>
        <w:tabs>
          <w:tab w:val="left" w:pos="880"/>
          <w:tab w:val="right" w:leader="dot" w:pos="9350"/>
        </w:tabs>
        <w:rPr>
          <w:rFonts w:asciiTheme="minorHAnsi" w:eastAsiaTheme="minorEastAsia" w:hAnsiTheme="minorHAnsi" w:cstheme="minorBidi"/>
          <w:smallCaps w:val="0"/>
          <w:noProof/>
          <w:color w:val="auto"/>
          <w:kern w:val="2"/>
          <w:sz w:val="22"/>
          <w:szCs w:val="22"/>
          <w:lang w:val="en-US" w:eastAsia="fi-FI"/>
          <w14:ligatures w14:val="standardContextual"/>
        </w:rPr>
      </w:pPr>
      <w:r>
        <w:rPr>
          <w:noProof/>
        </w:rPr>
        <w:t>6.1</w:t>
      </w:r>
      <w:r w:rsidRPr="0035048D">
        <w:rPr>
          <w:rFonts w:asciiTheme="minorHAnsi" w:eastAsiaTheme="minorEastAsia" w:hAnsiTheme="minorHAnsi" w:cstheme="minorBidi"/>
          <w:smallCaps w:val="0"/>
          <w:noProof/>
          <w:color w:val="auto"/>
          <w:kern w:val="2"/>
          <w:sz w:val="22"/>
          <w:szCs w:val="22"/>
          <w:lang w:val="en-US" w:eastAsia="fi-FI"/>
          <w14:ligatures w14:val="standardContextual"/>
        </w:rPr>
        <w:tab/>
      </w:r>
      <w:r>
        <w:rPr>
          <w:noProof/>
        </w:rPr>
        <w:t>Introduction</w:t>
      </w:r>
      <w:r>
        <w:rPr>
          <w:noProof/>
        </w:rPr>
        <w:tab/>
      </w:r>
      <w:r>
        <w:rPr>
          <w:noProof/>
        </w:rPr>
        <w:fldChar w:fldCharType="begin"/>
      </w:r>
      <w:r>
        <w:rPr>
          <w:noProof/>
        </w:rPr>
        <w:instrText xml:space="preserve"> PAGEREF _Toc161301725 \h </w:instrText>
      </w:r>
      <w:r>
        <w:rPr>
          <w:noProof/>
        </w:rPr>
      </w:r>
      <w:r>
        <w:rPr>
          <w:noProof/>
        </w:rPr>
        <w:fldChar w:fldCharType="separate"/>
      </w:r>
      <w:r>
        <w:rPr>
          <w:noProof/>
        </w:rPr>
        <w:t>21</w:t>
      </w:r>
      <w:r>
        <w:rPr>
          <w:noProof/>
        </w:rPr>
        <w:fldChar w:fldCharType="end"/>
      </w:r>
    </w:p>
    <w:p w14:paraId="4D676617" w14:textId="77E1CF2B" w:rsidR="0035048D" w:rsidRPr="0035048D" w:rsidRDefault="0035048D">
      <w:pPr>
        <w:pStyle w:val="Sisluet2"/>
        <w:tabs>
          <w:tab w:val="left" w:pos="880"/>
          <w:tab w:val="right" w:leader="dot" w:pos="9350"/>
        </w:tabs>
        <w:rPr>
          <w:rFonts w:asciiTheme="minorHAnsi" w:eastAsiaTheme="minorEastAsia" w:hAnsiTheme="minorHAnsi" w:cstheme="minorBidi"/>
          <w:smallCaps w:val="0"/>
          <w:noProof/>
          <w:color w:val="auto"/>
          <w:kern w:val="2"/>
          <w:sz w:val="22"/>
          <w:szCs w:val="22"/>
          <w:lang w:val="en-US" w:eastAsia="fi-FI"/>
          <w14:ligatures w14:val="standardContextual"/>
        </w:rPr>
      </w:pPr>
      <w:r>
        <w:rPr>
          <w:noProof/>
        </w:rPr>
        <w:t>6.2</w:t>
      </w:r>
      <w:r w:rsidRPr="0035048D">
        <w:rPr>
          <w:rFonts w:asciiTheme="minorHAnsi" w:eastAsiaTheme="minorEastAsia" w:hAnsiTheme="minorHAnsi" w:cstheme="minorBidi"/>
          <w:smallCaps w:val="0"/>
          <w:noProof/>
          <w:color w:val="auto"/>
          <w:kern w:val="2"/>
          <w:sz w:val="22"/>
          <w:szCs w:val="22"/>
          <w:lang w:val="en-US" w:eastAsia="fi-FI"/>
          <w14:ligatures w14:val="standardContextual"/>
        </w:rPr>
        <w:tab/>
      </w:r>
      <w:r>
        <w:rPr>
          <w:noProof/>
        </w:rPr>
        <w:t>Reference systems used in S-212</w:t>
      </w:r>
      <w:r>
        <w:rPr>
          <w:noProof/>
        </w:rPr>
        <w:tab/>
      </w:r>
      <w:r>
        <w:rPr>
          <w:noProof/>
        </w:rPr>
        <w:fldChar w:fldCharType="begin"/>
      </w:r>
      <w:r>
        <w:rPr>
          <w:noProof/>
        </w:rPr>
        <w:instrText xml:space="preserve"> PAGEREF _Toc161301726 \h </w:instrText>
      </w:r>
      <w:r>
        <w:rPr>
          <w:noProof/>
        </w:rPr>
      </w:r>
      <w:r>
        <w:rPr>
          <w:noProof/>
        </w:rPr>
        <w:fldChar w:fldCharType="separate"/>
      </w:r>
      <w:r>
        <w:rPr>
          <w:noProof/>
        </w:rPr>
        <w:t>21</w:t>
      </w:r>
      <w:r>
        <w:rPr>
          <w:noProof/>
        </w:rPr>
        <w:fldChar w:fldCharType="end"/>
      </w:r>
    </w:p>
    <w:p w14:paraId="12C46237" w14:textId="4F845DF1" w:rsidR="0035048D" w:rsidRPr="0035048D" w:rsidRDefault="0035048D">
      <w:pPr>
        <w:pStyle w:val="Sisluet3"/>
        <w:tabs>
          <w:tab w:val="left" w:pos="1100"/>
          <w:tab w:val="right" w:leader="dot" w:pos="9350"/>
        </w:tabs>
        <w:rPr>
          <w:rFonts w:asciiTheme="minorHAnsi" w:eastAsiaTheme="minorEastAsia" w:hAnsiTheme="minorHAnsi" w:cstheme="minorBidi"/>
          <w:i w:val="0"/>
          <w:iCs w:val="0"/>
          <w:noProof/>
          <w:color w:val="auto"/>
          <w:kern w:val="2"/>
          <w:sz w:val="22"/>
          <w:szCs w:val="22"/>
          <w:lang w:val="en-US" w:eastAsia="fi-FI"/>
          <w14:ligatures w14:val="standardContextual"/>
        </w:rPr>
      </w:pPr>
      <w:r>
        <w:rPr>
          <w:noProof/>
        </w:rPr>
        <w:t>6.2.1</w:t>
      </w:r>
      <w:r w:rsidRPr="0035048D">
        <w:rPr>
          <w:rFonts w:asciiTheme="minorHAnsi" w:eastAsiaTheme="minorEastAsia" w:hAnsiTheme="minorHAnsi" w:cstheme="minorBidi"/>
          <w:i w:val="0"/>
          <w:iCs w:val="0"/>
          <w:noProof/>
          <w:color w:val="auto"/>
          <w:kern w:val="2"/>
          <w:sz w:val="22"/>
          <w:szCs w:val="22"/>
          <w:lang w:val="en-US" w:eastAsia="fi-FI"/>
          <w14:ligatures w14:val="standardContextual"/>
        </w:rPr>
        <w:tab/>
      </w:r>
      <w:r>
        <w:rPr>
          <w:noProof/>
        </w:rPr>
        <w:t>Vertical Coordinate Reference System</w:t>
      </w:r>
      <w:r>
        <w:rPr>
          <w:noProof/>
        </w:rPr>
        <w:tab/>
      </w:r>
      <w:r>
        <w:rPr>
          <w:noProof/>
        </w:rPr>
        <w:fldChar w:fldCharType="begin"/>
      </w:r>
      <w:r>
        <w:rPr>
          <w:noProof/>
        </w:rPr>
        <w:instrText xml:space="preserve"> PAGEREF _Toc161301727 \h </w:instrText>
      </w:r>
      <w:r>
        <w:rPr>
          <w:noProof/>
        </w:rPr>
      </w:r>
      <w:r>
        <w:rPr>
          <w:noProof/>
        </w:rPr>
        <w:fldChar w:fldCharType="separate"/>
      </w:r>
      <w:r>
        <w:rPr>
          <w:noProof/>
        </w:rPr>
        <w:t>21</w:t>
      </w:r>
      <w:r>
        <w:rPr>
          <w:noProof/>
        </w:rPr>
        <w:fldChar w:fldCharType="end"/>
      </w:r>
    </w:p>
    <w:p w14:paraId="12F89400" w14:textId="453B55BE" w:rsidR="0035048D" w:rsidRPr="0035048D" w:rsidRDefault="0035048D">
      <w:pPr>
        <w:pStyle w:val="Sisluet3"/>
        <w:tabs>
          <w:tab w:val="left" w:pos="1100"/>
          <w:tab w:val="right" w:leader="dot" w:pos="9350"/>
        </w:tabs>
        <w:rPr>
          <w:rFonts w:asciiTheme="minorHAnsi" w:eastAsiaTheme="minorEastAsia" w:hAnsiTheme="minorHAnsi" w:cstheme="minorBidi"/>
          <w:i w:val="0"/>
          <w:iCs w:val="0"/>
          <w:noProof/>
          <w:color w:val="auto"/>
          <w:kern w:val="2"/>
          <w:sz w:val="22"/>
          <w:szCs w:val="22"/>
          <w:lang w:val="en-US" w:eastAsia="fi-FI"/>
          <w14:ligatures w14:val="standardContextual"/>
        </w:rPr>
      </w:pPr>
      <w:r>
        <w:rPr>
          <w:noProof/>
        </w:rPr>
        <w:lastRenderedPageBreak/>
        <w:t>6.2.2</w:t>
      </w:r>
      <w:r w:rsidRPr="0035048D">
        <w:rPr>
          <w:rFonts w:asciiTheme="minorHAnsi" w:eastAsiaTheme="minorEastAsia" w:hAnsiTheme="minorHAnsi" w:cstheme="minorBidi"/>
          <w:i w:val="0"/>
          <w:iCs w:val="0"/>
          <w:noProof/>
          <w:color w:val="auto"/>
          <w:kern w:val="2"/>
          <w:sz w:val="22"/>
          <w:szCs w:val="22"/>
          <w:lang w:val="en-US" w:eastAsia="fi-FI"/>
          <w14:ligatures w14:val="standardContextual"/>
        </w:rPr>
        <w:tab/>
      </w:r>
      <w:r>
        <w:rPr>
          <w:noProof/>
        </w:rPr>
        <w:t>Horizontal Reference System</w:t>
      </w:r>
      <w:r>
        <w:rPr>
          <w:noProof/>
        </w:rPr>
        <w:tab/>
      </w:r>
      <w:r>
        <w:rPr>
          <w:noProof/>
        </w:rPr>
        <w:fldChar w:fldCharType="begin"/>
      </w:r>
      <w:r>
        <w:rPr>
          <w:noProof/>
        </w:rPr>
        <w:instrText xml:space="preserve"> PAGEREF _Toc161301728 \h </w:instrText>
      </w:r>
      <w:r>
        <w:rPr>
          <w:noProof/>
        </w:rPr>
      </w:r>
      <w:r>
        <w:rPr>
          <w:noProof/>
        </w:rPr>
        <w:fldChar w:fldCharType="separate"/>
      </w:r>
      <w:r>
        <w:rPr>
          <w:noProof/>
        </w:rPr>
        <w:t>22</w:t>
      </w:r>
      <w:r>
        <w:rPr>
          <w:noProof/>
        </w:rPr>
        <w:fldChar w:fldCharType="end"/>
      </w:r>
    </w:p>
    <w:p w14:paraId="65528A6E" w14:textId="28EB410F" w:rsidR="0035048D" w:rsidRPr="0035048D" w:rsidRDefault="0035048D">
      <w:pPr>
        <w:pStyle w:val="Sisluet3"/>
        <w:tabs>
          <w:tab w:val="left" w:pos="1100"/>
          <w:tab w:val="right" w:leader="dot" w:pos="9350"/>
        </w:tabs>
        <w:rPr>
          <w:rFonts w:asciiTheme="minorHAnsi" w:eastAsiaTheme="minorEastAsia" w:hAnsiTheme="minorHAnsi" w:cstheme="minorBidi"/>
          <w:i w:val="0"/>
          <w:iCs w:val="0"/>
          <w:noProof/>
          <w:color w:val="auto"/>
          <w:kern w:val="2"/>
          <w:sz w:val="22"/>
          <w:szCs w:val="22"/>
          <w:lang w:val="en-US" w:eastAsia="fi-FI"/>
          <w14:ligatures w14:val="standardContextual"/>
        </w:rPr>
      </w:pPr>
      <w:r>
        <w:rPr>
          <w:noProof/>
        </w:rPr>
        <w:t>6.2.3</w:t>
      </w:r>
      <w:r w:rsidRPr="0035048D">
        <w:rPr>
          <w:rFonts w:asciiTheme="minorHAnsi" w:eastAsiaTheme="minorEastAsia" w:hAnsiTheme="minorHAnsi" w:cstheme="minorBidi"/>
          <w:i w:val="0"/>
          <w:iCs w:val="0"/>
          <w:noProof/>
          <w:color w:val="auto"/>
          <w:kern w:val="2"/>
          <w:sz w:val="22"/>
          <w:szCs w:val="22"/>
          <w:lang w:val="en-US" w:eastAsia="fi-FI"/>
          <w14:ligatures w14:val="standardContextual"/>
        </w:rPr>
        <w:tab/>
      </w:r>
      <w:r>
        <w:rPr>
          <w:noProof/>
        </w:rPr>
        <w:t>Projection</w:t>
      </w:r>
      <w:r>
        <w:rPr>
          <w:noProof/>
        </w:rPr>
        <w:tab/>
      </w:r>
      <w:r>
        <w:rPr>
          <w:noProof/>
        </w:rPr>
        <w:fldChar w:fldCharType="begin"/>
      </w:r>
      <w:r>
        <w:rPr>
          <w:noProof/>
        </w:rPr>
        <w:instrText xml:space="preserve"> PAGEREF _Toc161301729 \h </w:instrText>
      </w:r>
      <w:r>
        <w:rPr>
          <w:noProof/>
        </w:rPr>
      </w:r>
      <w:r>
        <w:rPr>
          <w:noProof/>
        </w:rPr>
        <w:fldChar w:fldCharType="separate"/>
      </w:r>
      <w:r>
        <w:rPr>
          <w:noProof/>
        </w:rPr>
        <w:t>22</w:t>
      </w:r>
      <w:r>
        <w:rPr>
          <w:noProof/>
        </w:rPr>
        <w:fldChar w:fldCharType="end"/>
      </w:r>
    </w:p>
    <w:p w14:paraId="2A959446" w14:textId="7809DF48" w:rsidR="0035048D" w:rsidRPr="0035048D" w:rsidRDefault="0035048D">
      <w:pPr>
        <w:pStyle w:val="Sisluet2"/>
        <w:tabs>
          <w:tab w:val="left" w:pos="880"/>
          <w:tab w:val="right" w:leader="dot" w:pos="9350"/>
        </w:tabs>
        <w:rPr>
          <w:rFonts w:asciiTheme="minorHAnsi" w:eastAsiaTheme="minorEastAsia" w:hAnsiTheme="minorHAnsi" w:cstheme="minorBidi"/>
          <w:smallCaps w:val="0"/>
          <w:noProof/>
          <w:color w:val="auto"/>
          <w:kern w:val="2"/>
          <w:sz w:val="22"/>
          <w:szCs w:val="22"/>
          <w:lang w:val="en-US" w:eastAsia="fi-FI"/>
          <w14:ligatures w14:val="standardContextual"/>
        </w:rPr>
      </w:pPr>
      <w:r>
        <w:rPr>
          <w:noProof/>
        </w:rPr>
        <w:t>6.3</w:t>
      </w:r>
      <w:r w:rsidRPr="0035048D">
        <w:rPr>
          <w:rFonts w:asciiTheme="minorHAnsi" w:eastAsiaTheme="minorEastAsia" w:hAnsiTheme="minorHAnsi" w:cstheme="minorBidi"/>
          <w:smallCaps w:val="0"/>
          <w:noProof/>
          <w:color w:val="auto"/>
          <w:kern w:val="2"/>
          <w:sz w:val="22"/>
          <w:szCs w:val="22"/>
          <w:lang w:val="en-US" w:eastAsia="fi-FI"/>
          <w14:ligatures w14:val="standardContextual"/>
        </w:rPr>
        <w:tab/>
      </w:r>
      <w:r>
        <w:rPr>
          <w:noProof/>
        </w:rPr>
        <w:t>Temporal Reference System</w:t>
      </w:r>
      <w:r>
        <w:rPr>
          <w:noProof/>
        </w:rPr>
        <w:tab/>
      </w:r>
      <w:r>
        <w:rPr>
          <w:noProof/>
        </w:rPr>
        <w:fldChar w:fldCharType="begin"/>
      </w:r>
      <w:r>
        <w:rPr>
          <w:noProof/>
        </w:rPr>
        <w:instrText xml:space="preserve"> PAGEREF _Toc161301730 \h </w:instrText>
      </w:r>
      <w:r>
        <w:rPr>
          <w:noProof/>
        </w:rPr>
      </w:r>
      <w:r>
        <w:rPr>
          <w:noProof/>
        </w:rPr>
        <w:fldChar w:fldCharType="separate"/>
      </w:r>
      <w:r>
        <w:rPr>
          <w:noProof/>
        </w:rPr>
        <w:t>22</w:t>
      </w:r>
      <w:r>
        <w:rPr>
          <w:noProof/>
        </w:rPr>
        <w:fldChar w:fldCharType="end"/>
      </w:r>
    </w:p>
    <w:p w14:paraId="47661400" w14:textId="53EB7C62" w:rsidR="0035048D" w:rsidRPr="0035048D" w:rsidRDefault="0035048D">
      <w:pPr>
        <w:pStyle w:val="Sisluet2"/>
        <w:tabs>
          <w:tab w:val="left" w:pos="880"/>
          <w:tab w:val="right" w:leader="dot" w:pos="9350"/>
        </w:tabs>
        <w:rPr>
          <w:rFonts w:asciiTheme="minorHAnsi" w:eastAsiaTheme="minorEastAsia" w:hAnsiTheme="minorHAnsi" w:cstheme="minorBidi"/>
          <w:smallCaps w:val="0"/>
          <w:noProof/>
          <w:color w:val="auto"/>
          <w:kern w:val="2"/>
          <w:sz w:val="22"/>
          <w:szCs w:val="22"/>
          <w:lang w:val="en-US" w:eastAsia="fi-FI"/>
          <w14:ligatures w14:val="standardContextual"/>
        </w:rPr>
      </w:pPr>
      <w:r>
        <w:rPr>
          <w:noProof/>
        </w:rPr>
        <w:t>6.4</w:t>
      </w:r>
      <w:r w:rsidRPr="0035048D">
        <w:rPr>
          <w:rFonts w:asciiTheme="minorHAnsi" w:eastAsiaTheme="minorEastAsia" w:hAnsiTheme="minorHAnsi" w:cstheme="minorBidi"/>
          <w:smallCaps w:val="0"/>
          <w:noProof/>
          <w:color w:val="auto"/>
          <w:kern w:val="2"/>
          <w:sz w:val="22"/>
          <w:szCs w:val="22"/>
          <w:lang w:val="en-US" w:eastAsia="fi-FI"/>
          <w14:ligatures w14:val="standardContextual"/>
        </w:rPr>
        <w:tab/>
      </w:r>
      <w:r>
        <w:rPr>
          <w:noProof/>
        </w:rPr>
        <w:t>VTS Digital Information Data and Scale</w:t>
      </w:r>
      <w:r>
        <w:rPr>
          <w:noProof/>
        </w:rPr>
        <w:tab/>
      </w:r>
      <w:r>
        <w:rPr>
          <w:noProof/>
        </w:rPr>
        <w:fldChar w:fldCharType="begin"/>
      </w:r>
      <w:r>
        <w:rPr>
          <w:noProof/>
        </w:rPr>
        <w:instrText xml:space="preserve"> PAGEREF _Toc161301731 \h </w:instrText>
      </w:r>
      <w:r>
        <w:rPr>
          <w:noProof/>
        </w:rPr>
      </w:r>
      <w:r>
        <w:rPr>
          <w:noProof/>
        </w:rPr>
        <w:fldChar w:fldCharType="separate"/>
      </w:r>
      <w:r>
        <w:rPr>
          <w:noProof/>
        </w:rPr>
        <w:t>22</w:t>
      </w:r>
      <w:r>
        <w:rPr>
          <w:noProof/>
        </w:rPr>
        <w:fldChar w:fldCharType="end"/>
      </w:r>
    </w:p>
    <w:p w14:paraId="321A2449" w14:textId="3883BA9B" w:rsidR="0035048D" w:rsidRPr="0035048D" w:rsidRDefault="0035048D">
      <w:pPr>
        <w:pStyle w:val="Sisluet1"/>
        <w:tabs>
          <w:tab w:val="left" w:pos="440"/>
          <w:tab w:val="right" w:leader="dot" w:pos="9350"/>
        </w:tabs>
        <w:rPr>
          <w:rFonts w:asciiTheme="minorHAnsi" w:eastAsiaTheme="minorEastAsia" w:hAnsiTheme="minorHAnsi" w:cstheme="minorBidi"/>
          <w:b w:val="0"/>
          <w:bCs w:val="0"/>
          <w:caps w:val="0"/>
          <w:noProof/>
          <w:color w:val="auto"/>
          <w:kern w:val="2"/>
          <w:sz w:val="22"/>
          <w:szCs w:val="22"/>
          <w:lang w:val="en-US" w:eastAsia="fi-FI"/>
          <w14:ligatures w14:val="standardContextual"/>
        </w:rPr>
      </w:pPr>
      <w:r>
        <w:rPr>
          <w:noProof/>
        </w:rPr>
        <w:t>7</w:t>
      </w:r>
      <w:r w:rsidRPr="0035048D">
        <w:rPr>
          <w:rFonts w:asciiTheme="minorHAnsi" w:eastAsiaTheme="minorEastAsia" w:hAnsiTheme="minorHAnsi" w:cstheme="minorBidi"/>
          <w:b w:val="0"/>
          <w:bCs w:val="0"/>
          <w:caps w:val="0"/>
          <w:noProof/>
          <w:color w:val="auto"/>
          <w:kern w:val="2"/>
          <w:sz w:val="22"/>
          <w:szCs w:val="22"/>
          <w:lang w:val="en-US" w:eastAsia="fi-FI"/>
          <w14:ligatures w14:val="standardContextual"/>
        </w:rPr>
        <w:tab/>
      </w:r>
      <w:r>
        <w:rPr>
          <w:noProof/>
        </w:rPr>
        <w:t>Data Quality</w:t>
      </w:r>
      <w:r>
        <w:rPr>
          <w:noProof/>
        </w:rPr>
        <w:tab/>
      </w:r>
      <w:r>
        <w:rPr>
          <w:noProof/>
        </w:rPr>
        <w:fldChar w:fldCharType="begin"/>
      </w:r>
      <w:r>
        <w:rPr>
          <w:noProof/>
        </w:rPr>
        <w:instrText xml:space="preserve"> PAGEREF _Toc161301732 \h </w:instrText>
      </w:r>
      <w:r>
        <w:rPr>
          <w:noProof/>
        </w:rPr>
      </w:r>
      <w:r>
        <w:rPr>
          <w:noProof/>
        </w:rPr>
        <w:fldChar w:fldCharType="separate"/>
      </w:r>
      <w:r>
        <w:rPr>
          <w:noProof/>
        </w:rPr>
        <w:t>22</w:t>
      </w:r>
      <w:r>
        <w:rPr>
          <w:noProof/>
        </w:rPr>
        <w:fldChar w:fldCharType="end"/>
      </w:r>
    </w:p>
    <w:p w14:paraId="2FEEC7A8" w14:textId="0A0878A8" w:rsidR="0035048D" w:rsidRPr="0035048D" w:rsidRDefault="0035048D">
      <w:pPr>
        <w:pStyle w:val="Sisluet1"/>
        <w:tabs>
          <w:tab w:val="left" w:pos="440"/>
          <w:tab w:val="right" w:leader="dot" w:pos="9350"/>
        </w:tabs>
        <w:rPr>
          <w:rFonts w:asciiTheme="minorHAnsi" w:eastAsiaTheme="minorEastAsia" w:hAnsiTheme="minorHAnsi" w:cstheme="minorBidi"/>
          <w:b w:val="0"/>
          <w:bCs w:val="0"/>
          <w:caps w:val="0"/>
          <w:noProof/>
          <w:color w:val="auto"/>
          <w:kern w:val="2"/>
          <w:sz w:val="22"/>
          <w:szCs w:val="22"/>
          <w:lang w:val="en-US" w:eastAsia="fi-FI"/>
          <w14:ligatures w14:val="standardContextual"/>
        </w:rPr>
      </w:pPr>
      <w:r>
        <w:rPr>
          <w:noProof/>
        </w:rPr>
        <w:t>8</w:t>
      </w:r>
      <w:r w:rsidRPr="0035048D">
        <w:rPr>
          <w:rFonts w:asciiTheme="minorHAnsi" w:eastAsiaTheme="minorEastAsia" w:hAnsiTheme="minorHAnsi" w:cstheme="minorBidi"/>
          <w:b w:val="0"/>
          <w:bCs w:val="0"/>
          <w:caps w:val="0"/>
          <w:noProof/>
          <w:color w:val="auto"/>
          <w:kern w:val="2"/>
          <w:sz w:val="22"/>
          <w:szCs w:val="22"/>
          <w:lang w:val="en-US" w:eastAsia="fi-FI"/>
          <w14:ligatures w14:val="standardContextual"/>
        </w:rPr>
        <w:tab/>
      </w:r>
      <w:r>
        <w:rPr>
          <w:noProof/>
        </w:rPr>
        <w:t>Data Capture and Classification</w:t>
      </w:r>
      <w:r>
        <w:rPr>
          <w:noProof/>
        </w:rPr>
        <w:tab/>
      </w:r>
      <w:r>
        <w:rPr>
          <w:noProof/>
        </w:rPr>
        <w:fldChar w:fldCharType="begin"/>
      </w:r>
      <w:r>
        <w:rPr>
          <w:noProof/>
        </w:rPr>
        <w:instrText xml:space="preserve"> PAGEREF _Toc161301733 \h </w:instrText>
      </w:r>
      <w:r>
        <w:rPr>
          <w:noProof/>
        </w:rPr>
      </w:r>
      <w:r>
        <w:rPr>
          <w:noProof/>
        </w:rPr>
        <w:fldChar w:fldCharType="separate"/>
      </w:r>
      <w:r>
        <w:rPr>
          <w:noProof/>
        </w:rPr>
        <w:t>22</w:t>
      </w:r>
      <w:r>
        <w:rPr>
          <w:noProof/>
        </w:rPr>
        <w:fldChar w:fldCharType="end"/>
      </w:r>
    </w:p>
    <w:p w14:paraId="766E4847" w14:textId="12E471AE" w:rsidR="0035048D" w:rsidRPr="0035048D" w:rsidRDefault="0035048D">
      <w:pPr>
        <w:pStyle w:val="Sisluet1"/>
        <w:tabs>
          <w:tab w:val="left" w:pos="440"/>
          <w:tab w:val="right" w:leader="dot" w:pos="9350"/>
        </w:tabs>
        <w:rPr>
          <w:rFonts w:asciiTheme="minorHAnsi" w:eastAsiaTheme="minorEastAsia" w:hAnsiTheme="minorHAnsi" w:cstheme="minorBidi"/>
          <w:b w:val="0"/>
          <w:bCs w:val="0"/>
          <w:caps w:val="0"/>
          <w:noProof/>
          <w:color w:val="auto"/>
          <w:kern w:val="2"/>
          <w:sz w:val="22"/>
          <w:szCs w:val="22"/>
          <w:lang w:val="en-US" w:eastAsia="fi-FI"/>
          <w14:ligatures w14:val="standardContextual"/>
        </w:rPr>
      </w:pPr>
      <w:r>
        <w:rPr>
          <w:noProof/>
        </w:rPr>
        <w:t>9</w:t>
      </w:r>
      <w:r w:rsidRPr="0035048D">
        <w:rPr>
          <w:rFonts w:asciiTheme="minorHAnsi" w:eastAsiaTheme="minorEastAsia" w:hAnsiTheme="minorHAnsi" w:cstheme="minorBidi"/>
          <w:b w:val="0"/>
          <w:bCs w:val="0"/>
          <w:caps w:val="0"/>
          <w:noProof/>
          <w:color w:val="auto"/>
          <w:kern w:val="2"/>
          <w:sz w:val="22"/>
          <w:szCs w:val="22"/>
          <w:lang w:val="en-US" w:eastAsia="fi-FI"/>
          <w14:ligatures w14:val="standardContextual"/>
        </w:rPr>
        <w:tab/>
      </w:r>
      <w:r>
        <w:rPr>
          <w:noProof/>
        </w:rPr>
        <w:t>Data Maintenance</w:t>
      </w:r>
      <w:r>
        <w:rPr>
          <w:noProof/>
        </w:rPr>
        <w:tab/>
      </w:r>
      <w:r>
        <w:rPr>
          <w:noProof/>
        </w:rPr>
        <w:fldChar w:fldCharType="begin"/>
      </w:r>
      <w:r>
        <w:rPr>
          <w:noProof/>
        </w:rPr>
        <w:instrText xml:space="preserve"> PAGEREF _Toc161301734 \h </w:instrText>
      </w:r>
      <w:r>
        <w:rPr>
          <w:noProof/>
        </w:rPr>
      </w:r>
      <w:r>
        <w:rPr>
          <w:noProof/>
        </w:rPr>
        <w:fldChar w:fldCharType="separate"/>
      </w:r>
      <w:r>
        <w:rPr>
          <w:noProof/>
        </w:rPr>
        <w:t>22</w:t>
      </w:r>
      <w:r>
        <w:rPr>
          <w:noProof/>
        </w:rPr>
        <w:fldChar w:fldCharType="end"/>
      </w:r>
    </w:p>
    <w:p w14:paraId="7FD7BA3C" w14:textId="3FABB908" w:rsidR="0035048D" w:rsidRPr="0035048D" w:rsidRDefault="0035048D">
      <w:pPr>
        <w:pStyle w:val="Sisluet1"/>
        <w:tabs>
          <w:tab w:val="left" w:pos="440"/>
          <w:tab w:val="right" w:leader="dot" w:pos="9350"/>
        </w:tabs>
        <w:rPr>
          <w:rFonts w:asciiTheme="minorHAnsi" w:eastAsiaTheme="minorEastAsia" w:hAnsiTheme="minorHAnsi" w:cstheme="minorBidi"/>
          <w:b w:val="0"/>
          <w:bCs w:val="0"/>
          <w:caps w:val="0"/>
          <w:noProof/>
          <w:color w:val="auto"/>
          <w:kern w:val="2"/>
          <w:sz w:val="22"/>
          <w:szCs w:val="22"/>
          <w:lang w:val="en-US" w:eastAsia="fi-FI"/>
          <w14:ligatures w14:val="standardContextual"/>
        </w:rPr>
      </w:pPr>
      <w:r>
        <w:rPr>
          <w:noProof/>
        </w:rPr>
        <w:t>10</w:t>
      </w:r>
      <w:r w:rsidRPr="0035048D">
        <w:rPr>
          <w:rFonts w:asciiTheme="minorHAnsi" w:eastAsiaTheme="minorEastAsia" w:hAnsiTheme="minorHAnsi" w:cstheme="minorBidi"/>
          <w:b w:val="0"/>
          <w:bCs w:val="0"/>
          <w:caps w:val="0"/>
          <w:noProof/>
          <w:color w:val="auto"/>
          <w:kern w:val="2"/>
          <w:sz w:val="22"/>
          <w:szCs w:val="22"/>
          <w:lang w:val="en-US" w:eastAsia="fi-FI"/>
          <w14:ligatures w14:val="standardContextual"/>
        </w:rPr>
        <w:tab/>
      </w:r>
      <w:r>
        <w:rPr>
          <w:noProof/>
        </w:rPr>
        <w:t>Data Product format (encoding)</w:t>
      </w:r>
      <w:r>
        <w:rPr>
          <w:noProof/>
        </w:rPr>
        <w:tab/>
      </w:r>
      <w:r>
        <w:rPr>
          <w:noProof/>
        </w:rPr>
        <w:fldChar w:fldCharType="begin"/>
      </w:r>
      <w:r>
        <w:rPr>
          <w:noProof/>
        </w:rPr>
        <w:instrText xml:space="preserve"> PAGEREF _Toc161301735 \h </w:instrText>
      </w:r>
      <w:r>
        <w:rPr>
          <w:noProof/>
        </w:rPr>
      </w:r>
      <w:r>
        <w:rPr>
          <w:noProof/>
        </w:rPr>
        <w:fldChar w:fldCharType="separate"/>
      </w:r>
      <w:r>
        <w:rPr>
          <w:noProof/>
        </w:rPr>
        <w:t>23</w:t>
      </w:r>
      <w:r>
        <w:rPr>
          <w:noProof/>
        </w:rPr>
        <w:fldChar w:fldCharType="end"/>
      </w:r>
    </w:p>
    <w:p w14:paraId="1210861D" w14:textId="614A34A3" w:rsidR="0035048D" w:rsidRPr="0035048D" w:rsidRDefault="0035048D">
      <w:pPr>
        <w:pStyle w:val="Sisluet2"/>
        <w:tabs>
          <w:tab w:val="left" w:pos="880"/>
          <w:tab w:val="right" w:leader="dot" w:pos="9350"/>
        </w:tabs>
        <w:rPr>
          <w:rFonts w:asciiTheme="minorHAnsi" w:eastAsiaTheme="minorEastAsia" w:hAnsiTheme="minorHAnsi" w:cstheme="minorBidi"/>
          <w:smallCaps w:val="0"/>
          <w:noProof/>
          <w:color w:val="auto"/>
          <w:kern w:val="2"/>
          <w:sz w:val="22"/>
          <w:szCs w:val="22"/>
          <w:lang w:val="en-US" w:eastAsia="fi-FI"/>
          <w14:ligatures w14:val="standardContextual"/>
        </w:rPr>
      </w:pPr>
      <w:r>
        <w:rPr>
          <w:noProof/>
        </w:rPr>
        <w:t>10.1</w:t>
      </w:r>
      <w:r w:rsidRPr="0035048D">
        <w:rPr>
          <w:rFonts w:asciiTheme="minorHAnsi" w:eastAsiaTheme="minorEastAsia" w:hAnsiTheme="minorHAnsi" w:cstheme="minorBidi"/>
          <w:smallCaps w:val="0"/>
          <w:noProof/>
          <w:color w:val="auto"/>
          <w:kern w:val="2"/>
          <w:sz w:val="22"/>
          <w:szCs w:val="22"/>
          <w:lang w:val="en-US" w:eastAsia="fi-FI"/>
          <w14:ligatures w14:val="standardContextual"/>
        </w:rPr>
        <w:tab/>
      </w:r>
      <w:r>
        <w:rPr>
          <w:noProof/>
        </w:rPr>
        <w:t>Introduction</w:t>
      </w:r>
      <w:r>
        <w:rPr>
          <w:noProof/>
        </w:rPr>
        <w:tab/>
      </w:r>
      <w:r>
        <w:rPr>
          <w:noProof/>
        </w:rPr>
        <w:fldChar w:fldCharType="begin"/>
      </w:r>
      <w:r>
        <w:rPr>
          <w:noProof/>
        </w:rPr>
        <w:instrText xml:space="preserve"> PAGEREF _Toc161301736 \h </w:instrText>
      </w:r>
      <w:r>
        <w:rPr>
          <w:noProof/>
        </w:rPr>
      </w:r>
      <w:r>
        <w:rPr>
          <w:noProof/>
        </w:rPr>
        <w:fldChar w:fldCharType="separate"/>
      </w:r>
      <w:r>
        <w:rPr>
          <w:noProof/>
        </w:rPr>
        <w:t>23</w:t>
      </w:r>
      <w:r>
        <w:rPr>
          <w:noProof/>
        </w:rPr>
        <w:fldChar w:fldCharType="end"/>
      </w:r>
    </w:p>
    <w:p w14:paraId="1EF5B2D2" w14:textId="7496B0F5" w:rsidR="0035048D" w:rsidRPr="0035048D" w:rsidRDefault="0035048D">
      <w:pPr>
        <w:pStyle w:val="Sisluet2"/>
        <w:tabs>
          <w:tab w:val="left" w:pos="880"/>
          <w:tab w:val="right" w:leader="dot" w:pos="9350"/>
        </w:tabs>
        <w:rPr>
          <w:rFonts w:asciiTheme="minorHAnsi" w:eastAsiaTheme="minorEastAsia" w:hAnsiTheme="minorHAnsi" w:cstheme="minorBidi"/>
          <w:smallCaps w:val="0"/>
          <w:noProof/>
          <w:color w:val="auto"/>
          <w:kern w:val="2"/>
          <w:sz w:val="22"/>
          <w:szCs w:val="22"/>
          <w:lang w:val="en-US" w:eastAsia="fi-FI"/>
          <w14:ligatures w14:val="standardContextual"/>
        </w:rPr>
      </w:pPr>
      <w:r>
        <w:rPr>
          <w:noProof/>
        </w:rPr>
        <w:t>10.2</w:t>
      </w:r>
      <w:r w:rsidRPr="0035048D">
        <w:rPr>
          <w:rFonts w:asciiTheme="minorHAnsi" w:eastAsiaTheme="minorEastAsia" w:hAnsiTheme="minorHAnsi" w:cstheme="minorBidi"/>
          <w:smallCaps w:val="0"/>
          <w:noProof/>
          <w:color w:val="auto"/>
          <w:kern w:val="2"/>
          <w:sz w:val="22"/>
          <w:szCs w:val="22"/>
          <w:lang w:val="en-US" w:eastAsia="fi-FI"/>
          <w14:ligatures w14:val="standardContextual"/>
        </w:rPr>
        <w:tab/>
      </w:r>
      <w:r>
        <w:rPr>
          <w:noProof/>
        </w:rPr>
        <w:t>Numeric Attribute Encoding</w:t>
      </w:r>
      <w:r>
        <w:rPr>
          <w:noProof/>
        </w:rPr>
        <w:tab/>
      </w:r>
      <w:r>
        <w:rPr>
          <w:noProof/>
        </w:rPr>
        <w:fldChar w:fldCharType="begin"/>
      </w:r>
      <w:r>
        <w:rPr>
          <w:noProof/>
        </w:rPr>
        <w:instrText xml:space="preserve"> PAGEREF _Toc161301737 \h </w:instrText>
      </w:r>
      <w:r>
        <w:rPr>
          <w:noProof/>
        </w:rPr>
      </w:r>
      <w:r>
        <w:rPr>
          <w:noProof/>
        </w:rPr>
        <w:fldChar w:fldCharType="separate"/>
      </w:r>
      <w:r>
        <w:rPr>
          <w:noProof/>
        </w:rPr>
        <w:t>23</w:t>
      </w:r>
      <w:r>
        <w:rPr>
          <w:noProof/>
        </w:rPr>
        <w:fldChar w:fldCharType="end"/>
      </w:r>
    </w:p>
    <w:p w14:paraId="52D9E32D" w14:textId="33D3828D" w:rsidR="0035048D" w:rsidRPr="0035048D" w:rsidRDefault="0035048D">
      <w:pPr>
        <w:pStyle w:val="Sisluet2"/>
        <w:tabs>
          <w:tab w:val="left" w:pos="880"/>
          <w:tab w:val="right" w:leader="dot" w:pos="9350"/>
        </w:tabs>
        <w:rPr>
          <w:rFonts w:asciiTheme="minorHAnsi" w:eastAsiaTheme="minorEastAsia" w:hAnsiTheme="minorHAnsi" w:cstheme="minorBidi"/>
          <w:smallCaps w:val="0"/>
          <w:noProof/>
          <w:color w:val="auto"/>
          <w:kern w:val="2"/>
          <w:sz w:val="22"/>
          <w:szCs w:val="22"/>
          <w:lang w:val="en-US" w:eastAsia="fi-FI"/>
          <w14:ligatures w14:val="standardContextual"/>
        </w:rPr>
      </w:pPr>
      <w:r>
        <w:rPr>
          <w:noProof/>
        </w:rPr>
        <w:t>10.3</w:t>
      </w:r>
      <w:r w:rsidRPr="0035048D">
        <w:rPr>
          <w:rFonts w:asciiTheme="minorHAnsi" w:eastAsiaTheme="minorEastAsia" w:hAnsiTheme="minorHAnsi" w:cstheme="minorBidi"/>
          <w:smallCaps w:val="0"/>
          <w:noProof/>
          <w:color w:val="auto"/>
          <w:kern w:val="2"/>
          <w:sz w:val="22"/>
          <w:szCs w:val="22"/>
          <w:lang w:val="en-US" w:eastAsia="fi-FI"/>
          <w14:ligatures w14:val="standardContextual"/>
        </w:rPr>
        <w:tab/>
      </w:r>
      <w:r>
        <w:rPr>
          <w:noProof/>
        </w:rPr>
        <w:t>Text Attribute Values</w:t>
      </w:r>
      <w:r>
        <w:rPr>
          <w:noProof/>
        </w:rPr>
        <w:tab/>
      </w:r>
      <w:r>
        <w:rPr>
          <w:noProof/>
        </w:rPr>
        <w:fldChar w:fldCharType="begin"/>
      </w:r>
      <w:r>
        <w:rPr>
          <w:noProof/>
        </w:rPr>
        <w:instrText xml:space="preserve"> PAGEREF _Toc161301738 \h </w:instrText>
      </w:r>
      <w:r>
        <w:rPr>
          <w:noProof/>
        </w:rPr>
      </w:r>
      <w:r>
        <w:rPr>
          <w:noProof/>
        </w:rPr>
        <w:fldChar w:fldCharType="separate"/>
      </w:r>
      <w:r>
        <w:rPr>
          <w:noProof/>
        </w:rPr>
        <w:t>23</w:t>
      </w:r>
      <w:r>
        <w:rPr>
          <w:noProof/>
        </w:rPr>
        <w:fldChar w:fldCharType="end"/>
      </w:r>
    </w:p>
    <w:p w14:paraId="0BED1ABB" w14:textId="37FC921E" w:rsidR="0035048D" w:rsidRPr="0035048D" w:rsidRDefault="0035048D">
      <w:pPr>
        <w:pStyle w:val="Sisluet2"/>
        <w:tabs>
          <w:tab w:val="left" w:pos="880"/>
          <w:tab w:val="right" w:leader="dot" w:pos="9350"/>
        </w:tabs>
        <w:rPr>
          <w:rFonts w:asciiTheme="minorHAnsi" w:eastAsiaTheme="minorEastAsia" w:hAnsiTheme="minorHAnsi" w:cstheme="minorBidi"/>
          <w:smallCaps w:val="0"/>
          <w:noProof/>
          <w:color w:val="auto"/>
          <w:kern w:val="2"/>
          <w:sz w:val="22"/>
          <w:szCs w:val="22"/>
          <w:lang w:val="en-US" w:eastAsia="fi-FI"/>
          <w14:ligatures w14:val="standardContextual"/>
        </w:rPr>
      </w:pPr>
      <w:r>
        <w:rPr>
          <w:noProof/>
        </w:rPr>
        <w:t>10.4</w:t>
      </w:r>
      <w:r w:rsidRPr="0035048D">
        <w:rPr>
          <w:rFonts w:asciiTheme="minorHAnsi" w:eastAsiaTheme="minorEastAsia" w:hAnsiTheme="minorHAnsi" w:cstheme="minorBidi"/>
          <w:smallCaps w:val="0"/>
          <w:noProof/>
          <w:color w:val="auto"/>
          <w:kern w:val="2"/>
          <w:sz w:val="22"/>
          <w:szCs w:val="22"/>
          <w:lang w:val="en-US" w:eastAsia="fi-FI"/>
          <w14:ligatures w14:val="standardContextual"/>
        </w:rPr>
        <w:tab/>
      </w:r>
      <w:r>
        <w:rPr>
          <w:noProof/>
        </w:rPr>
        <w:t>Mandatory Attribute Values</w:t>
      </w:r>
      <w:r>
        <w:rPr>
          <w:noProof/>
        </w:rPr>
        <w:tab/>
      </w:r>
      <w:r>
        <w:rPr>
          <w:noProof/>
        </w:rPr>
        <w:fldChar w:fldCharType="begin"/>
      </w:r>
      <w:r>
        <w:rPr>
          <w:noProof/>
        </w:rPr>
        <w:instrText xml:space="preserve"> PAGEREF _Toc161301739 \h </w:instrText>
      </w:r>
      <w:r>
        <w:rPr>
          <w:noProof/>
        </w:rPr>
      </w:r>
      <w:r>
        <w:rPr>
          <w:noProof/>
        </w:rPr>
        <w:fldChar w:fldCharType="separate"/>
      </w:r>
      <w:r>
        <w:rPr>
          <w:noProof/>
        </w:rPr>
        <w:t>23</w:t>
      </w:r>
      <w:r>
        <w:rPr>
          <w:noProof/>
        </w:rPr>
        <w:fldChar w:fldCharType="end"/>
      </w:r>
    </w:p>
    <w:p w14:paraId="22272232" w14:textId="3071C9BC" w:rsidR="0035048D" w:rsidRPr="0035048D" w:rsidRDefault="0035048D">
      <w:pPr>
        <w:pStyle w:val="Sisluet2"/>
        <w:tabs>
          <w:tab w:val="left" w:pos="880"/>
          <w:tab w:val="right" w:leader="dot" w:pos="9350"/>
        </w:tabs>
        <w:rPr>
          <w:rFonts w:asciiTheme="minorHAnsi" w:eastAsiaTheme="minorEastAsia" w:hAnsiTheme="minorHAnsi" w:cstheme="minorBidi"/>
          <w:smallCaps w:val="0"/>
          <w:noProof/>
          <w:color w:val="auto"/>
          <w:kern w:val="2"/>
          <w:sz w:val="22"/>
          <w:szCs w:val="22"/>
          <w:lang w:val="en-US" w:eastAsia="fi-FI"/>
          <w14:ligatures w14:val="standardContextual"/>
        </w:rPr>
      </w:pPr>
      <w:r>
        <w:rPr>
          <w:noProof/>
        </w:rPr>
        <w:t>10.5</w:t>
      </w:r>
      <w:r w:rsidRPr="0035048D">
        <w:rPr>
          <w:rFonts w:asciiTheme="minorHAnsi" w:eastAsiaTheme="minorEastAsia" w:hAnsiTheme="minorHAnsi" w:cstheme="minorBidi"/>
          <w:smallCaps w:val="0"/>
          <w:noProof/>
          <w:color w:val="auto"/>
          <w:kern w:val="2"/>
          <w:sz w:val="22"/>
          <w:szCs w:val="22"/>
          <w:lang w:val="en-US" w:eastAsia="fi-FI"/>
          <w14:ligatures w14:val="standardContextual"/>
        </w:rPr>
        <w:tab/>
      </w:r>
      <w:r>
        <w:rPr>
          <w:noProof/>
        </w:rPr>
        <w:t>Unknown Attribute Values</w:t>
      </w:r>
      <w:r>
        <w:rPr>
          <w:noProof/>
        </w:rPr>
        <w:tab/>
      </w:r>
      <w:r>
        <w:rPr>
          <w:noProof/>
        </w:rPr>
        <w:fldChar w:fldCharType="begin"/>
      </w:r>
      <w:r>
        <w:rPr>
          <w:noProof/>
        </w:rPr>
        <w:instrText xml:space="preserve"> PAGEREF _Toc161301740 \h </w:instrText>
      </w:r>
      <w:r>
        <w:rPr>
          <w:noProof/>
        </w:rPr>
      </w:r>
      <w:r>
        <w:rPr>
          <w:noProof/>
        </w:rPr>
        <w:fldChar w:fldCharType="separate"/>
      </w:r>
      <w:r>
        <w:rPr>
          <w:noProof/>
        </w:rPr>
        <w:t>23</w:t>
      </w:r>
      <w:r>
        <w:rPr>
          <w:noProof/>
        </w:rPr>
        <w:fldChar w:fldCharType="end"/>
      </w:r>
    </w:p>
    <w:p w14:paraId="52579CB9" w14:textId="3E406015" w:rsidR="0035048D" w:rsidRPr="0035048D" w:rsidRDefault="0035048D">
      <w:pPr>
        <w:pStyle w:val="Sisluet2"/>
        <w:tabs>
          <w:tab w:val="left" w:pos="880"/>
          <w:tab w:val="right" w:leader="dot" w:pos="9350"/>
        </w:tabs>
        <w:rPr>
          <w:rFonts w:asciiTheme="minorHAnsi" w:eastAsiaTheme="minorEastAsia" w:hAnsiTheme="minorHAnsi" w:cstheme="minorBidi"/>
          <w:smallCaps w:val="0"/>
          <w:noProof/>
          <w:color w:val="auto"/>
          <w:kern w:val="2"/>
          <w:sz w:val="22"/>
          <w:szCs w:val="22"/>
          <w:lang w:val="en-US" w:eastAsia="fi-FI"/>
          <w14:ligatures w14:val="standardContextual"/>
        </w:rPr>
      </w:pPr>
      <w:r>
        <w:rPr>
          <w:noProof/>
        </w:rPr>
        <w:t>10.6</w:t>
      </w:r>
      <w:r w:rsidRPr="0035048D">
        <w:rPr>
          <w:rFonts w:asciiTheme="minorHAnsi" w:eastAsiaTheme="minorEastAsia" w:hAnsiTheme="minorHAnsi" w:cstheme="minorBidi"/>
          <w:smallCaps w:val="0"/>
          <w:noProof/>
          <w:color w:val="auto"/>
          <w:kern w:val="2"/>
          <w:sz w:val="22"/>
          <w:szCs w:val="22"/>
          <w:lang w:val="en-US" w:eastAsia="fi-FI"/>
          <w14:ligatures w14:val="standardContextual"/>
        </w:rPr>
        <w:tab/>
      </w:r>
      <w:r>
        <w:rPr>
          <w:noProof/>
        </w:rPr>
        <w:t>Structure of dataset files</w:t>
      </w:r>
      <w:r>
        <w:rPr>
          <w:noProof/>
        </w:rPr>
        <w:tab/>
      </w:r>
      <w:r>
        <w:rPr>
          <w:noProof/>
        </w:rPr>
        <w:fldChar w:fldCharType="begin"/>
      </w:r>
      <w:r>
        <w:rPr>
          <w:noProof/>
        </w:rPr>
        <w:instrText xml:space="preserve"> PAGEREF _Toc161301741 \h </w:instrText>
      </w:r>
      <w:r>
        <w:rPr>
          <w:noProof/>
        </w:rPr>
      </w:r>
      <w:r>
        <w:rPr>
          <w:noProof/>
        </w:rPr>
        <w:fldChar w:fldCharType="separate"/>
      </w:r>
      <w:r>
        <w:rPr>
          <w:noProof/>
        </w:rPr>
        <w:t>23</w:t>
      </w:r>
      <w:r>
        <w:rPr>
          <w:noProof/>
        </w:rPr>
        <w:fldChar w:fldCharType="end"/>
      </w:r>
    </w:p>
    <w:p w14:paraId="062446C4" w14:textId="6E6041B5" w:rsidR="0035048D" w:rsidRPr="0035048D" w:rsidRDefault="0035048D">
      <w:pPr>
        <w:pStyle w:val="Sisluet2"/>
        <w:tabs>
          <w:tab w:val="left" w:pos="880"/>
          <w:tab w:val="right" w:leader="dot" w:pos="9350"/>
        </w:tabs>
        <w:rPr>
          <w:rFonts w:asciiTheme="minorHAnsi" w:eastAsiaTheme="minorEastAsia" w:hAnsiTheme="minorHAnsi" w:cstheme="minorBidi"/>
          <w:smallCaps w:val="0"/>
          <w:noProof/>
          <w:color w:val="auto"/>
          <w:kern w:val="2"/>
          <w:sz w:val="22"/>
          <w:szCs w:val="22"/>
          <w:lang w:val="en-US" w:eastAsia="fi-FI"/>
          <w14:ligatures w14:val="standardContextual"/>
        </w:rPr>
      </w:pPr>
      <w:r>
        <w:rPr>
          <w:noProof/>
        </w:rPr>
        <w:t>10.7</w:t>
      </w:r>
      <w:r w:rsidRPr="0035048D">
        <w:rPr>
          <w:rFonts w:asciiTheme="minorHAnsi" w:eastAsiaTheme="minorEastAsia" w:hAnsiTheme="minorHAnsi" w:cstheme="minorBidi"/>
          <w:smallCaps w:val="0"/>
          <w:noProof/>
          <w:color w:val="auto"/>
          <w:kern w:val="2"/>
          <w:sz w:val="22"/>
          <w:szCs w:val="22"/>
          <w:lang w:val="en-US" w:eastAsia="fi-FI"/>
          <w14:ligatures w14:val="standardContextual"/>
        </w:rPr>
        <w:tab/>
      </w:r>
      <w:r>
        <w:rPr>
          <w:noProof/>
        </w:rPr>
        <w:t>Message object identifiers</w:t>
      </w:r>
      <w:r>
        <w:rPr>
          <w:noProof/>
        </w:rPr>
        <w:tab/>
      </w:r>
      <w:r>
        <w:rPr>
          <w:noProof/>
        </w:rPr>
        <w:fldChar w:fldCharType="begin"/>
      </w:r>
      <w:r>
        <w:rPr>
          <w:noProof/>
        </w:rPr>
        <w:instrText xml:space="preserve"> PAGEREF _Toc161301742 \h </w:instrText>
      </w:r>
      <w:r>
        <w:rPr>
          <w:noProof/>
        </w:rPr>
      </w:r>
      <w:r>
        <w:rPr>
          <w:noProof/>
        </w:rPr>
        <w:fldChar w:fldCharType="separate"/>
      </w:r>
      <w:r>
        <w:rPr>
          <w:noProof/>
        </w:rPr>
        <w:t>24</w:t>
      </w:r>
      <w:r>
        <w:rPr>
          <w:noProof/>
        </w:rPr>
        <w:fldChar w:fldCharType="end"/>
      </w:r>
    </w:p>
    <w:p w14:paraId="38BB93B6" w14:textId="72588361" w:rsidR="0035048D" w:rsidRPr="0035048D" w:rsidRDefault="0035048D">
      <w:pPr>
        <w:pStyle w:val="Sisluet2"/>
        <w:tabs>
          <w:tab w:val="left" w:pos="880"/>
          <w:tab w:val="right" w:leader="dot" w:pos="9350"/>
        </w:tabs>
        <w:rPr>
          <w:rFonts w:asciiTheme="minorHAnsi" w:eastAsiaTheme="minorEastAsia" w:hAnsiTheme="minorHAnsi" w:cstheme="minorBidi"/>
          <w:smallCaps w:val="0"/>
          <w:noProof/>
          <w:color w:val="auto"/>
          <w:kern w:val="2"/>
          <w:sz w:val="22"/>
          <w:szCs w:val="22"/>
          <w:lang w:val="en-US" w:eastAsia="fi-FI"/>
          <w14:ligatures w14:val="standardContextual"/>
        </w:rPr>
      </w:pPr>
      <w:r>
        <w:rPr>
          <w:noProof/>
        </w:rPr>
        <w:t>10.8</w:t>
      </w:r>
      <w:r w:rsidRPr="0035048D">
        <w:rPr>
          <w:rFonts w:asciiTheme="minorHAnsi" w:eastAsiaTheme="minorEastAsia" w:hAnsiTheme="minorHAnsi" w:cstheme="minorBidi"/>
          <w:smallCaps w:val="0"/>
          <w:noProof/>
          <w:color w:val="auto"/>
          <w:kern w:val="2"/>
          <w:sz w:val="22"/>
          <w:szCs w:val="22"/>
          <w:lang w:val="en-US" w:eastAsia="fi-FI"/>
          <w14:ligatures w14:val="standardContextual"/>
        </w:rPr>
        <w:tab/>
      </w:r>
      <w:r>
        <w:rPr>
          <w:noProof/>
        </w:rPr>
        <w:t>Dataset validation</w:t>
      </w:r>
      <w:r>
        <w:rPr>
          <w:noProof/>
        </w:rPr>
        <w:tab/>
      </w:r>
      <w:r>
        <w:rPr>
          <w:noProof/>
        </w:rPr>
        <w:fldChar w:fldCharType="begin"/>
      </w:r>
      <w:r>
        <w:rPr>
          <w:noProof/>
        </w:rPr>
        <w:instrText xml:space="preserve"> PAGEREF _Toc161301743 \h </w:instrText>
      </w:r>
      <w:r>
        <w:rPr>
          <w:noProof/>
        </w:rPr>
      </w:r>
      <w:r>
        <w:rPr>
          <w:noProof/>
        </w:rPr>
        <w:fldChar w:fldCharType="separate"/>
      </w:r>
      <w:r>
        <w:rPr>
          <w:noProof/>
        </w:rPr>
        <w:t>24</w:t>
      </w:r>
      <w:r>
        <w:rPr>
          <w:noProof/>
        </w:rPr>
        <w:fldChar w:fldCharType="end"/>
      </w:r>
    </w:p>
    <w:p w14:paraId="0F1E840A" w14:textId="7EBEBA81" w:rsidR="0035048D" w:rsidRPr="0035048D" w:rsidRDefault="0035048D">
      <w:pPr>
        <w:pStyle w:val="Sisluet2"/>
        <w:tabs>
          <w:tab w:val="left" w:pos="880"/>
          <w:tab w:val="right" w:leader="dot" w:pos="9350"/>
        </w:tabs>
        <w:rPr>
          <w:rFonts w:asciiTheme="minorHAnsi" w:eastAsiaTheme="minorEastAsia" w:hAnsiTheme="minorHAnsi" w:cstheme="minorBidi"/>
          <w:smallCaps w:val="0"/>
          <w:noProof/>
          <w:color w:val="auto"/>
          <w:kern w:val="2"/>
          <w:sz w:val="22"/>
          <w:szCs w:val="22"/>
          <w:lang w:val="en-US" w:eastAsia="fi-FI"/>
          <w14:ligatures w14:val="standardContextual"/>
        </w:rPr>
      </w:pPr>
      <w:r>
        <w:rPr>
          <w:noProof/>
        </w:rPr>
        <w:t>10.9</w:t>
      </w:r>
      <w:r w:rsidRPr="0035048D">
        <w:rPr>
          <w:rFonts w:asciiTheme="minorHAnsi" w:eastAsiaTheme="minorEastAsia" w:hAnsiTheme="minorHAnsi" w:cstheme="minorBidi"/>
          <w:smallCaps w:val="0"/>
          <w:noProof/>
          <w:color w:val="auto"/>
          <w:kern w:val="2"/>
          <w:sz w:val="22"/>
          <w:szCs w:val="22"/>
          <w:lang w:val="en-US" w:eastAsia="fi-FI"/>
          <w14:ligatures w14:val="standardContextual"/>
        </w:rPr>
        <w:tab/>
      </w:r>
      <w:r>
        <w:rPr>
          <w:noProof/>
        </w:rPr>
        <w:t>Location of Data Product Format schema Files</w:t>
      </w:r>
      <w:r>
        <w:rPr>
          <w:noProof/>
        </w:rPr>
        <w:tab/>
      </w:r>
      <w:r>
        <w:rPr>
          <w:noProof/>
        </w:rPr>
        <w:fldChar w:fldCharType="begin"/>
      </w:r>
      <w:r>
        <w:rPr>
          <w:noProof/>
        </w:rPr>
        <w:instrText xml:space="preserve"> PAGEREF _Toc161301744 \h </w:instrText>
      </w:r>
      <w:r>
        <w:rPr>
          <w:noProof/>
        </w:rPr>
      </w:r>
      <w:r>
        <w:rPr>
          <w:noProof/>
        </w:rPr>
        <w:fldChar w:fldCharType="separate"/>
      </w:r>
      <w:r>
        <w:rPr>
          <w:noProof/>
        </w:rPr>
        <w:t>24</w:t>
      </w:r>
      <w:r>
        <w:rPr>
          <w:noProof/>
        </w:rPr>
        <w:fldChar w:fldCharType="end"/>
      </w:r>
    </w:p>
    <w:p w14:paraId="20BC1BB9" w14:textId="2ECA3A01" w:rsidR="0035048D" w:rsidRPr="0035048D" w:rsidRDefault="0035048D">
      <w:pPr>
        <w:pStyle w:val="Sisluet2"/>
        <w:tabs>
          <w:tab w:val="left" w:pos="1100"/>
          <w:tab w:val="right" w:leader="dot" w:pos="9350"/>
        </w:tabs>
        <w:rPr>
          <w:rFonts w:asciiTheme="minorHAnsi" w:eastAsiaTheme="minorEastAsia" w:hAnsiTheme="minorHAnsi" w:cstheme="minorBidi"/>
          <w:smallCaps w:val="0"/>
          <w:noProof/>
          <w:color w:val="auto"/>
          <w:kern w:val="2"/>
          <w:sz w:val="22"/>
          <w:szCs w:val="22"/>
          <w:lang w:val="en-US" w:eastAsia="fi-FI"/>
          <w14:ligatures w14:val="standardContextual"/>
        </w:rPr>
      </w:pPr>
      <w:r>
        <w:rPr>
          <w:noProof/>
        </w:rPr>
        <w:t>10.10</w:t>
      </w:r>
      <w:r w:rsidRPr="0035048D">
        <w:rPr>
          <w:rFonts w:asciiTheme="minorHAnsi" w:eastAsiaTheme="minorEastAsia" w:hAnsiTheme="minorHAnsi" w:cstheme="minorBidi"/>
          <w:smallCaps w:val="0"/>
          <w:noProof/>
          <w:color w:val="auto"/>
          <w:kern w:val="2"/>
          <w:sz w:val="22"/>
          <w:szCs w:val="22"/>
          <w:lang w:val="en-US" w:eastAsia="fi-FI"/>
          <w14:ligatures w14:val="standardContextual"/>
        </w:rPr>
        <w:tab/>
      </w:r>
      <w:r>
        <w:rPr>
          <w:noProof/>
        </w:rPr>
        <w:t>Detailed documentation of schema</w:t>
      </w:r>
      <w:r>
        <w:rPr>
          <w:noProof/>
        </w:rPr>
        <w:tab/>
      </w:r>
      <w:r>
        <w:rPr>
          <w:noProof/>
        </w:rPr>
        <w:fldChar w:fldCharType="begin"/>
      </w:r>
      <w:r>
        <w:rPr>
          <w:noProof/>
        </w:rPr>
        <w:instrText xml:space="preserve"> PAGEREF _Toc161301745 \h </w:instrText>
      </w:r>
      <w:r>
        <w:rPr>
          <w:noProof/>
        </w:rPr>
      </w:r>
      <w:r>
        <w:rPr>
          <w:noProof/>
        </w:rPr>
        <w:fldChar w:fldCharType="separate"/>
      </w:r>
      <w:r>
        <w:rPr>
          <w:noProof/>
        </w:rPr>
        <w:t>24</w:t>
      </w:r>
      <w:r>
        <w:rPr>
          <w:noProof/>
        </w:rPr>
        <w:fldChar w:fldCharType="end"/>
      </w:r>
    </w:p>
    <w:p w14:paraId="6B804280" w14:textId="37E989B6" w:rsidR="0035048D" w:rsidRPr="0035048D" w:rsidRDefault="0035048D">
      <w:pPr>
        <w:pStyle w:val="Sisluet1"/>
        <w:tabs>
          <w:tab w:val="left" w:pos="440"/>
          <w:tab w:val="right" w:leader="dot" w:pos="9350"/>
        </w:tabs>
        <w:rPr>
          <w:rFonts w:asciiTheme="minorHAnsi" w:eastAsiaTheme="minorEastAsia" w:hAnsiTheme="minorHAnsi" w:cstheme="minorBidi"/>
          <w:b w:val="0"/>
          <w:bCs w:val="0"/>
          <w:caps w:val="0"/>
          <w:noProof/>
          <w:color w:val="auto"/>
          <w:kern w:val="2"/>
          <w:sz w:val="22"/>
          <w:szCs w:val="22"/>
          <w:lang w:val="en-US" w:eastAsia="fi-FI"/>
          <w14:ligatures w14:val="standardContextual"/>
        </w:rPr>
      </w:pPr>
      <w:r>
        <w:rPr>
          <w:noProof/>
        </w:rPr>
        <w:t>11</w:t>
      </w:r>
      <w:r w:rsidRPr="0035048D">
        <w:rPr>
          <w:rFonts w:asciiTheme="minorHAnsi" w:eastAsiaTheme="minorEastAsia" w:hAnsiTheme="minorHAnsi" w:cstheme="minorBidi"/>
          <w:b w:val="0"/>
          <w:bCs w:val="0"/>
          <w:caps w:val="0"/>
          <w:noProof/>
          <w:color w:val="auto"/>
          <w:kern w:val="2"/>
          <w:sz w:val="22"/>
          <w:szCs w:val="22"/>
          <w:lang w:val="en-US" w:eastAsia="fi-FI"/>
          <w14:ligatures w14:val="standardContextual"/>
        </w:rPr>
        <w:tab/>
      </w:r>
      <w:r>
        <w:rPr>
          <w:noProof/>
        </w:rPr>
        <w:t>Data Product Delivery</w:t>
      </w:r>
      <w:r>
        <w:rPr>
          <w:noProof/>
        </w:rPr>
        <w:tab/>
      </w:r>
      <w:r>
        <w:rPr>
          <w:noProof/>
        </w:rPr>
        <w:fldChar w:fldCharType="begin"/>
      </w:r>
      <w:r>
        <w:rPr>
          <w:noProof/>
        </w:rPr>
        <w:instrText xml:space="preserve"> PAGEREF _Toc161301746 \h </w:instrText>
      </w:r>
      <w:r>
        <w:rPr>
          <w:noProof/>
        </w:rPr>
      </w:r>
      <w:r>
        <w:rPr>
          <w:noProof/>
        </w:rPr>
        <w:fldChar w:fldCharType="separate"/>
      </w:r>
      <w:r>
        <w:rPr>
          <w:noProof/>
        </w:rPr>
        <w:t>24</w:t>
      </w:r>
      <w:r>
        <w:rPr>
          <w:noProof/>
        </w:rPr>
        <w:fldChar w:fldCharType="end"/>
      </w:r>
    </w:p>
    <w:p w14:paraId="32840E7B" w14:textId="0DA92B45" w:rsidR="0035048D" w:rsidRPr="0035048D" w:rsidRDefault="0035048D">
      <w:pPr>
        <w:pStyle w:val="Sisluet2"/>
        <w:tabs>
          <w:tab w:val="left" w:pos="880"/>
          <w:tab w:val="right" w:leader="dot" w:pos="9350"/>
        </w:tabs>
        <w:rPr>
          <w:rFonts w:asciiTheme="minorHAnsi" w:eastAsiaTheme="minorEastAsia" w:hAnsiTheme="minorHAnsi" w:cstheme="minorBidi"/>
          <w:smallCaps w:val="0"/>
          <w:noProof/>
          <w:color w:val="auto"/>
          <w:kern w:val="2"/>
          <w:sz w:val="22"/>
          <w:szCs w:val="22"/>
          <w:lang w:val="en-US" w:eastAsia="fi-FI"/>
          <w14:ligatures w14:val="standardContextual"/>
        </w:rPr>
      </w:pPr>
      <w:r>
        <w:rPr>
          <w:noProof/>
        </w:rPr>
        <w:t>11.1</w:t>
      </w:r>
      <w:r w:rsidRPr="0035048D">
        <w:rPr>
          <w:rFonts w:asciiTheme="minorHAnsi" w:eastAsiaTheme="minorEastAsia" w:hAnsiTheme="minorHAnsi" w:cstheme="minorBidi"/>
          <w:smallCaps w:val="0"/>
          <w:noProof/>
          <w:color w:val="auto"/>
          <w:kern w:val="2"/>
          <w:sz w:val="22"/>
          <w:szCs w:val="22"/>
          <w:lang w:val="en-US" w:eastAsia="fi-FI"/>
          <w14:ligatures w14:val="standardContextual"/>
        </w:rPr>
        <w:tab/>
      </w:r>
      <w:r>
        <w:rPr>
          <w:noProof/>
        </w:rPr>
        <w:t>Message datasets</w:t>
      </w:r>
      <w:r>
        <w:rPr>
          <w:noProof/>
        </w:rPr>
        <w:tab/>
      </w:r>
      <w:r>
        <w:rPr>
          <w:noProof/>
        </w:rPr>
        <w:fldChar w:fldCharType="begin"/>
      </w:r>
      <w:r>
        <w:rPr>
          <w:noProof/>
        </w:rPr>
        <w:instrText xml:space="preserve"> PAGEREF _Toc161301747 \h </w:instrText>
      </w:r>
      <w:r>
        <w:rPr>
          <w:noProof/>
        </w:rPr>
      </w:r>
      <w:r>
        <w:rPr>
          <w:noProof/>
        </w:rPr>
        <w:fldChar w:fldCharType="separate"/>
      </w:r>
      <w:r>
        <w:rPr>
          <w:noProof/>
        </w:rPr>
        <w:t>25</w:t>
      </w:r>
      <w:r>
        <w:rPr>
          <w:noProof/>
        </w:rPr>
        <w:fldChar w:fldCharType="end"/>
      </w:r>
    </w:p>
    <w:p w14:paraId="0F2C4068" w14:textId="34843C04" w:rsidR="0035048D" w:rsidRPr="0035048D" w:rsidRDefault="0035048D">
      <w:pPr>
        <w:pStyle w:val="Sisluet2"/>
        <w:tabs>
          <w:tab w:val="left" w:pos="880"/>
          <w:tab w:val="right" w:leader="dot" w:pos="9350"/>
        </w:tabs>
        <w:rPr>
          <w:rFonts w:asciiTheme="minorHAnsi" w:eastAsiaTheme="minorEastAsia" w:hAnsiTheme="minorHAnsi" w:cstheme="minorBidi"/>
          <w:smallCaps w:val="0"/>
          <w:noProof/>
          <w:color w:val="auto"/>
          <w:kern w:val="2"/>
          <w:sz w:val="22"/>
          <w:szCs w:val="22"/>
          <w:lang w:val="en-US" w:eastAsia="fi-FI"/>
          <w14:ligatures w14:val="standardContextual"/>
        </w:rPr>
      </w:pPr>
      <w:r>
        <w:rPr>
          <w:noProof/>
        </w:rPr>
        <w:t>11.2</w:t>
      </w:r>
      <w:r w:rsidRPr="0035048D">
        <w:rPr>
          <w:rFonts w:asciiTheme="minorHAnsi" w:eastAsiaTheme="minorEastAsia" w:hAnsiTheme="minorHAnsi" w:cstheme="minorBidi"/>
          <w:smallCaps w:val="0"/>
          <w:noProof/>
          <w:color w:val="auto"/>
          <w:kern w:val="2"/>
          <w:sz w:val="22"/>
          <w:szCs w:val="22"/>
          <w:lang w:val="en-US" w:eastAsia="fi-FI"/>
          <w14:ligatures w14:val="standardContextual"/>
        </w:rPr>
        <w:tab/>
      </w:r>
      <w:r>
        <w:rPr>
          <w:noProof/>
        </w:rPr>
        <w:t>Collections</w:t>
      </w:r>
      <w:r>
        <w:rPr>
          <w:noProof/>
        </w:rPr>
        <w:tab/>
      </w:r>
      <w:r>
        <w:rPr>
          <w:noProof/>
        </w:rPr>
        <w:fldChar w:fldCharType="begin"/>
      </w:r>
      <w:r>
        <w:rPr>
          <w:noProof/>
        </w:rPr>
        <w:instrText xml:space="preserve"> PAGEREF _Toc161301748 \h </w:instrText>
      </w:r>
      <w:r>
        <w:rPr>
          <w:noProof/>
        </w:rPr>
      </w:r>
      <w:r>
        <w:rPr>
          <w:noProof/>
        </w:rPr>
        <w:fldChar w:fldCharType="separate"/>
      </w:r>
      <w:r>
        <w:rPr>
          <w:noProof/>
        </w:rPr>
        <w:t>25</w:t>
      </w:r>
      <w:r>
        <w:rPr>
          <w:noProof/>
        </w:rPr>
        <w:fldChar w:fldCharType="end"/>
      </w:r>
    </w:p>
    <w:p w14:paraId="2FAF8058" w14:textId="257F72B7" w:rsidR="0035048D" w:rsidRPr="0035048D" w:rsidRDefault="0035048D">
      <w:pPr>
        <w:pStyle w:val="Sisluet2"/>
        <w:tabs>
          <w:tab w:val="left" w:pos="880"/>
          <w:tab w:val="right" w:leader="dot" w:pos="9350"/>
        </w:tabs>
        <w:rPr>
          <w:rFonts w:asciiTheme="minorHAnsi" w:eastAsiaTheme="minorEastAsia" w:hAnsiTheme="minorHAnsi" w:cstheme="minorBidi"/>
          <w:smallCaps w:val="0"/>
          <w:noProof/>
          <w:color w:val="auto"/>
          <w:kern w:val="2"/>
          <w:sz w:val="22"/>
          <w:szCs w:val="22"/>
          <w:lang w:val="en-US" w:eastAsia="fi-FI"/>
          <w14:ligatures w14:val="standardContextual"/>
        </w:rPr>
      </w:pPr>
      <w:r>
        <w:rPr>
          <w:noProof/>
        </w:rPr>
        <w:t>11.3</w:t>
      </w:r>
      <w:r w:rsidRPr="0035048D">
        <w:rPr>
          <w:rFonts w:asciiTheme="minorHAnsi" w:eastAsiaTheme="minorEastAsia" w:hAnsiTheme="minorHAnsi" w:cstheme="minorBidi"/>
          <w:smallCaps w:val="0"/>
          <w:noProof/>
          <w:color w:val="auto"/>
          <w:kern w:val="2"/>
          <w:sz w:val="22"/>
          <w:szCs w:val="22"/>
          <w:lang w:val="en-US" w:eastAsia="fi-FI"/>
          <w14:ligatures w14:val="standardContextual"/>
        </w:rPr>
        <w:tab/>
      </w:r>
      <w:r>
        <w:rPr>
          <w:noProof/>
        </w:rPr>
        <w:t>Dataset distribution</w:t>
      </w:r>
      <w:r>
        <w:rPr>
          <w:noProof/>
        </w:rPr>
        <w:tab/>
      </w:r>
      <w:r>
        <w:rPr>
          <w:noProof/>
        </w:rPr>
        <w:fldChar w:fldCharType="begin"/>
      </w:r>
      <w:r>
        <w:rPr>
          <w:noProof/>
        </w:rPr>
        <w:instrText xml:space="preserve"> PAGEREF _Toc161301749 \h </w:instrText>
      </w:r>
      <w:r>
        <w:rPr>
          <w:noProof/>
        </w:rPr>
      </w:r>
      <w:r>
        <w:rPr>
          <w:noProof/>
        </w:rPr>
        <w:fldChar w:fldCharType="separate"/>
      </w:r>
      <w:r>
        <w:rPr>
          <w:noProof/>
        </w:rPr>
        <w:t>26</w:t>
      </w:r>
      <w:r>
        <w:rPr>
          <w:noProof/>
        </w:rPr>
        <w:fldChar w:fldCharType="end"/>
      </w:r>
    </w:p>
    <w:p w14:paraId="7ADB6A09" w14:textId="4C5592F7" w:rsidR="0035048D" w:rsidRPr="0035048D" w:rsidRDefault="0035048D">
      <w:pPr>
        <w:pStyle w:val="Sisluet3"/>
        <w:tabs>
          <w:tab w:val="left" w:pos="1320"/>
          <w:tab w:val="right" w:leader="dot" w:pos="9350"/>
        </w:tabs>
        <w:rPr>
          <w:rFonts w:asciiTheme="minorHAnsi" w:eastAsiaTheme="minorEastAsia" w:hAnsiTheme="minorHAnsi" w:cstheme="minorBidi"/>
          <w:i w:val="0"/>
          <w:iCs w:val="0"/>
          <w:noProof/>
          <w:color w:val="auto"/>
          <w:kern w:val="2"/>
          <w:sz w:val="22"/>
          <w:szCs w:val="22"/>
          <w:lang w:val="en-US" w:eastAsia="fi-FI"/>
          <w14:ligatures w14:val="standardContextual"/>
        </w:rPr>
      </w:pPr>
      <w:r>
        <w:rPr>
          <w:noProof/>
        </w:rPr>
        <w:t>11.3.1</w:t>
      </w:r>
      <w:r w:rsidRPr="0035048D">
        <w:rPr>
          <w:rFonts w:asciiTheme="minorHAnsi" w:eastAsiaTheme="minorEastAsia" w:hAnsiTheme="minorHAnsi" w:cstheme="minorBidi"/>
          <w:i w:val="0"/>
          <w:iCs w:val="0"/>
          <w:noProof/>
          <w:color w:val="auto"/>
          <w:kern w:val="2"/>
          <w:sz w:val="22"/>
          <w:szCs w:val="22"/>
          <w:lang w:val="en-US" w:eastAsia="fi-FI"/>
          <w14:ligatures w14:val="standardContextual"/>
        </w:rPr>
        <w:tab/>
      </w:r>
      <w:r>
        <w:rPr>
          <w:noProof/>
        </w:rPr>
        <w:t>Datasets</w:t>
      </w:r>
      <w:r>
        <w:rPr>
          <w:noProof/>
        </w:rPr>
        <w:tab/>
      </w:r>
      <w:r>
        <w:rPr>
          <w:noProof/>
        </w:rPr>
        <w:fldChar w:fldCharType="begin"/>
      </w:r>
      <w:r>
        <w:rPr>
          <w:noProof/>
        </w:rPr>
        <w:instrText xml:space="preserve"> PAGEREF _Toc161301750 \h </w:instrText>
      </w:r>
      <w:r>
        <w:rPr>
          <w:noProof/>
        </w:rPr>
      </w:r>
      <w:r>
        <w:rPr>
          <w:noProof/>
        </w:rPr>
        <w:fldChar w:fldCharType="separate"/>
      </w:r>
      <w:r>
        <w:rPr>
          <w:noProof/>
        </w:rPr>
        <w:t>26</w:t>
      </w:r>
      <w:r>
        <w:rPr>
          <w:noProof/>
        </w:rPr>
        <w:fldChar w:fldCharType="end"/>
      </w:r>
    </w:p>
    <w:p w14:paraId="4E7FD2B4" w14:textId="1F3F9E0E" w:rsidR="0035048D" w:rsidRPr="0035048D" w:rsidRDefault="0035048D">
      <w:pPr>
        <w:pStyle w:val="Sisluet3"/>
        <w:tabs>
          <w:tab w:val="left" w:pos="1320"/>
          <w:tab w:val="right" w:leader="dot" w:pos="9350"/>
        </w:tabs>
        <w:rPr>
          <w:rFonts w:asciiTheme="minorHAnsi" w:eastAsiaTheme="minorEastAsia" w:hAnsiTheme="minorHAnsi" w:cstheme="minorBidi"/>
          <w:i w:val="0"/>
          <w:iCs w:val="0"/>
          <w:noProof/>
          <w:color w:val="auto"/>
          <w:kern w:val="2"/>
          <w:sz w:val="22"/>
          <w:szCs w:val="22"/>
          <w:lang w:val="en-US" w:eastAsia="fi-FI"/>
          <w14:ligatures w14:val="standardContextual"/>
        </w:rPr>
      </w:pPr>
      <w:r>
        <w:rPr>
          <w:noProof/>
        </w:rPr>
        <w:t>11.3.2</w:t>
      </w:r>
      <w:r w:rsidRPr="0035048D">
        <w:rPr>
          <w:rFonts w:asciiTheme="minorHAnsi" w:eastAsiaTheme="minorEastAsia" w:hAnsiTheme="minorHAnsi" w:cstheme="minorBidi"/>
          <w:i w:val="0"/>
          <w:iCs w:val="0"/>
          <w:noProof/>
          <w:color w:val="auto"/>
          <w:kern w:val="2"/>
          <w:sz w:val="22"/>
          <w:szCs w:val="22"/>
          <w:lang w:val="en-US" w:eastAsia="fi-FI"/>
          <w14:ligatures w14:val="standardContextual"/>
        </w:rPr>
        <w:tab/>
      </w:r>
      <w:r>
        <w:rPr>
          <w:noProof/>
        </w:rPr>
        <w:t>Dataset size</w:t>
      </w:r>
      <w:r>
        <w:rPr>
          <w:noProof/>
        </w:rPr>
        <w:tab/>
      </w:r>
      <w:r>
        <w:rPr>
          <w:noProof/>
        </w:rPr>
        <w:fldChar w:fldCharType="begin"/>
      </w:r>
      <w:r>
        <w:rPr>
          <w:noProof/>
        </w:rPr>
        <w:instrText xml:space="preserve"> PAGEREF _Toc161301751 \h </w:instrText>
      </w:r>
      <w:r>
        <w:rPr>
          <w:noProof/>
        </w:rPr>
      </w:r>
      <w:r>
        <w:rPr>
          <w:noProof/>
        </w:rPr>
        <w:fldChar w:fldCharType="separate"/>
      </w:r>
      <w:r>
        <w:rPr>
          <w:noProof/>
        </w:rPr>
        <w:t>26</w:t>
      </w:r>
      <w:r>
        <w:rPr>
          <w:noProof/>
        </w:rPr>
        <w:fldChar w:fldCharType="end"/>
      </w:r>
    </w:p>
    <w:p w14:paraId="18C331EA" w14:textId="25E486A0" w:rsidR="0035048D" w:rsidRPr="0035048D" w:rsidRDefault="0035048D">
      <w:pPr>
        <w:pStyle w:val="Sisluet3"/>
        <w:tabs>
          <w:tab w:val="left" w:pos="1320"/>
          <w:tab w:val="right" w:leader="dot" w:pos="9350"/>
        </w:tabs>
        <w:rPr>
          <w:rFonts w:asciiTheme="minorHAnsi" w:eastAsiaTheme="minorEastAsia" w:hAnsiTheme="minorHAnsi" w:cstheme="minorBidi"/>
          <w:i w:val="0"/>
          <w:iCs w:val="0"/>
          <w:noProof/>
          <w:color w:val="auto"/>
          <w:kern w:val="2"/>
          <w:sz w:val="22"/>
          <w:szCs w:val="22"/>
          <w:lang w:val="en-US" w:eastAsia="fi-FI"/>
          <w14:ligatures w14:val="standardContextual"/>
        </w:rPr>
      </w:pPr>
      <w:r>
        <w:rPr>
          <w:noProof/>
        </w:rPr>
        <w:t>11.3.3</w:t>
      </w:r>
      <w:r w:rsidRPr="0035048D">
        <w:rPr>
          <w:rFonts w:asciiTheme="minorHAnsi" w:eastAsiaTheme="minorEastAsia" w:hAnsiTheme="minorHAnsi" w:cstheme="minorBidi"/>
          <w:i w:val="0"/>
          <w:iCs w:val="0"/>
          <w:noProof/>
          <w:color w:val="auto"/>
          <w:kern w:val="2"/>
          <w:sz w:val="22"/>
          <w:szCs w:val="22"/>
          <w:lang w:val="en-US" w:eastAsia="fi-FI"/>
          <w14:ligatures w14:val="standardContextual"/>
        </w:rPr>
        <w:tab/>
      </w:r>
      <w:r>
        <w:rPr>
          <w:noProof/>
        </w:rPr>
        <w:t>Dataset file naming</w:t>
      </w:r>
      <w:r>
        <w:rPr>
          <w:noProof/>
        </w:rPr>
        <w:tab/>
      </w:r>
      <w:r>
        <w:rPr>
          <w:noProof/>
        </w:rPr>
        <w:fldChar w:fldCharType="begin"/>
      </w:r>
      <w:r>
        <w:rPr>
          <w:noProof/>
        </w:rPr>
        <w:instrText xml:space="preserve"> PAGEREF _Toc161301752 \h </w:instrText>
      </w:r>
      <w:r>
        <w:rPr>
          <w:noProof/>
        </w:rPr>
      </w:r>
      <w:r>
        <w:rPr>
          <w:noProof/>
        </w:rPr>
        <w:fldChar w:fldCharType="separate"/>
      </w:r>
      <w:r>
        <w:rPr>
          <w:noProof/>
        </w:rPr>
        <w:t>26</w:t>
      </w:r>
      <w:r>
        <w:rPr>
          <w:noProof/>
        </w:rPr>
        <w:fldChar w:fldCharType="end"/>
      </w:r>
    </w:p>
    <w:p w14:paraId="135E8E6A" w14:textId="1A8AA732" w:rsidR="0035048D" w:rsidRPr="0035048D" w:rsidRDefault="0035048D">
      <w:pPr>
        <w:pStyle w:val="Sisluet2"/>
        <w:tabs>
          <w:tab w:val="left" w:pos="880"/>
          <w:tab w:val="right" w:leader="dot" w:pos="9350"/>
        </w:tabs>
        <w:rPr>
          <w:rFonts w:asciiTheme="minorHAnsi" w:eastAsiaTheme="minorEastAsia" w:hAnsiTheme="minorHAnsi" w:cstheme="minorBidi"/>
          <w:smallCaps w:val="0"/>
          <w:noProof/>
          <w:color w:val="auto"/>
          <w:kern w:val="2"/>
          <w:sz w:val="22"/>
          <w:szCs w:val="22"/>
          <w:lang w:val="en-US" w:eastAsia="fi-FI"/>
          <w14:ligatures w14:val="standardContextual"/>
        </w:rPr>
      </w:pPr>
      <w:r>
        <w:rPr>
          <w:noProof/>
        </w:rPr>
        <w:t>11.4</w:t>
      </w:r>
      <w:r w:rsidRPr="0035048D">
        <w:rPr>
          <w:rFonts w:asciiTheme="minorHAnsi" w:eastAsiaTheme="minorEastAsia" w:hAnsiTheme="minorHAnsi" w:cstheme="minorBidi"/>
          <w:smallCaps w:val="0"/>
          <w:noProof/>
          <w:color w:val="auto"/>
          <w:kern w:val="2"/>
          <w:sz w:val="22"/>
          <w:szCs w:val="22"/>
          <w:lang w:val="en-US" w:eastAsia="fi-FI"/>
          <w14:ligatures w14:val="standardContextual"/>
        </w:rPr>
        <w:tab/>
      </w:r>
      <w:r>
        <w:rPr>
          <w:noProof/>
        </w:rPr>
        <w:t>Exchange Catalogue</w:t>
      </w:r>
      <w:r>
        <w:rPr>
          <w:noProof/>
        </w:rPr>
        <w:tab/>
      </w:r>
      <w:r>
        <w:rPr>
          <w:noProof/>
        </w:rPr>
        <w:fldChar w:fldCharType="begin"/>
      </w:r>
      <w:r>
        <w:rPr>
          <w:noProof/>
        </w:rPr>
        <w:instrText xml:space="preserve"> PAGEREF _Toc161301753 \h </w:instrText>
      </w:r>
      <w:r>
        <w:rPr>
          <w:noProof/>
        </w:rPr>
      </w:r>
      <w:r>
        <w:rPr>
          <w:noProof/>
        </w:rPr>
        <w:fldChar w:fldCharType="separate"/>
      </w:r>
      <w:r>
        <w:rPr>
          <w:noProof/>
        </w:rPr>
        <w:t>26</w:t>
      </w:r>
      <w:r>
        <w:rPr>
          <w:noProof/>
        </w:rPr>
        <w:fldChar w:fldCharType="end"/>
      </w:r>
    </w:p>
    <w:p w14:paraId="2D8A3906" w14:textId="733DD68F" w:rsidR="0035048D" w:rsidRPr="0035048D" w:rsidRDefault="0035048D">
      <w:pPr>
        <w:pStyle w:val="Sisluet1"/>
        <w:tabs>
          <w:tab w:val="left" w:pos="440"/>
          <w:tab w:val="right" w:leader="dot" w:pos="9350"/>
        </w:tabs>
        <w:rPr>
          <w:rFonts w:asciiTheme="minorHAnsi" w:eastAsiaTheme="minorEastAsia" w:hAnsiTheme="minorHAnsi" w:cstheme="minorBidi"/>
          <w:b w:val="0"/>
          <w:bCs w:val="0"/>
          <w:caps w:val="0"/>
          <w:noProof/>
          <w:color w:val="auto"/>
          <w:kern w:val="2"/>
          <w:sz w:val="22"/>
          <w:szCs w:val="22"/>
          <w:lang w:val="en-US" w:eastAsia="fi-FI"/>
          <w14:ligatures w14:val="standardContextual"/>
        </w:rPr>
      </w:pPr>
      <w:r>
        <w:rPr>
          <w:noProof/>
        </w:rPr>
        <w:t>12</w:t>
      </w:r>
      <w:r w:rsidRPr="0035048D">
        <w:rPr>
          <w:rFonts w:asciiTheme="minorHAnsi" w:eastAsiaTheme="minorEastAsia" w:hAnsiTheme="minorHAnsi" w:cstheme="minorBidi"/>
          <w:b w:val="0"/>
          <w:bCs w:val="0"/>
          <w:caps w:val="0"/>
          <w:noProof/>
          <w:color w:val="auto"/>
          <w:kern w:val="2"/>
          <w:sz w:val="22"/>
          <w:szCs w:val="22"/>
          <w:lang w:val="en-US" w:eastAsia="fi-FI"/>
          <w14:ligatures w14:val="standardContextual"/>
        </w:rPr>
        <w:tab/>
      </w:r>
      <w:r>
        <w:rPr>
          <w:noProof/>
        </w:rPr>
        <w:t>Metadata</w:t>
      </w:r>
      <w:r>
        <w:rPr>
          <w:noProof/>
        </w:rPr>
        <w:tab/>
      </w:r>
      <w:r>
        <w:rPr>
          <w:noProof/>
        </w:rPr>
        <w:fldChar w:fldCharType="begin"/>
      </w:r>
      <w:r>
        <w:rPr>
          <w:noProof/>
        </w:rPr>
        <w:instrText xml:space="preserve"> PAGEREF _Toc161301754 \h </w:instrText>
      </w:r>
      <w:r>
        <w:rPr>
          <w:noProof/>
        </w:rPr>
      </w:r>
      <w:r>
        <w:rPr>
          <w:noProof/>
        </w:rPr>
        <w:fldChar w:fldCharType="separate"/>
      </w:r>
      <w:r>
        <w:rPr>
          <w:noProof/>
        </w:rPr>
        <w:t>26</w:t>
      </w:r>
      <w:r>
        <w:rPr>
          <w:noProof/>
        </w:rPr>
        <w:fldChar w:fldCharType="end"/>
      </w:r>
    </w:p>
    <w:p w14:paraId="2ABA5DB8" w14:textId="149D61B7" w:rsidR="0035048D" w:rsidRPr="0035048D" w:rsidRDefault="0035048D">
      <w:pPr>
        <w:pStyle w:val="Sisluet1"/>
        <w:tabs>
          <w:tab w:val="left" w:pos="440"/>
          <w:tab w:val="right" w:leader="dot" w:pos="9350"/>
        </w:tabs>
        <w:rPr>
          <w:rFonts w:asciiTheme="minorHAnsi" w:eastAsiaTheme="minorEastAsia" w:hAnsiTheme="minorHAnsi" w:cstheme="minorBidi"/>
          <w:b w:val="0"/>
          <w:bCs w:val="0"/>
          <w:caps w:val="0"/>
          <w:noProof/>
          <w:color w:val="auto"/>
          <w:kern w:val="2"/>
          <w:sz w:val="22"/>
          <w:szCs w:val="22"/>
          <w:lang w:val="en-US" w:eastAsia="fi-FI"/>
          <w14:ligatures w14:val="standardContextual"/>
        </w:rPr>
      </w:pPr>
      <w:r>
        <w:rPr>
          <w:noProof/>
        </w:rPr>
        <w:t>13</w:t>
      </w:r>
      <w:r w:rsidRPr="0035048D">
        <w:rPr>
          <w:rFonts w:asciiTheme="minorHAnsi" w:eastAsiaTheme="minorEastAsia" w:hAnsiTheme="minorHAnsi" w:cstheme="minorBidi"/>
          <w:b w:val="0"/>
          <w:bCs w:val="0"/>
          <w:caps w:val="0"/>
          <w:noProof/>
          <w:color w:val="auto"/>
          <w:kern w:val="2"/>
          <w:sz w:val="22"/>
          <w:szCs w:val="22"/>
          <w:lang w:val="en-US" w:eastAsia="fi-FI"/>
          <w14:ligatures w14:val="standardContextual"/>
        </w:rPr>
        <w:tab/>
      </w:r>
      <w:r>
        <w:rPr>
          <w:noProof/>
        </w:rPr>
        <w:t>Use of other standard documents in VTS-DIM</w:t>
      </w:r>
      <w:r>
        <w:rPr>
          <w:noProof/>
        </w:rPr>
        <w:tab/>
      </w:r>
      <w:r>
        <w:rPr>
          <w:noProof/>
        </w:rPr>
        <w:fldChar w:fldCharType="begin"/>
      </w:r>
      <w:r>
        <w:rPr>
          <w:noProof/>
        </w:rPr>
        <w:instrText xml:space="preserve"> PAGEREF _Toc161301755 \h </w:instrText>
      </w:r>
      <w:r>
        <w:rPr>
          <w:noProof/>
        </w:rPr>
      </w:r>
      <w:r>
        <w:rPr>
          <w:noProof/>
        </w:rPr>
        <w:fldChar w:fldCharType="separate"/>
      </w:r>
      <w:r>
        <w:rPr>
          <w:noProof/>
        </w:rPr>
        <w:t>26</w:t>
      </w:r>
      <w:r>
        <w:rPr>
          <w:noProof/>
        </w:rPr>
        <w:fldChar w:fldCharType="end"/>
      </w:r>
    </w:p>
    <w:p w14:paraId="4AAA1AB5" w14:textId="5FBB42A5" w:rsidR="0035048D" w:rsidRPr="0035048D" w:rsidRDefault="0035048D">
      <w:pPr>
        <w:pStyle w:val="Sisluet1"/>
        <w:tabs>
          <w:tab w:val="left" w:pos="440"/>
          <w:tab w:val="right" w:leader="dot" w:pos="9350"/>
        </w:tabs>
        <w:rPr>
          <w:rFonts w:asciiTheme="minorHAnsi" w:eastAsiaTheme="minorEastAsia" w:hAnsiTheme="minorHAnsi" w:cstheme="minorBidi"/>
          <w:b w:val="0"/>
          <w:bCs w:val="0"/>
          <w:caps w:val="0"/>
          <w:noProof/>
          <w:color w:val="auto"/>
          <w:kern w:val="2"/>
          <w:sz w:val="22"/>
          <w:szCs w:val="22"/>
          <w:lang w:val="en-US" w:eastAsia="fi-FI"/>
          <w14:ligatures w14:val="standardContextual"/>
        </w:rPr>
      </w:pPr>
      <w:r>
        <w:rPr>
          <w:noProof/>
        </w:rPr>
        <w:t>14</w:t>
      </w:r>
      <w:r w:rsidRPr="0035048D">
        <w:rPr>
          <w:rFonts w:asciiTheme="minorHAnsi" w:eastAsiaTheme="minorEastAsia" w:hAnsiTheme="minorHAnsi" w:cstheme="minorBidi"/>
          <w:b w:val="0"/>
          <w:bCs w:val="0"/>
          <w:caps w:val="0"/>
          <w:noProof/>
          <w:color w:val="auto"/>
          <w:kern w:val="2"/>
          <w:sz w:val="22"/>
          <w:szCs w:val="22"/>
          <w:lang w:val="en-US" w:eastAsia="fi-FI"/>
          <w14:ligatures w14:val="standardContextual"/>
        </w:rPr>
        <w:tab/>
      </w:r>
      <w:r>
        <w:rPr>
          <w:noProof/>
        </w:rPr>
        <w:t>Language</w:t>
      </w:r>
      <w:r>
        <w:rPr>
          <w:noProof/>
        </w:rPr>
        <w:tab/>
      </w:r>
      <w:r>
        <w:rPr>
          <w:noProof/>
        </w:rPr>
        <w:fldChar w:fldCharType="begin"/>
      </w:r>
      <w:r>
        <w:rPr>
          <w:noProof/>
        </w:rPr>
        <w:instrText xml:space="preserve"> PAGEREF _Toc161301756 \h </w:instrText>
      </w:r>
      <w:r>
        <w:rPr>
          <w:noProof/>
        </w:rPr>
      </w:r>
      <w:r>
        <w:rPr>
          <w:noProof/>
        </w:rPr>
        <w:fldChar w:fldCharType="separate"/>
      </w:r>
      <w:r>
        <w:rPr>
          <w:noProof/>
        </w:rPr>
        <w:t>26</w:t>
      </w:r>
      <w:r>
        <w:rPr>
          <w:noProof/>
        </w:rPr>
        <w:fldChar w:fldCharType="end"/>
      </w:r>
    </w:p>
    <w:p w14:paraId="7ACF7ACD" w14:textId="2805A3E8" w:rsidR="0035048D" w:rsidRPr="0035048D" w:rsidRDefault="0035048D">
      <w:pPr>
        <w:pStyle w:val="Sisluet1"/>
        <w:tabs>
          <w:tab w:val="left" w:pos="1100"/>
          <w:tab w:val="right" w:leader="dot" w:pos="9350"/>
        </w:tabs>
        <w:rPr>
          <w:rFonts w:asciiTheme="minorHAnsi" w:eastAsiaTheme="minorEastAsia" w:hAnsiTheme="minorHAnsi" w:cstheme="minorBidi"/>
          <w:b w:val="0"/>
          <w:bCs w:val="0"/>
          <w:caps w:val="0"/>
          <w:noProof/>
          <w:color w:val="auto"/>
          <w:kern w:val="2"/>
          <w:sz w:val="22"/>
          <w:szCs w:val="22"/>
          <w:lang w:val="en-US" w:eastAsia="fi-FI"/>
          <w14:ligatures w14:val="standardContextual"/>
        </w:rPr>
      </w:pPr>
      <w:r w:rsidRPr="00F42439">
        <w:rPr>
          <w:iCs/>
          <w:noProof/>
        </w:rPr>
        <w:t>Annex A.</w:t>
      </w:r>
      <w:r w:rsidRPr="0035048D">
        <w:rPr>
          <w:rFonts w:asciiTheme="minorHAnsi" w:eastAsiaTheme="minorEastAsia" w:hAnsiTheme="minorHAnsi" w:cstheme="minorBidi"/>
          <w:b w:val="0"/>
          <w:bCs w:val="0"/>
          <w:caps w:val="0"/>
          <w:noProof/>
          <w:color w:val="auto"/>
          <w:kern w:val="2"/>
          <w:sz w:val="22"/>
          <w:szCs w:val="22"/>
          <w:lang w:val="en-US" w:eastAsia="fi-FI"/>
          <w14:ligatures w14:val="standardContextual"/>
        </w:rPr>
        <w:tab/>
      </w:r>
      <w:r>
        <w:rPr>
          <w:noProof/>
        </w:rPr>
        <w:t>Data Capture and Encoding Guide</w:t>
      </w:r>
      <w:r>
        <w:rPr>
          <w:noProof/>
        </w:rPr>
        <w:tab/>
      </w:r>
      <w:r>
        <w:rPr>
          <w:noProof/>
        </w:rPr>
        <w:fldChar w:fldCharType="begin"/>
      </w:r>
      <w:r>
        <w:rPr>
          <w:noProof/>
        </w:rPr>
        <w:instrText xml:space="preserve"> PAGEREF _Toc161301757 \h </w:instrText>
      </w:r>
      <w:r>
        <w:rPr>
          <w:noProof/>
        </w:rPr>
      </w:r>
      <w:r>
        <w:rPr>
          <w:noProof/>
        </w:rPr>
        <w:fldChar w:fldCharType="separate"/>
      </w:r>
      <w:r>
        <w:rPr>
          <w:noProof/>
        </w:rPr>
        <w:t>27</w:t>
      </w:r>
      <w:r>
        <w:rPr>
          <w:noProof/>
        </w:rPr>
        <w:fldChar w:fldCharType="end"/>
      </w:r>
    </w:p>
    <w:p w14:paraId="04A6FDA4" w14:textId="2852193A" w:rsidR="0035048D" w:rsidRPr="0035048D" w:rsidRDefault="0035048D">
      <w:pPr>
        <w:pStyle w:val="Sisluet1"/>
        <w:tabs>
          <w:tab w:val="left" w:pos="1100"/>
          <w:tab w:val="right" w:leader="dot" w:pos="9350"/>
        </w:tabs>
        <w:rPr>
          <w:rFonts w:asciiTheme="minorHAnsi" w:eastAsiaTheme="minorEastAsia" w:hAnsiTheme="minorHAnsi" w:cstheme="minorBidi"/>
          <w:b w:val="0"/>
          <w:bCs w:val="0"/>
          <w:caps w:val="0"/>
          <w:noProof/>
          <w:color w:val="auto"/>
          <w:kern w:val="2"/>
          <w:sz w:val="22"/>
          <w:szCs w:val="22"/>
          <w:lang w:val="en-US" w:eastAsia="fi-FI"/>
          <w14:ligatures w14:val="standardContextual"/>
        </w:rPr>
      </w:pPr>
      <w:r w:rsidRPr="00F42439">
        <w:rPr>
          <w:iCs/>
          <w:noProof/>
        </w:rPr>
        <w:t>Annex B.</w:t>
      </w:r>
      <w:r w:rsidRPr="0035048D">
        <w:rPr>
          <w:rFonts w:asciiTheme="minorHAnsi" w:eastAsiaTheme="minorEastAsia" w:hAnsiTheme="minorHAnsi" w:cstheme="minorBidi"/>
          <w:b w:val="0"/>
          <w:bCs w:val="0"/>
          <w:caps w:val="0"/>
          <w:noProof/>
          <w:color w:val="auto"/>
          <w:kern w:val="2"/>
          <w:sz w:val="22"/>
          <w:szCs w:val="22"/>
          <w:lang w:val="en-US" w:eastAsia="fi-FI"/>
          <w14:ligatures w14:val="standardContextual"/>
        </w:rPr>
        <w:tab/>
      </w:r>
      <w:r>
        <w:rPr>
          <w:noProof/>
        </w:rPr>
        <w:t>Feature Catalogue</w:t>
      </w:r>
      <w:r>
        <w:rPr>
          <w:noProof/>
        </w:rPr>
        <w:tab/>
      </w:r>
      <w:r>
        <w:rPr>
          <w:noProof/>
        </w:rPr>
        <w:fldChar w:fldCharType="begin"/>
      </w:r>
      <w:r>
        <w:rPr>
          <w:noProof/>
        </w:rPr>
        <w:instrText xml:space="preserve"> PAGEREF _Toc161301758 \h </w:instrText>
      </w:r>
      <w:r>
        <w:rPr>
          <w:noProof/>
        </w:rPr>
      </w:r>
      <w:r>
        <w:rPr>
          <w:noProof/>
        </w:rPr>
        <w:fldChar w:fldCharType="separate"/>
      </w:r>
      <w:r>
        <w:rPr>
          <w:noProof/>
        </w:rPr>
        <w:t>28</w:t>
      </w:r>
      <w:r>
        <w:rPr>
          <w:noProof/>
        </w:rPr>
        <w:fldChar w:fldCharType="end"/>
      </w:r>
    </w:p>
    <w:p w14:paraId="155D371A" w14:textId="4831EDDF" w:rsidR="0035048D" w:rsidRPr="0035048D" w:rsidRDefault="0035048D">
      <w:pPr>
        <w:pStyle w:val="Sisluet1"/>
        <w:tabs>
          <w:tab w:val="left" w:pos="1100"/>
          <w:tab w:val="right" w:leader="dot" w:pos="9350"/>
        </w:tabs>
        <w:rPr>
          <w:rFonts w:asciiTheme="minorHAnsi" w:eastAsiaTheme="minorEastAsia" w:hAnsiTheme="minorHAnsi" w:cstheme="minorBidi"/>
          <w:b w:val="0"/>
          <w:bCs w:val="0"/>
          <w:caps w:val="0"/>
          <w:noProof/>
          <w:color w:val="auto"/>
          <w:kern w:val="2"/>
          <w:sz w:val="22"/>
          <w:szCs w:val="22"/>
          <w:lang w:val="en-US" w:eastAsia="fi-FI"/>
          <w14:ligatures w14:val="standardContextual"/>
        </w:rPr>
      </w:pPr>
      <w:r w:rsidRPr="00F42439">
        <w:rPr>
          <w:iCs/>
          <w:noProof/>
        </w:rPr>
        <w:t>Annex C.</w:t>
      </w:r>
      <w:r w:rsidRPr="0035048D">
        <w:rPr>
          <w:rFonts w:asciiTheme="minorHAnsi" w:eastAsiaTheme="minorEastAsia" w:hAnsiTheme="minorHAnsi" w:cstheme="minorBidi"/>
          <w:b w:val="0"/>
          <w:bCs w:val="0"/>
          <w:caps w:val="0"/>
          <w:noProof/>
          <w:color w:val="auto"/>
          <w:kern w:val="2"/>
          <w:sz w:val="22"/>
          <w:szCs w:val="22"/>
          <w:lang w:val="en-US" w:eastAsia="fi-FI"/>
          <w14:ligatures w14:val="standardContextual"/>
        </w:rPr>
        <w:tab/>
      </w:r>
      <w:r>
        <w:rPr>
          <w:noProof/>
        </w:rPr>
        <w:t>GML Schema</w:t>
      </w:r>
      <w:r>
        <w:rPr>
          <w:noProof/>
        </w:rPr>
        <w:tab/>
      </w:r>
      <w:r>
        <w:rPr>
          <w:noProof/>
        </w:rPr>
        <w:fldChar w:fldCharType="begin"/>
      </w:r>
      <w:r>
        <w:rPr>
          <w:noProof/>
        </w:rPr>
        <w:instrText xml:space="preserve"> PAGEREF _Toc161301759 \h </w:instrText>
      </w:r>
      <w:r>
        <w:rPr>
          <w:noProof/>
        </w:rPr>
      </w:r>
      <w:r>
        <w:rPr>
          <w:noProof/>
        </w:rPr>
        <w:fldChar w:fldCharType="separate"/>
      </w:r>
      <w:r>
        <w:rPr>
          <w:noProof/>
        </w:rPr>
        <w:t>29</w:t>
      </w:r>
      <w:r>
        <w:rPr>
          <w:noProof/>
        </w:rPr>
        <w:fldChar w:fldCharType="end"/>
      </w:r>
    </w:p>
    <w:p w14:paraId="34178E9A" w14:textId="552657BE" w:rsidR="0035048D" w:rsidRPr="0035048D" w:rsidRDefault="0035048D">
      <w:pPr>
        <w:pStyle w:val="Sisluet1"/>
        <w:tabs>
          <w:tab w:val="left" w:pos="1100"/>
          <w:tab w:val="right" w:leader="dot" w:pos="9350"/>
        </w:tabs>
        <w:rPr>
          <w:rFonts w:asciiTheme="minorHAnsi" w:eastAsiaTheme="minorEastAsia" w:hAnsiTheme="minorHAnsi" w:cstheme="minorBidi"/>
          <w:b w:val="0"/>
          <w:bCs w:val="0"/>
          <w:caps w:val="0"/>
          <w:noProof/>
          <w:color w:val="auto"/>
          <w:kern w:val="2"/>
          <w:sz w:val="22"/>
          <w:szCs w:val="22"/>
          <w:lang w:val="en-US" w:eastAsia="fi-FI"/>
          <w14:ligatures w14:val="standardContextual"/>
        </w:rPr>
      </w:pPr>
      <w:r w:rsidRPr="00F42439">
        <w:rPr>
          <w:iCs/>
          <w:noProof/>
        </w:rPr>
        <w:t>Annex D.</w:t>
      </w:r>
      <w:r w:rsidRPr="0035048D">
        <w:rPr>
          <w:rFonts w:asciiTheme="minorHAnsi" w:eastAsiaTheme="minorEastAsia" w:hAnsiTheme="minorHAnsi" w:cstheme="minorBidi"/>
          <w:b w:val="0"/>
          <w:bCs w:val="0"/>
          <w:caps w:val="0"/>
          <w:noProof/>
          <w:color w:val="auto"/>
          <w:kern w:val="2"/>
          <w:sz w:val="22"/>
          <w:szCs w:val="22"/>
          <w:lang w:val="en-US" w:eastAsia="fi-FI"/>
          <w14:ligatures w14:val="standardContextual"/>
        </w:rPr>
        <w:tab/>
      </w:r>
      <w:r>
        <w:rPr>
          <w:noProof/>
        </w:rPr>
        <w:t>Validation Checks</w:t>
      </w:r>
      <w:r>
        <w:rPr>
          <w:noProof/>
        </w:rPr>
        <w:tab/>
      </w:r>
      <w:r>
        <w:rPr>
          <w:noProof/>
        </w:rPr>
        <w:fldChar w:fldCharType="begin"/>
      </w:r>
      <w:r>
        <w:rPr>
          <w:noProof/>
        </w:rPr>
        <w:instrText xml:space="preserve"> PAGEREF _Toc161301760 \h </w:instrText>
      </w:r>
      <w:r>
        <w:rPr>
          <w:noProof/>
        </w:rPr>
      </w:r>
      <w:r>
        <w:rPr>
          <w:noProof/>
        </w:rPr>
        <w:fldChar w:fldCharType="separate"/>
      </w:r>
      <w:r>
        <w:rPr>
          <w:noProof/>
        </w:rPr>
        <w:t>30</w:t>
      </w:r>
      <w:r>
        <w:rPr>
          <w:noProof/>
        </w:rPr>
        <w:fldChar w:fldCharType="end"/>
      </w:r>
    </w:p>
    <w:p w14:paraId="06C67F98" w14:textId="705226DF" w:rsidR="0035048D" w:rsidRPr="0035048D" w:rsidRDefault="0035048D">
      <w:pPr>
        <w:pStyle w:val="Sisluet1"/>
        <w:tabs>
          <w:tab w:val="left" w:pos="1100"/>
          <w:tab w:val="right" w:leader="dot" w:pos="9350"/>
        </w:tabs>
        <w:rPr>
          <w:rFonts w:asciiTheme="minorHAnsi" w:eastAsiaTheme="minorEastAsia" w:hAnsiTheme="minorHAnsi" w:cstheme="minorBidi"/>
          <w:b w:val="0"/>
          <w:bCs w:val="0"/>
          <w:caps w:val="0"/>
          <w:noProof/>
          <w:color w:val="auto"/>
          <w:kern w:val="2"/>
          <w:sz w:val="22"/>
          <w:szCs w:val="22"/>
          <w:lang w:val="en-US" w:eastAsia="fi-FI"/>
          <w14:ligatures w14:val="standardContextual"/>
        </w:rPr>
      </w:pPr>
      <w:r w:rsidRPr="00F42439">
        <w:rPr>
          <w:iCs/>
          <w:noProof/>
        </w:rPr>
        <w:t>Annex E.</w:t>
      </w:r>
      <w:r w:rsidRPr="0035048D">
        <w:rPr>
          <w:rFonts w:asciiTheme="minorHAnsi" w:eastAsiaTheme="minorEastAsia" w:hAnsiTheme="minorHAnsi" w:cstheme="minorBidi"/>
          <w:b w:val="0"/>
          <w:bCs w:val="0"/>
          <w:caps w:val="0"/>
          <w:noProof/>
          <w:color w:val="auto"/>
          <w:kern w:val="2"/>
          <w:sz w:val="22"/>
          <w:szCs w:val="22"/>
          <w:lang w:val="en-US" w:eastAsia="fi-FI"/>
          <w14:ligatures w14:val="standardContextual"/>
        </w:rPr>
        <w:tab/>
      </w:r>
      <w:r>
        <w:rPr>
          <w:noProof/>
        </w:rPr>
        <w:t>Portrayal Catalogue</w:t>
      </w:r>
      <w:r>
        <w:rPr>
          <w:noProof/>
        </w:rPr>
        <w:tab/>
      </w:r>
      <w:r>
        <w:rPr>
          <w:noProof/>
        </w:rPr>
        <w:fldChar w:fldCharType="begin"/>
      </w:r>
      <w:r>
        <w:rPr>
          <w:noProof/>
        </w:rPr>
        <w:instrText xml:space="preserve"> PAGEREF _Toc161301761 \h </w:instrText>
      </w:r>
      <w:r>
        <w:rPr>
          <w:noProof/>
        </w:rPr>
      </w:r>
      <w:r>
        <w:rPr>
          <w:noProof/>
        </w:rPr>
        <w:fldChar w:fldCharType="separate"/>
      </w:r>
      <w:r>
        <w:rPr>
          <w:noProof/>
        </w:rPr>
        <w:t>31</w:t>
      </w:r>
      <w:r>
        <w:rPr>
          <w:noProof/>
        </w:rPr>
        <w:fldChar w:fldCharType="end"/>
      </w:r>
    </w:p>
    <w:p w14:paraId="663E52DB" w14:textId="08198EF0" w:rsidR="002749B7" w:rsidRPr="002749B7" w:rsidRDefault="00ED04F8" w:rsidP="002749B7">
      <w:pPr>
        <w:suppressAutoHyphens/>
        <w:spacing w:before="120" w:after="120" w:line="100" w:lineRule="atLeast"/>
        <w:ind w:right="146"/>
        <w:rPr>
          <w:rFonts w:eastAsia="Times New Roman" w:cs="Arial"/>
          <w:color w:val="000000"/>
          <w:szCs w:val="24"/>
          <w:lang w:val="en-GB" w:eastAsia="ar-SA"/>
        </w:rPr>
      </w:pPr>
      <w:r>
        <w:rPr>
          <w:rFonts w:ascii="Calibri" w:eastAsia="Times New Roman" w:hAnsi="Calibri" w:cs="Arial"/>
          <w:b/>
          <w:bCs/>
          <w:caps/>
          <w:color w:val="000000"/>
          <w:sz w:val="20"/>
          <w:szCs w:val="20"/>
          <w:lang w:val="en-GB" w:eastAsia="ar-SA"/>
        </w:rPr>
        <w:fldChar w:fldCharType="end"/>
      </w:r>
      <w:hyperlink w:anchor="__RefHeading___Toc433127232" w:history="1"/>
    </w:p>
    <w:p w14:paraId="7FFD7FA9" w14:textId="77777777" w:rsidR="002749B7" w:rsidRPr="002749B7" w:rsidRDefault="002749B7" w:rsidP="002749B7">
      <w:pPr>
        <w:tabs>
          <w:tab w:val="center" w:pos="4514"/>
          <w:tab w:val="left" w:pos="5040"/>
          <w:tab w:val="left" w:pos="5760"/>
          <w:tab w:val="left" w:pos="6480"/>
          <w:tab w:val="left" w:pos="7200"/>
          <w:tab w:val="left" w:pos="7920"/>
          <w:tab w:val="left" w:pos="8640"/>
        </w:tabs>
        <w:suppressAutoHyphens/>
        <w:spacing w:before="120" w:after="120" w:line="100" w:lineRule="atLeast"/>
        <w:ind w:right="146"/>
        <w:jc w:val="left"/>
        <w:rPr>
          <w:rFonts w:eastAsia="Times New Roman" w:cs="Arial"/>
          <w:color w:val="000000"/>
          <w:szCs w:val="24"/>
          <w:lang w:val="en-GB" w:eastAsia="ar-SA"/>
        </w:rPr>
      </w:pPr>
    </w:p>
    <w:p w14:paraId="3B176A02" w14:textId="77777777" w:rsidR="002749B7" w:rsidRPr="002749B7" w:rsidRDefault="002749B7" w:rsidP="002749B7">
      <w:pPr>
        <w:suppressAutoHyphens/>
        <w:spacing w:before="120" w:after="120" w:line="100" w:lineRule="atLeast"/>
        <w:jc w:val="left"/>
        <w:rPr>
          <w:rFonts w:eastAsia="Times New Roman" w:cs="Arial"/>
          <w:color w:val="000000"/>
          <w:szCs w:val="24"/>
          <w:lang w:val="en-GB" w:eastAsia="ar-SA"/>
        </w:rPr>
        <w:sectPr w:rsidR="002749B7" w:rsidRPr="002749B7" w:rsidSect="00850D9A">
          <w:footerReference w:type="default" r:id="rId12"/>
          <w:pgSz w:w="12240" w:h="15840"/>
          <w:pgMar w:top="1440" w:right="1440" w:bottom="1440" w:left="1440" w:header="720" w:footer="708" w:gutter="0"/>
          <w:cols w:space="720"/>
          <w:docGrid w:linePitch="600" w:charSpace="32768"/>
        </w:sectPr>
      </w:pPr>
    </w:p>
    <w:p w14:paraId="0C4AB30F" w14:textId="77777777" w:rsidR="002749B7" w:rsidRPr="002749B7" w:rsidRDefault="002749B7" w:rsidP="00ED04F8">
      <w:pPr>
        <w:pStyle w:val="Otsikko1"/>
      </w:pPr>
      <w:bookmarkStart w:id="0" w:name="_Toc161301682"/>
      <w:r w:rsidRPr="002749B7">
        <w:lastRenderedPageBreak/>
        <w:t>Overview</w:t>
      </w:r>
      <w:bookmarkEnd w:id="0"/>
    </w:p>
    <w:p w14:paraId="28C4023E" w14:textId="77777777" w:rsidR="002749B7" w:rsidRDefault="002749B7" w:rsidP="00ED04F8">
      <w:pPr>
        <w:pStyle w:val="Otsikko2"/>
      </w:pPr>
      <w:bookmarkStart w:id="1" w:name="__RefHeading__2910_1382180727"/>
      <w:bookmarkStart w:id="2" w:name="_Toc161301683"/>
      <w:bookmarkEnd w:id="1"/>
      <w:r w:rsidRPr="002749B7">
        <w:t>Introduction</w:t>
      </w:r>
      <w:bookmarkEnd w:id="2"/>
    </w:p>
    <w:p w14:paraId="11CB7AFF" w14:textId="77777777" w:rsidR="000614FC" w:rsidRDefault="000614FC" w:rsidP="00621075">
      <w:pPr>
        <w:pStyle w:val="Leipteksti"/>
        <w:rPr>
          <w:rFonts w:eastAsia="SimSun"/>
        </w:rPr>
      </w:pPr>
    </w:p>
    <w:p w14:paraId="16FC0F11" w14:textId="52A25213" w:rsidR="00621075" w:rsidRPr="003E6AF7" w:rsidRDefault="000614FC" w:rsidP="00472C64">
      <w:pPr>
        <w:pStyle w:val="Leipteksti"/>
        <w:rPr>
          <w:rFonts w:eastAsia="SimSun"/>
        </w:rPr>
      </w:pPr>
      <w:r w:rsidRPr="000614FC">
        <w:rPr>
          <w:rFonts w:eastAsia="SimSun"/>
        </w:rPr>
        <w:t xml:space="preserve">This document has been produced by the </w:t>
      </w:r>
      <w:r w:rsidR="00951DF3">
        <w:rPr>
          <w:rFonts w:eastAsia="SimSun"/>
        </w:rPr>
        <w:t xml:space="preserve">IALA VTS </w:t>
      </w:r>
      <w:r w:rsidR="0009276E">
        <w:rPr>
          <w:rFonts w:eastAsia="SimSun"/>
        </w:rPr>
        <w:t>Committee</w:t>
      </w:r>
      <w:r w:rsidRPr="000614FC">
        <w:rPr>
          <w:rFonts w:eastAsia="SimSun"/>
        </w:rPr>
        <w:t>. The purpose of this document is to respond to requests to produce a data product that can be</w:t>
      </w:r>
      <w:r w:rsidR="0009276E">
        <w:rPr>
          <w:rFonts w:eastAsia="SimSun"/>
        </w:rPr>
        <w:t xml:space="preserve"> used in digital communication</w:t>
      </w:r>
      <w:r w:rsidR="00AE0E44">
        <w:rPr>
          <w:rFonts w:eastAsia="SimSun"/>
        </w:rPr>
        <w:t>s</w:t>
      </w:r>
      <w:r w:rsidR="0009276E">
        <w:rPr>
          <w:rFonts w:eastAsia="SimSun"/>
        </w:rPr>
        <w:t xml:space="preserve"> between</w:t>
      </w:r>
      <w:r w:rsidR="00AE0E44">
        <w:rPr>
          <w:rFonts w:eastAsia="SimSun"/>
        </w:rPr>
        <w:t xml:space="preserve"> </w:t>
      </w:r>
      <w:r w:rsidR="00FF6F9D">
        <w:rPr>
          <w:rFonts w:eastAsia="SimSun"/>
        </w:rPr>
        <w:t>Vessel Traffic Service (VTS)</w:t>
      </w:r>
      <w:r w:rsidR="00AE0E44">
        <w:rPr>
          <w:rFonts w:eastAsia="SimSun"/>
        </w:rPr>
        <w:t xml:space="preserve"> and </w:t>
      </w:r>
      <w:r w:rsidR="0035048D">
        <w:rPr>
          <w:rFonts w:eastAsia="SimSun"/>
        </w:rPr>
        <w:t xml:space="preserve">other entities, primary </w:t>
      </w:r>
      <w:r w:rsidR="00AE0E44">
        <w:rPr>
          <w:rFonts w:eastAsia="SimSun"/>
        </w:rPr>
        <w:t>ship</w:t>
      </w:r>
      <w:r w:rsidR="0035048D">
        <w:rPr>
          <w:rFonts w:eastAsia="SimSun"/>
        </w:rPr>
        <w:t>s</w:t>
      </w:r>
      <w:r w:rsidR="00AE0E44">
        <w:rPr>
          <w:rFonts w:eastAsia="SimSun"/>
        </w:rPr>
        <w:t>.</w:t>
      </w:r>
      <w:r w:rsidRPr="000614FC">
        <w:rPr>
          <w:rFonts w:eastAsia="SimSun"/>
        </w:rPr>
        <w:t xml:space="preserve"> </w:t>
      </w:r>
      <w:r w:rsidR="00AE0E44">
        <w:rPr>
          <w:rFonts w:eastAsia="SimSun"/>
        </w:rPr>
        <w:t xml:space="preserve">The product </w:t>
      </w:r>
      <w:r w:rsidR="00323CC2">
        <w:rPr>
          <w:rFonts w:eastAsia="SimSun"/>
        </w:rPr>
        <w:t xml:space="preserve">specification is developed in a </w:t>
      </w:r>
      <w:r w:rsidR="00323CC2" w:rsidRPr="00F71957">
        <w:rPr>
          <w:rFonts w:eastAsia="SimSun"/>
          <w:highlight w:val="yellow"/>
        </w:rPr>
        <w:t xml:space="preserve">what that </w:t>
      </w:r>
      <w:r w:rsidR="00BB40EC" w:rsidRPr="00F71957">
        <w:rPr>
          <w:rFonts w:eastAsia="SimSun"/>
          <w:highlight w:val="yellow"/>
        </w:rPr>
        <w:t>parts</w:t>
      </w:r>
      <w:r w:rsidR="00BB40EC">
        <w:rPr>
          <w:rFonts w:eastAsia="SimSun"/>
        </w:rPr>
        <w:t xml:space="preserve"> of </w:t>
      </w:r>
      <w:r w:rsidR="00323CC2">
        <w:rPr>
          <w:rFonts w:eastAsia="SimSun"/>
        </w:rPr>
        <w:t xml:space="preserve">it can later be </w:t>
      </w:r>
      <w:r w:rsidRPr="000614FC">
        <w:rPr>
          <w:rFonts w:eastAsia="SimSun"/>
        </w:rPr>
        <w:t xml:space="preserve">used </w:t>
      </w:r>
      <w:r w:rsidR="00323CC2">
        <w:rPr>
          <w:rFonts w:eastAsia="SimSun"/>
        </w:rPr>
        <w:t xml:space="preserve">as </w:t>
      </w:r>
      <w:commentRangeStart w:id="3"/>
      <w:r w:rsidR="00323CC2" w:rsidRPr="00323CC2">
        <w:rPr>
          <w:rFonts w:eastAsia="SimSun"/>
          <w:highlight w:val="yellow"/>
        </w:rPr>
        <w:t xml:space="preserve">VTS </w:t>
      </w:r>
      <w:r w:rsidRPr="00323CC2">
        <w:rPr>
          <w:rFonts w:eastAsia="SimSun"/>
          <w:highlight w:val="yellow"/>
        </w:rPr>
        <w:t>Information Overlay</w:t>
      </w:r>
      <w:r w:rsidRPr="000614FC">
        <w:rPr>
          <w:rFonts w:eastAsia="SimSun"/>
        </w:rPr>
        <w:t xml:space="preserve"> </w:t>
      </w:r>
      <w:commentRangeEnd w:id="3"/>
      <w:r w:rsidR="006132B3">
        <w:rPr>
          <w:rStyle w:val="Kommentinviite"/>
        </w:rPr>
        <w:commentReference w:id="3"/>
      </w:r>
      <w:r w:rsidRPr="000614FC">
        <w:rPr>
          <w:rFonts w:eastAsia="SimSun"/>
        </w:rPr>
        <w:t xml:space="preserve">within an Electronic Chart Display and Information System (ECDIS). It is based on the IHO S-100 framework specification and the ISO 19100 series of standards. It is a vector product specification that is primarily intended for encoding the nature and extent of </w:t>
      </w:r>
      <w:r w:rsidR="00472C64">
        <w:rPr>
          <w:rFonts w:eastAsia="SimSun"/>
        </w:rPr>
        <w:t>VTS specific electronic messages that are exchanged between VTS and ship</w:t>
      </w:r>
      <w:r w:rsidR="00A15215">
        <w:rPr>
          <w:rFonts w:eastAsia="SimSun"/>
        </w:rPr>
        <w:t xml:space="preserve"> as well as other entities that </w:t>
      </w:r>
      <w:r w:rsidR="00CB7548">
        <w:rPr>
          <w:rFonts w:eastAsia="SimSun"/>
        </w:rPr>
        <w:t>need message-based communication with VTS</w:t>
      </w:r>
      <w:r w:rsidRPr="000614FC">
        <w:rPr>
          <w:rFonts w:eastAsia="SimSun"/>
        </w:rPr>
        <w:t>.</w:t>
      </w:r>
      <w:r w:rsidR="00672FE7" w:rsidRPr="003E6AF7">
        <w:rPr>
          <w:rFonts w:eastAsia="SimSun"/>
        </w:rPr>
        <w:t xml:space="preserve"> </w:t>
      </w:r>
    </w:p>
    <w:p w14:paraId="1EF4F787" w14:textId="42F62B49" w:rsidR="00621075" w:rsidRPr="00A971F9" w:rsidRDefault="00621075" w:rsidP="00621075">
      <w:pPr>
        <w:pStyle w:val="Leipteksti"/>
      </w:pPr>
      <w:r w:rsidRPr="003E6AF7">
        <w:t xml:space="preserve">IALA Guideline 1089 </w:t>
      </w:r>
      <w:r w:rsidR="002A1941" w:rsidRPr="003E6AF7">
        <w:t xml:space="preserve">edition 2.0 </w:t>
      </w:r>
      <w:r w:rsidRPr="003E6AF7">
        <w:t>on Provision of Vessel Traffic Services provides guidance on the delivery of the services provided by a Vessel Traffic Service (VTS</w:t>
      </w:r>
      <w:r w:rsidR="00402FAA">
        <w:t>)</w:t>
      </w:r>
      <w:r w:rsidRPr="003E6AF7">
        <w:t>.</w:t>
      </w:r>
    </w:p>
    <w:p w14:paraId="36C8C518" w14:textId="5B12D096" w:rsidR="00621075" w:rsidRPr="00A971F9" w:rsidRDefault="00621075" w:rsidP="00D324CB">
      <w:pPr>
        <w:pStyle w:val="Leipteksti"/>
      </w:pPr>
      <w:r w:rsidRPr="00A971F9">
        <w:rPr>
          <w:noProof/>
        </w:rPr>
        <w:t xml:space="preserve">According to resolution </w:t>
      </w:r>
      <w:r w:rsidR="00E76A5D" w:rsidRPr="00E76A5D">
        <w:rPr>
          <w:noProof/>
        </w:rPr>
        <w:t>A.1158(32)</w:t>
      </w:r>
      <w:r w:rsidRPr="00A971F9">
        <w:rPr>
          <w:noProof/>
        </w:rPr>
        <w:t xml:space="preserve"> on </w:t>
      </w:r>
      <w:r w:rsidRPr="00A971F9">
        <w:rPr>
          <w:i/>
          <w:noProof/>
        </w:rPr>
        <w:t>Guidelines for Vessel Traffic Services</w:t>
      </w:r>
      <w:r w:rsidRPr="00A971F9">
        <w:rPr>
          <w:noProof/>
        </w:rPr>
        <w:t xml:space="preserve">, </w:t>
      </w:r>
      <w:r w:rsidRPr="00A971F9">
        <w:t>service</w:t>
      </w:r>
      <w:r w:rsidR="00D324CB">
        <w:t>s</w:t>
      </w:r>
      <w:r w:rsidRPr="00A971F9">
        <w:t xml:space="preserve"> provided by a VTS </w:t>
      </w:r>
      <w:r w:rsidR="00D324CB">
        <w:t xml:space="preserve">are </w:t>
      </w:r>
      <w:r w:rsidRPr="00A971F9">
        <w:t>defined as “</w:t>
      </w:r>
      <w:r w:rsidR="00D324CB">
        <w:t xml:space="preserve">services implemented by a </w:t>
      </w:r>
      <w:proofErr w:type="gramStart"/>
      <w:r w:rsidR="00D324CB">
        <w:t>Government</w:t>
      </w:r>
      <w:proofErr w:type="gramEnd"/>
      <w:r w:rsidR="00D324CB">
        <w:t xml:space="preserve"> with the capability to interact with vessel traffic and respond to developing situations within a VTS area to improve safety and efficiency of navigation, contribute to the safety of life at sea and support the protection of the environment.</w:t>
      </w:r>
      <w:r w:rsidRPr="00A971F9">
        <w:t>”</w:t>
      </w:r>
    </w:p>
    <w:p w14:paraId="1443D214" w14:textId="317C0BFA" w:rsidR="00672FE7" w:rsidRDefault="00621075" w:rsidP="00241EB2">
      <w:pPr>
        <w:pStyle w:val="Leipteksti"/>
      </w:pPr>
      <w:r w:rsidRPr="00A971F9">
        <w:t xml:space="preserve">Resolution </w:t>
      </w:r>
      <w:r w:rsidR="000731EA" w:rsidRPr="00E76A5D">
        <w:rPr>
          <w:noProof/>
        </w:rPr>
        <w:t>A.1158(32)</w:t>
      </w:r>
      <w:r w:rsidRPr="00A971F9">
        <w:t xml:space="preserve"> also states that “</w:t>
      </w:r>
      <w:r w:rsidR="00241EB2">
        <w:t>To achieve their purpose, VTS should provide information or issue advice, warnings and instructions, as deemed necessary.</w:t>
      </w:r>
      <w:r w:rsidRPr="00A971F9">
        <w:t xml:space="preserve">” </w:t>
      </w:r>
    </w:p>
    <w:p w14:paraId="7EE4367B" w14:textId="50CF8C67" w:rsidR="00973245" w:rsidRPr="00241EB2" w:rsidRDefault="00973245" w:rsidP="00241EB2">
      <w:pPr>
        <w:pStyle w:val="Leipteksti"/>
      </w:pPr>
      <w:r>
        <w:rPr>
          <w:szCs w:val="22"/>
        </w:rPr>
        <w:t xml:space="preserve">S-212 VTS Digital Information </w:t>
      </w:r>
      <w:r w:rsidR="005F51BC">
        <w:rPr>
          <w:szCs w:val="22"/>
        </w:rPr>
        <w:t xml:space="preserve">is </w:t>
      </w:r>
      <w:r>
        <w:rPr>
          <w:szCs w:val="22"/>
        </w:rPr>
        <w:t>intended to be used</w:t>
      </w:r>
      <w:r w:rsidR="005F51BC">
        <w:rPr>
          <w:szCs w:val="22"/>
        </w:rPr>
        <w:t xml:space="preserve"> as real-time or near-real-time messages from VTS-to-ship and ship-to-VTS.</w:t>
      </w:r>
    </w:p>
    <w:p w14:paraId="6FB81DC0" w14:textId="5005384A" w:rsidR="00854021" w:rsidRDefault="00C62CE3" w:rsidP="00672FE7">
      <w:pPr>
        <w:suppressAutoHyphens/>
        <w:spacing w:before="120" w:after="120" w:line="100" w:lineRule="atLeast"/>
        <w:rPr>
          <w:rFonts w:eastAsia="SimSun" w:cs="Arial"/>
          <w:color w:val="000000"/>
          <w:szCs w:val="24"/>
          <w:lang w:eastAsia="ar-SA"/>
        </w:rPr>
      </w:pPr>
      <w:r>
        <w:rPr>
          <w:rFonts w:eastAsia="SimSun" w:cs="Arial"/>
          <w:color w:val="000000"/>
          <w:szCs w:val="24"/>
          <w:lang w:eastAsia="ar-SA"/>
        </w:rPr>
        <w:t xml:space="preserve">The </w:t>
      </w:r>
      <w:r w:rsidR="000E3AA1" w:rsidRPr="00672FE7">
        <w:rPr>
          <w:rFonts w:eastAsia="SimSun" w:cs="Arial" w:hint="eastAsia"/>
          <w:color w:val="000000"/>
          <w:szCs w:val="24"/>
          <w:lang w:eastAsia="ar-SA"/>
        </w:rPr>
        <w:t>VTS</w:t>
      </w:r>
      <w:r>
        <w:rPr>
          <w:rFonts w:eastAsia="SimSun" w:cs="Arial"/>
          <w:color w:val="000000"/>
          <w:szCs w:val="24"/>
          <w:lang w:eastAsia="ar-SA"/>
        </w:rPr>
        <w:t xml:space="preserve"> Digital</w:t>
      </w:r>
      <w:r w:rsidR="000E3AA1" w:rsidRPr="00672FE7">
        <w:rPr>
          <w:rFonts w:eastAsia="SimSun" w:cs="Arial" w:hint="eastAsia"/>
          <w:color w:val="000000"/>
          <w:szCs w:val="24"/>
          <w:lang w:eastAsia="ar-SA"/>
        </w:rPr>
        <w:t xml:space="preserve"> Information</w:t>
      </w:r>
      <w:r w:rsidR="002734DF">
        <w:rPr>
          <w:rFonts w:eastAsia="SimSun" w:cs="Arial"/>
          <w:color w:val="000000"/>
          <w:szCs w:val="24"/>
          <w:lang w:eastAsia="ar-SA"/>
        </w:rPr>
        <w:t xml:space="preserve"> datasets</w:t>
      </w:r>
      <w:r>
        <w:rPr>
          <w:rFonts w:eastAsia="SimSun" w:cs="Arial"/>
          <w:color w:val="000000"/>
          <w:szCs w:val="24"/>
          <w:lang w:eastAsia="ar-SA"/>
        </w:rPr>
        <w:t xml:space="preserve"> specified in this version </w:t>
      </w:r>
      <w:r w:rsidR="005B7AAD">
        <w:rPr>
          <w:rFonts w:eastAsia="SimSun" w:cs="Arial"/>
          <w:color w:val="000000"/>
          <w:szCs w:val="24"/>
          <w:lang w:eastAsia="ar-SA"/>
        </w:rPr>
        <w:t>describe data element used in VTS Traffic Clearance</w:t>
      </w:r>
      <w:r w:rsidR="00221DEC">
        <w:rPr>
          <w:rFonts w:eastAsia="SimSun" w:cs="Arial"/>
          <w:color w:val="000000"/>
          <w:szCs w:val="24"/>
          <w:lang w:eastAsia="ar-SA"/>
        </w:rPr>
        <w:t>, including anchorage assignment.</w:t>
      </w:r>
    </w:p>
    <w:p w14:paraId="5C1B1A4D" w14:textId="0DAE5682" w:rsidR="0050587D" w:rsidRPr="002749B7" w:rsidRDefault="0050587D" w:rsidP="0050587D">
      <w:pPr>
        <w:pStyle w:val="Otsikko2"/>
      </w:pPr>
      <w:bookmarkStart w:id="4" w:name="_Toc161301684"/>
      <w:r w:rsidRPr="002749B7">
        <w:t>Scope</w:t>
      </w:r>
      <w:bookmarkEnd w:id="4"/>
    </w:p>
    <w:p w14:paraId="147846C6" w14:textId="03E15147" w:rsidR="00672FE7" w:rsidRPr="00044551" w:rsidRDefault="00494A9F" w:rsidP="00044551">
      <w:pPr>
        <w:suppressAutoHyphens/>
        <w:spacing w:before="240" w:after="120" w:line="100" w:lineRule="atLeast"/>
        <w:jc w:val="left"/>
        <w:rPr>
          <w:rFonts w:eastAsia="Times New Roman" w:cs="Arial"/>
          <w:b/>
          <w:color w:val="000000"/>
          <w:szCs w:val="24"/>
          <w:lang w:val="en-GB" w:eastAsia="ar-SA"/>
        </w:rPr>
      </w:pPr>
      <w:r w:rsidRPr="00494A9F">
        <w:rPr>
          <w:rFonts w:eastAsia="Times New Roman" w:cs="Arial"/>
          <w:color w:val="000000"/>
          <w:szCs w:val="24"/>
          <w:lang w:val="en-GB" w:eastAsia="ar-SA"/>
        </w:rPr>
        <w:t xml:space="preserve">This document describes an S-100 compliant Product Specification for </w:t>
      </w:r>
      <w:r>
        <w:rPr>
          <w:rFonts w:eastAsia="Times New Roman" w:cs="Arial"/>
          <w:color w:val="000000"/>
          <w:szCs w:val="24"/>
          <w:lang w:val="en-GB" w:eastAsia="ar-SA"/>
        </w:rPr>
        <w:t>VTS Digital Information</w:t>
      </w:r>
      <w:r w:rsidR="00E478F6">
        <w:rPr>
          <w:rFonts w:eastAsia="Times New Roman" w:cs="Arial"/>
          <w:color w:val="000000"/>
          <w:szCs w:val="24"/>
          <w:lang w:val="en-GB" w:eastAsia="ar-SA"/>
        </w:rPr>
        <w:t xml:space="preserve">. </w:t>
      </w:r>
      <w:r w:rsidRPr="00494A9F">
        <w:rPr>
          <w:rFonts w:eastAsia="Times New Roman" w:cs="Arial"/>
          <w:color w:val="000000"/>
          <w:szCs w:val="24"/>
          <w:lang w:val="en-GB" w:eastAsia="ar-SA"/>
        </w:rPr>
        <w:t>It specifies the content, structure, and metadata needed for creating a fully compliant S-</w:t>
      </w:r>
      <w:r w:rsidR="00E478F6">
        <w:rPr>
          <w:rFonts w:eastAsia="Times New Roman" w:cs="Arial"/>
          <w:color w:val="000000"/>
          <w:szCs w:val="24"/>
          <w:lang w:val="en-GB" w:eastAsia="ar-SA"/>
        </w:rPr>
        <w:t>212</w:t>
      </w:r>
      <w:r w:rsidRPr="00494A9F">
        <w:rPr>
          <w:rFonts w:eastAsia="Times New Roman" w:cs="Arial"/>
          <w:color w:val="000000"/>
          <w:szCs w:val="24"/>
          <w:lang w:val="en-GB" w:eastAsia="ar-SA"/>
        </w:rPr>
        <w:t xml:space="preserve"> product. This Product Specification includes content model, encoding, Feature Catalogue</w:t>
      </w:r>
      <w:r w:rsidR="00E478F6">
        <w:rPr>
          <w:rFonts w:eastAsia="Times New Roman" w:cs="Arial"/>
          <w:color w:val="000000"/>
          <w:szCs w:val="24"/>
          <w:lang w:val="en-GB" w:eastAsia="ar-SA"/>
        </w:rPr>
        <w:t xml:space="preserve"> and metadata. </w:t>
      </w:r>
      <w:proofErr w:type="gramStart"/>
      <w:r w:rsidR="001B75E0">
        <w:rPr>
          <w:rFonts w:eastAsia="Times New Roman" w:cs="Arial"/>
          <w:color w:val="000000"/>
          <w:szCs w:val="24"/>
          <w:lang w:val="en-GB" w:eastAsia="ar-SA"/>
        </w:rPr>
        <w:t>At the moment</w:t>
      </w:r>
      <w:proofErr w:type="gramEnd"/>
      <w:r w:rsidR="001B75E0">
        <w:rPr>
          <w:rFonts w:eastAsia="Times New Roman" w:cs="Arial"/>
          <w:color w:val="000000"/>
          <w:szCs w:val="24"/>
          <w:lang w:val="en-GB" w:eastAsia="ar-SA"/>
        </w:rPr>
        <w:t xml:space="preserve"> t</w:t>
      </w:r>
      <w:r w:rsidR="00E478F6">
        <w:rPr>
          <w:rFonts w:eastAsia="Times New Roman" w:cs="Arial"/>
          <w:color w:val="000000"/>
          <w:szCs w:val="24"/>
          <w:lang w:val="en-GB" w:eastAsia="ar-SA"/>
        </w:rPr>
        <w:t>he</w:t>
      </w:r>
      <w:r w:rsidR="0011090A">
        <w:rPr>
          <w:rFonts w:eastAsia="Times New Roman" w:cs="Arial"/>
          <w:color w:val="000000"/>
          <w:szCs w:val="24"/>
          <w:lang w:val="en-GB" w:eastAsia="ar-SA"/>
        </w:rPr>
        <w:t xml:space="preserve">re </w:t>
      </w:r>
      <w:r w:rsidR="001B75E0">
        <w:rPr>
          <w:rFonts w:eastAsia="Times New Roman" w:cs="Arial"/>
          <w:color w:val="000000"/>
          <w:szCs w:val="24"/>
          <w:lang w:val="en-GB" w:eastAsia="ar-SA"/>
        </w:rPr>
        <w:t>are</w:t>
      </w:r>
      <w:r w:rsidR="0011090A">
        <w:rPr>
          <w:rFonts w:eastAsia="Times New Roman" w:cs="Arial"/>
          <w:color w:val="000000"/>
          <w:szCs w:val="24"/>
          <w:lang w:val="en-GB" w:eastAsia="ar-SA"/>
        </w:rPr>
        <w:t xml:space="preserve"> no plans for </w:t>
      </w:r>
      <w:r w:rsidR="001B75E0">
        <w:rPr>
          <w:rFonts w:eastAsia="Times New Roman" w:cs="Arial"/>
          <w:color w:val="000000"/>
          <w:szCs w:val="24"/>
          <w:lang w:val="en-GB" w:eastAsia="ar-SA"/>
        </w:rPr>
        <w:t xml:space="preserve">developing </w:t>
      </w:r>
      <w:r w:rsidRPr="00494A9F">
        <w:rPr>
          <w:rFonts w:eastAsia="Times New Roman" w:cs="Arial"/>
          <w:color w:val="000000"/>
          <w:szCs w:val="24"/>
          <w:lang w:val="en-GB" w:eastAsia="ar-SA"/>
        </w:rPr>
        <w:t>Portrayal Catalogue</w:t>
      </w:r>
      <w:r w:rsidR="00E478F6">
        <w:rPr>
          <w:rFonts w:eastAsia="Times New Roman" w:cs="Arial"/>
          <w:color w:val="000000"/>
          <w:szCs w:val="24"/>
          <w:lang w:val="en-GB" w:eastAsia="ar-SA"/>
        </w:rPr>
        <w:t>.</w:t>
      </w:r>
    </w:p>
    <w:p w14:paraId="1C0A2993" w14:textId="64B3652D" w:rsidR="002749B7" w:rsidRDefault="002749B7" w:rsidP="00B41248">
      <w:pPr>
        <w:pStyle w:val="Otsikko2"/>
      </w:pPr>
      <w:bookmarkStart w:id="5" w:name="__RefHeading__2912_1382180727"/>
      <w:bookmarkStart w:id="6" w:name="_Toc161301685"/>
      <w:bookmarkEnd w:id="5"/>
      <w:r w:rsidRPr="00C26C57">
        <w:t>References</w:t>
      </w:r>
      <w:bookmarkEnd w:id="6"/>
    </w:p>
    <w:p w14:paraId="6CB858CB" w14:textId="587FFF44" w:rsidR="008C0A43" w:rsidRDefault="008C0A43" w:rsidP="008C0A43">
      <w:pPr>
        <w:pStyle w:val="Otsikko3"/>
      </w:pPr>
      <w:bookmarkStart w:id="7" w:name="_Toc161301686"/>
      <w:r>
        <w:t>Normative</w:t>
      </w:r>
      <w:bookmarkEnd w:id="7"/>
      <w:r>
        <w:tab/>
      </w:r>
    </w:p>
    <w:p w14:paraId="4170C898" w14:textId="54EADB27" w:rsidR="004D014F" w:rsidRDefault="004D014F" w:rsidP="004D014F">
      <w:pPr>
        <w:pStyle w:val="Leipteksti"/>
        <w:rPr>
          <w:szCs w:val="22"/>
        </w:rPr>
      </w:pPr>
      <w:r>
        <w:rPr>
          <w:szCs w:val="22"/>
        </w:rPr>
        <w:t>IALA G1143 Unique Identifiers for Maritime Resources, Edition 3.0. International Association of Marine Aids to Navigation and Lighthouse Authorities, June 2021.</w:t>
      </w:r>
    </w:p>
    <w:p w14:paraId="60B3132A" w14:textId="188EC286" w:rsidR="00E2410A" w:rsidRDefault="00E2410A" w:rsidP="00E2410A">
      <w:pPr>
        <w:pStyle w:val="Leipteksti"/>
        <w:rPr>
          <w:szCs w:val="22"/>
        </w:rPr>
      </w:pPr>
      <w:r>
        <w:rPr>
          <w:szCs w:val="22"/>
        </w:rPr>
        <w:t>S-98 Data Product Interoperability in S-100 Navigation Systems, Edition 1.0.0, May 2022</w:t>
      </w:r>
    </w:p>
    <w:p w14:paraId="6DBC4A1D" w14:textId="0671C3CC" w:rsidR="008D4165" w:rsidRDefault="008D4165" w:rsidP="004D014F">
      <w:pPr>
        <w:pStyle w:val="Leipteksti"/>
        <w:rPr>
          <w:szCs w:val="22"/>
        </w:rPr>
      </w:pPr>
      <w:r>
        <w:rPr>
          <w:szCs w:val="22"/>
        </w:rPr>
        <w:t>S-100 IHO Universal Hydrographic Data Model Edition 5.</w:t>
      </w:r>
      <w:r w:rsidR="007043EF">
        <w:rPr>
          <w:szCs w:val="22"/>
        </w:rPr>
        <w:t>2</w:t>
      </w:r>
      <w:r>
        <w:rPr>
          <w:szCs w:val="22"/>
        </w:rPr>
        <w:t>.0</w:t>
      </w:r>
      <w:r w:rsidR="00E221C4">
        <w:rPr>
          <w:szCs w:val="22"/>
        </w:rPr>
        <w:t xml:space="preserve"> June 2024</w:t>
      </w:r>
    </w:p>
    <w:p w14:paraId="3B229136" w14:textId="77777777" w:rsidR="00602450" w:rsidRPr="00602450" w:rsidRDefault="00602450" w:rsidP="00602450">
      <w:pPr>
        <w:pStyle w:val="Default"/>
        <w:rPr>
          <w:sz w:val="22"/>
          <w:szCs w:val="22"/>
          <w:lang w:val="en-US"/>
        </w:rPr>
      </w:pPr>
      <w:r w:rsidRPr="00602450">
        <w:rPr>
          <w:sz w:val="22"/>
          <w:szCs w:val="22"/>
          <w:lang w:val="en-US"/>
        </w:rPr>
        <w:t xml:space="preserve">ISO 639-2/T Codes for the representation of names of languages – Part 2: Alpha-3 code </w:t>
      </w:r>
    </w:p>
    <w:p w14:paraId="55AF5702" w14:textId="38298D13" w:rsidR="00602450" w:rsidRDefault="00602450" w:rsidP="00602450">
      <w:pPr>
        <w:pStyle w:val="Leipteksti"/>
        <w:rPr>
          <w:szCs w:val="22"/>
        </w:rPr>
      </w:pPr>
      <w:r>
        <w:rPr>
          <w:szCs w:val="22"/>
        </w:rPr>
        <w:t>ISO 3166-1 Codes for the Representation of Names of Countries and their Subdivisions – Part 1: Country Codes</w:t>
      </w:r>
    </w:p>
    <w:p w14:paraId="45024A81" w14:textId="493F1AF5" w:rsidR="00803A2B" w:rsidRDefault="00803A2B" w:rsidP="00803A2B">
      <w:pPr>
        <w:pStyle w:val="Leipteksti"/>
        <w:rPr>
          <w:szCs w:val="22"/>
        </w:rPr>
      </w:pPr>
      <w:r w:rsidRPr="00803A2B">
        <w:rPr>
          <w:szCs w:val="22"/>
        </w:rPr>
        <w:t>S-62 List of Data Producer Codes (online), URL:</w:t>
      </w:r>
      <w:r w:rsidR="004A30A3">
        <w:rPr>
          <w:szCs w:val="22"/>
        </w:rPr>
        <w:t xml:space="preserve"> </w:t>
      </w:r>
      <w:r w:rsidRPr="00803A2B">
        <w:rPr>
          <w:szCs w:val="22"/>
        </w:rPr>
        <w:t>https://registry.iho.int/producercode/list2.do</w:t>
      </w:r>
    </w:p>
    <w:p w14:paraId="75AF0DD9" w14:textId="77777777" w:rsidR="008D4165" w:rsidRPr="004D014F" w:rsidRDefault="008D4165" w:rsidP="004D014F">
      <w:pPr>
        <w:pStyle w:val="Leipteksti"/>
        <w:rPr>
          <w:lang w:val="en-CA"/>
        </w:rPr>
      </w:pPr>
    </w:p>
    <w:p w14:paraId="074D4FAC" w14:textId="4C243C09" w:rsidR="008C0A43" w:rsidRDefault="00D802EF" w:rsidP="008C0A43">
      <w:pPr>
        <w:pStyle w:val="Otsikko3"/>
      </w:pPr>
      <w:bookmarkStart w:id="8" w:name="_Toc161301687"/>
      <w:r>
        <w:t>Informative</w:t>
      </w:r>
      <w:bookmarkEnd w:id="8"/>
      <w:r w:rsidR="008C0A43">
        <w:tab/>
      </w:r>
    </w:p>
    <w:p w14:paraId="5874CF13" w14:textId="33694F39" w:rsidR="008E4FD6" w:rsidRDefault="0090115A" w:rsidP="00E2410A">
      <w:pPr>
        <w:pStyle w:val="Default"/>
        <w:rPr>
          <w:sz w:val="22"/>
          <w:szCs w:val="22"/>
          <w:lang w:val="en-US"/>
        </w:rPr>
      </w:pPr>
      <w:r>
        <w:rPr>
          <w:sz w:val="22"/>
          <w:szCs w:val="22"/>
          <w:lang w:val="en-US"/>
        </w:rPr>
        <w:t xml:space="preserve">IMO </w:t>
      </w:r>
      <w:r w:rsidR="00455BD7" w:rsidRPr="009D349D">
        <w:rPr>
          <w:sz w:val="22"/>
          <w:szCs w:val="22"/>
          <w:lang w:val="en-US"/>
        </w:rPr>
        <w:t>MSC.530(106)</w:t>
      </w:r>
      <w:r w:rsidR="00455BD7">
        <w:rPr>
          <w:sz w:val="22"/>
          <w:szCs w:val="22"/>
          <w:lang w:val="en-US"/>
        </w:rPr>
        <w:t xml:space="preserve"> </w:t>
      </w:r>
      <w:r w:rsidR="009D349D" w:rsidRPr="009D349D">
        <w:rPr>
          <w:sz w:val="22"/>
          <w:szCs w:val="22"/>
          <w:lang w:val="en-US"/>
        </w:rPr>
        <w:t>Revised Electronic Chart Display and Information System (ECDIS) Performance Standard</w:t>
      </w:r>
    </w:p>
    <w:p w14:paraId="68731D6E" w14:textId="77777777" w:rsidR="008E4FD6" w:rsidRDefault="008E4FD6" w:rsidP="00E2410A">
      <w:pPr>
        <w:pStyle w:val="Default"/>
        <w:rPr>
          <w:sz w:val="22"/>
          <w:szCs w:val="22"/>
          <w:lang w:val="en-US"/>
        </w:rPr>
      </w:pPr>
    </w:p>
    <w:p w14:paraId="6496C696" w14:textId="7AF65DAE" w:rsidR="008C0A43" w:rsidRDefault="00E2410A" w:rsidP="00E2410A">
      <w:pPr>
        <w:pStyle w:val="Default"/>
        <w:rPr>
          <w:sz w:val="22"/>
          <w:szCs w:val="22"/>
          <w:lang w:val="en-US"/>
        </w:rPr>
      </w:pPr>
      <w:r w:rsidRPr="00E2410A">
        <w:rPr>
          <w:sz w:val="22"/>
          <w:szCs w:val="22"/>
          <w:lang w:val="en-US"/>
        </w:rPr>
        <w:t xml:space="preserve">S-97 IHO Guidelines for Creating S-100 Product Specifications, Edition 1.1.0, June 2020. </w:t>
      </w:r>
    </w:p>
    <w:p w14:paraId="3307022E" w14:textId="77777777" w:rsidR="00E2410A" w:rsidRPr="00E2410A" w:rsidRDefault="00E2410A" w:rsidP="00E2410A">
      <w:pPr>
        <w:pStyle w:val="Default"/>
        <w:rPr>
          <w:sz w:val="22"/>
          <w:szCs w:val="22"/>
          <w:lang w:val="en-US"/>
        </w:rPr>
      </w:pPr>
    </w:p>
    <w:p w14:paraId="4A3FE45B" w14:textId="1CDB767E" w:rsidR="00545C3E" w:rsidRDefault="00545C3E" w:rsidP="00545C3E">
      <w:pPr>
        <w:pStyle w:val="Default"/>
        <w:rPr>
          <w:sz w:val="22"/>
          <w:szCs w:val="22"/>
          <w:lang w:val="en-US"/>
        </w:rPr>
      </w:pPr>
      <w:r w:rsidRPr="00545C3E">
        <w:rPr>
          <w:sz w:val="22"/>
          <w:szCs w:val="22"/>
          <w:lang w:val="en-US"/>
        </w:rPr>
        <w:t xml:space="preserve">ISO 8601:2004 Data Elements and Interchange Formats – Information Interchange – Representation of Dates and Times </w:t>
      </w:r>
    </w:p>
    <w:p w14:paraId="2A5D80AA" w14:textId="77777777" w:rsidR="00545C3E" w:rsidRPr="00545C3E" w:rsidRDefault="00545C3E" w:rsidP="00545C3E">
      <w:pPr>
        <w:pStyle w:val="Default"/>
        <w:rPr>
          <w:sz w:val="22"/>
          <w:szCs w:val="22"/>
          <w:lang w:val="en-US"/>
        </w:rPr>
      </w:pPr>
    </w:p>
    <w:p w14:paraId="10284955" w14:textId="601DB8C5" w:rsidR="00545C3E" w:rsidRDefault="00545C3E" w:rsidP="00545C3E">
      <w:pPr>
        <w:pStyle w:val="Default"/>
        <w:rPr>
          <w:sz w:val="22"/>
          <w:szCs w:val="22"/>
          <w:lang w:val="en-US"/>
        </w:rPr>
      </w:pPr>
      <w:r w:rsidRPr="00545C3E">
        <w:rPr>
          <w:sz w:val="22"/>
          <w:szCs w:val="22"/>
          <w:lang w:val="en-US"/>
        </w:rPr>
        <w:t xml:space="preserve">ISO 19103:2005 Geographic Information – Conceptual Schema Language </w:t>
      </w:r>
    </w:p>
    <w:p w14:paraId="6F46548D" w14:textId="77777777" w:rsidR="00545C3E" w:rsidRPr="00545C3E" w:rsidRDefault="00545C3E" w:rsidP="00545C3E">
      <w:pPr>
        <w:pStyle w:val="Default"/>
        <w:rPr>
          <w:sz w:val="22"/>
          <w:szCs w:val="22"/>
          <w:lang w:val="en-US"/>
        </w:rPr>
      </w:pPr>
    </w:p>
    <w:p w14:paraId="74920649" w14:textId="78269024" w:rsidR="00545C3E" w:rsidRDefault="00545C3E" w:rsidP="00545C3E">
      <w:pPr>
        <w:pStyle w:val="Default"/>
        <w:rPr>
          <w:sz w:val="22"/>
          <w:szCs w:val="22"/>
          <w:lang w:val="en-US"/>
        </w:rPr>
      </w:pPr>
      <w:r w:rsidRPr="00545C3E">
        <w:rPr>
          <w:sz w:val="22"/>
          <w:szCs w:val="22"/>
          <w:lang w:val="en-US"/>
        </w:rPr>
        <w:t xml:space="preserve">ISO 19103-2:2005 Geographic Information – Conceptual Schema Language – Part 2 </w:t>
      </w:r>
    </w:p>
    <w:p w14:paraId="67150BEC" w14:textId="3D2DCC32" w:rsidR="006007B8" w:rsidRDefault="006007B8" w:rsidP="00545C3E">
      <w:pPr>
        <w:pStyle w:val="Default"/>
        <w:rPr>
          <w:sz w:val="22"/>
          <w:szCs w:val="22"/>
          <w:lang w:val="en-US"/>
        </w:rPr>
      </w:pPr>
    </w:p>
    <w:p w14:paraId="02740327" w14:textId="48E21F17" w:rsidR="006007B8" w:rsidRDefault="006007B8" w:rsidP="00545C3E">
      <w:pPr>
        <w:pStyle w:val="Default"/>
        <w:rPr>
          <w:sz w:val="22"/>
          <w:szCs w:val="22"/>
          <w:lang w:val="en-US"/>
        </w:rPr>
      </w:pPr>
      <w:r>
        <w:rPr>
          <w:sz w:val="22"/>
          <w:szCs w:val="22"/>
          <w:lang w:val="en-US"/>
        </w:rPr>
        <w:t xml:space="preserve">ISO </w:t>
      </w:r>
      <w:r w:rsidR="00365C7F" w:rsidRPr="00365C7F">
        <w:rPr>
          <w:sz w:val="22"/>
          <w:szCs w:val="22"/>
          <w:lang w:val="en-US"/>
        </w:rPr>
        <w:t>19108:2002/Cor 1:2006</w:t>
      </w:r>
      <w:r w:rsidR="001629EE">
        <w:rPr>
          <w:sz w:val="22"/>
          <w:szCs w:val="22"/>
          <w:lang w:val="en-US"/>
        </w:rPr>
        <w:t xml:space="preserve"> </w:t>
      </w:r>
      <w:r w:rsidR="001629EE" w:rsidRPr="001629EE">
        <w:rPr>
          <w:sz w:val="22"/>
          <w:szCs w:val="22"/>
          <w:lang w:val="en-US"/>
        </w:rPr>
        <w:t>Geographic information — Temporal schema</w:t>
      </w:r>
    </w:p>
    <w:p w14:paraId="7A74BD12" w14:textId="77777777" w:rsidR="00545C3E" w:rsidRPr="00545C3E" w:rsidRDefault="00545C3E" w:rsidP="00545C3E">
      <w:pPr>
        <w:pStyle w:val="Default"/>
        <w:rPr>
          <w:sz w:val="22"/>
          <w:szCs w:val="22"/>
          <w:lang w:val="en-US"/>
        </w:rPr>
      </w:pPr>
    </w:p>
    <w:p w14:paraId="21081881" w14:textId="6B864F73" w:rsidR="00545C3E" w:rsidRDefault="00545C3E" w:rsidP="00545C3E">
      <w:pPr>
        <w:pStyle w:val="Default"/>
        <w:rPr>
          <w:sz w:val="22"/>
          <w:szCs w:val="22"/>
          <w:lang w:val="en-US"/>
        </w:rPr>
      </w:pPr>
      <w:r w:rsidRPr="00545C3E">
        <w:rPr>
          <w:sz w:val="22"/>
          <w:szCs w:val="22"/>
          <w:lang w:val="en-US"/>
        </w:rPr>
        <w:t xml:space="preserve">ISO 19115-1 Geographic information – Metadata – Part 1 - Fundamentals. As amended by Amendment 01 (2018) </w:t>
      </w:r>
    </w:p>
    <w:p w14:paraId="1AA2EEFB" w14:textId="77777777" w:rsidR="00545C3E" w:rsidRPr="00545C3E" w:rsidRDefault="00545C3E" w:rsidP="00545C3E">
      <w:pPr>
        <w:pStyle w:val="Default"/>
        <w:rPr>
          <w:sz w:val="22"/>
          <w:szCs w:val="22"/>
          <w:lang w:val="en-US"/>
        </w:rPr>
      </w:pPr>
    </w:p>
    <w:p w14:paraId="4EA0DB9D" w14:textId="77B6E4ED" w:rsidR="00545C3E" w:rsidRDefault="00545C3E" w:rsidP="00545C3E">
      <w:pPr>
        <w:pStyle w:val="Default"/>
        <w:rPr>
          <w:sz w:val="22"/>
          <w:szCs w:val="22"/>
          <w:lang w:val="en-US"/>
        </w:rPr>
      </w:pPr>
      <w:r w:rsidRPr="00545C3E">
        <w:rPr>
          <w:sz w:val="22"/>
          <w:szCs w:val="22"/>
          <w:lang w:val="en-US"/>
        </w:rPr>
        <w:t xml:space="preserve">ISO/TS 19115-3 Geographic information - Metadata - XML schema implementation for fundamental concepts </w:t>
      </w:r>
    </w:p>
    <w:p w14:paraId="3E795ED2" w14:textId="77777777" w:rsidR="00545C3E" w:rsidRPr="00545C3E" w:rsidRDefault="00545C3E" w:rsidP="00545C3E">
      <w:pPr>
        <w:pStyle w:val="Default"/>
        <w:rPr>
          <w:sz w:val="22"/>
          <w:szCs w:val="22"/>
          <w:lang w:val="en-US"/>
        </w:rPr>
      </w:pPr>
    </w:p>
    <w:p w14:paraId="0C15EC35" w14:textId="5137688B" w:rsidR="00545C3E" w:rsidRDefault="00545C3E" w:rsidP="00545C3E">
      <w:pPr>
        <w:pStyle w:val="Default"/>
        <w:rPr>
          <w:sz w:val="22"/>
          <w:szCs w:val="22"/>
          <w:lang w:val="en-US"/>
        </w:rPr>
      </w:pPr>
      <w:r w:rsidRPr="00545C3E">
        <w:rPr>
          <w:sz w:val="22"/>
          <w:szCs w:val="22"/>
          <w:lang w:val="en-US"/>
        </w:rPr>
        <w:t xml:space="preserve">ISO 19117:2012 Geographic Information – Portrayal </w:t>
      </w:r>
    </w:p>
    <w:p w14:paraId="55B2768F" w14:textId="77777777" w:rsidR="00545C3E" w:rsidRPr="00545C3E" w:rsidRDefault="00545C3E" w:rsidP="00545C3E">
      <w:pPr>
        <w:pStyle w:val="Default"/>
        <w:rPr>
          <w:sz w:val="22"/>
          <w:szCs w:val="22"/>
          <w:lang w:val="en-US"/>
        </w:rPr>
      </w:pPr>
    </w:p>
    <w:p w14:paraId="40135C62" w14:textId="3A7B3287" w:rsidR="00545C3E" w:rsidRDefault="00545C3E" w:rsidP="00545C3E">
      <w:pPr>
        <w:pStyle w:val="Default"/>
        <w:rPr>
          <w:sz w:val="22"/>
          <w:szCs w:val="22"/>
          <w:lang w:val="en-US"/>
        </w:rPr>
      </w:pPr>
      <w:r w:rsidRPr="00545C3E">
        <w:rPr>
          <w:sz w:val="22"/>
          <w:szCs w:val="22"/>
          <w:lang w:val="en-US"/>
        </w:rPr>
        <w:t xml:space="preserve">ISO 19131:2008 Geographic Information – Data Product Specifications </w:t>
      </w:r>
    </w:p>
    <w:p w14:paraId="234E3212" w14:textId="77777777" w:rsidR="00545C3E" w:rsidRPr="00545C3E" w:rsidRDefault="00545C3E" w:rsidP="00545C3E">
      <w:pPr>
        <w:pStyle w:val="Default"/>
        <w:rPr>
          <w:sz w:val="22"/>
          <w:szCs w:val="22"/>
          <w:lang w:val="en-US"/>
        </w:rPr>
      </w:pPr>
    </w:p>
    <w:p w14:paraId="41CBFF1B" w14:textId="77777777" w:rsidR="00545C3E" w:rsidRPr="00545C3E" w:rsidRDefault="00545C3E" w:rsidP="00545C3E">
      <w:pPr>
        <w:pStyle w:val="Default"/>
        <w:rPr>
          <w:sz w:val="22"/>
          <w:szCs w:val="22"/>
          <w:lang w:val="en-US"/>
        </w:rPr>
      </w:pPr>
      <w:r w:rsidRPr="00545C3E">
        <w:rPr>
          <w:sz w:val="22"/>
          <w:szCs w:val="22"/>
          <w:lang w:val="en-US"/>
        </w:rPr>
        <w:t xml:space="preserve">ISO 19157:2013 Geographic Information – Data Quality </w:t>
      </w:r>
    </w:p>
    <w:p w14:paraId="01728F2A" w14:textId="6DAB9CCB" w:rsidR="008E12CC" w:rsidRPr="008E12CC" w:rsidRDefault="00545C3E" w:rsidP="00545C3E">
      <w:pPr>
        <w:pStyle w:val="Leipteksti"/>
        <w:rPr>
          <w:szCs w:val="22"/>
        </w:rPr>
      </w:pPr>
      <w:r>
        <w:rPr>
          <w:szCs w:val="22"/>
        </w:rPr>
        <w:t>S-101 IHO Electronic Navigational Chart Product Specification Edition 1.</w:t>
      </w:r>
      <w:r w:rsidR="00283F21">
        <w:rPr>
          <w:szCs w:val="22"/>
        </w:rPr>
        <w:t>2</w:t>
      </w:r>
      <w:r>
        <w:rPr>
          <w:szCs w:val="22"/>
        </w:rPr>
        <w:t xml:space="preserve">.0 </w:t>
      </w:r>
      <w:r w:rsidR="00EB1CDD">
        <w:rPr>
          <w:szCs w:val="22"/>
        </w:rPr>
        <w:t>March 2024</w:t>
      </w:r>
    </w:p>
    <w:p w14:paraId="130CF158" w14:textId="62E8A31D" w:rsidR="00AE5C70" w:rsidRDefault="00AE5C70" w:rsidP="002749B7">
      <w:pPr>
        <w:suppressAutoHyphens/>
        <w:spacing w:before="120" w:after="120" w:line="100" w:lineRule="atLeast"/>
        <w:rPr>
          <w:rFonts w:eastAsia="SimSun" w:cs="Arial"/>
          <w:color w:val="000000"/>
          <w:szCs w:val="24"/>
          <w:lang w:eastAsia="ar-SA"/>
        </w:rPr>
      </w:pPr>
      <w:bookmarkStart w:id="9" w:name="__RefHeading__2914_1382180727"/>
      <w:bookmarkEnd w:id="9"/>
      <w:r>
        <w:rPr>
          <w:rFonts w:eastAsia="SimSun" w:cs="Arial"/>
          <w:color w:val="000000"/>
          <w:szCs w:val="24"/>
          <w:lang w:eastAsia="ar-SA"/>
        </w:rPr>
        <w:t xml:space="preserve">IEC </w:t>
      </w:r>
      <w:r w:rsidRPr="00A00D6A">
        <w:rPr>
          <w:rFonts w:eastAsia="SimSun" w:cs="Arial"/>
          <w:color w:val="000000"/>
          <w:szCs w:val="24"/>
          <w:lang w:eastAsia="ar-SA"/>
        </w:rPr>
        <w:t xml:space="preserve">S-421 </w:t>
      </w:r>
      <w:r w:rsidRPr="00673C21">
        <w:rPr>
          <w:rFonts w:eastAsia="SimSun" w:cs="Arial"/>
          <w:color w:val="000000"/>
          <w:szCs w:val="24"/>
          <w:lang w:eastAsia="ar-SA"/>
        </w:rPr>
        <w:t>Route Plan based on S-100 (IEC 63173</w:t>
      </w:r>
      <w:r>
        <w:rPr>
          <w:rFonts w:eastAsia="SimSun" w:cs="Arial"/>
          <w:color w:val="000000"/>
          <w:szCs w:val="24"/>
          <w:lang w:eastAsia="ar-SA"/>
        </w:rPr>
        <w:t>-1</w:t>
      </w:r>
      <w:r w:rsidRPr="00673C21">
        <w:rPr>
          <w:rFonts w:eastAsia="SimSun" w:cs="Arial"/>
          <w:color w:val="000000"/>
          <w:szCs w:val="24"/>
          <w:lang w:eastAsia="ar-SA"/>
        </w:rPr>
        <w:t>)</w:t>
      </w:r>
      <w:r>
        <w:rPr>
          <w:rFonts w:eastAsia="SimSun" w:cs="Arial"/>
          <w:color w:val="000000"/>
          <w:szCs w:val="24"/>
          <w:lang w:eastAsia="ar-SA"/>
        </w:rPr>
        <w:t xml:space="preserve"> </w:t>
      </w:r>
      <w:r w:rsidRPr="004E6B55">
        <w:rPr>
          <w:rFonts w:eastAsia="SimSun" w:cs="Arial"/>
          <w:color w:val="000000"/>
          <w:szCs w:val="24"/>
          <w:lang w:eastAsia="ar-SA"/>
        </w:rPr>
        <w:t>ED 1.0</w:t>
      </w:r>
    </w:p>
    <w:p w14:paraId="2FB97835" w14:textId="2FF3D8C6" w:rsidR="00E32939" w:rsidRDefault="005C3694" w:rsidP="002749B7">
      <w:pPr>
        <w:suppressAutoHyphens/>
        <w:spacing w:before="120" w:after="120" w:line="100" w:lineRule="atLeast"/>
        <w:rPr>
          <w:rFonts w:eastAsia="SimSun" w:cs="Arial"/>
          <w:color w:val="000000"/>
          <w:szCs w:val="24"/>
          <w:lang w:eastAsia="ar-SA"/>
        </w:rPr>
      </w:pPr>
      <w:r>
        <w:rPr>
          <w:rFonts w:eastAsia="SimSun" w:cs="Arial"/>
          <w:color w:val="000000"/>
          <w:szCs w:val="24"/>
          <w:lang w:eastAsia="ar-SA"/>
        </w:rPr>
        <w:t xml:space="preserve">IEC </w:t>
      </w:r>
      <w:r w:rsidR="006C4F5D">
        <w:rPr>
          <w:rFonts w:eastAsia="SimSun" w:cs="Arial"/>
          <w:color w:val="000000"/>
          <w:szCs w:val="24"/>
          <w:lang w:eastAsia="ar-SA"/>
        </w:rPr>
        <w:t xml:space="preserve">SECOM </w:t>
      </w:r>
      <w:r w:rsidR="006C4F5D" w:rsidRPr="006C4F5D">
        <w:rPr>
          <w:rFonts w:eastAsia="SimSun" w:cs="Arial"/>
          <w:color w:val="000000"/>
          <w:szCs w:val="24"/>
          <w:lang w:eastAsia="ar-SA"/>
        </w:rPr>
        <w:t xml:space="preserve">Secure communication between ship and shore </w:t>
      </w:r>
      <w:r w:rsidR="00673C21" w:rsidRPr="00673C21">
        <w:rPr>
          <w:rFonts w:eastAsia="SimSun" w:cs="Arial"/>
          <w:color w:val="000000"/>
          <w:szCs w:val="24"/>
          <w:lang w:eastAsia="ar-SA"/>
        </w:rPr>
        <w:t>(IEC 6317</w:t>
      </w:r>
      <w:r w:rsidR="00AE5C70">
        <w:rPr>
          <w:rFonts w:eastAsia="SimSun" w:cs="Arial"/>
          <w:color w:val="000000"/>
          <w:szCs w:val="24"/>
          <w:lang w:eastAsia="ar-SA"/>
        </w:rPr>
        <w:t>3-2</w:t>
      </w:r>
      <w:r w:rsidR="00673C21" w:rsidRPr="00673C21">
        <w:rPr>
          <w:rFonts w:eastAsia="SimSun" w:cs="Arial"/>
          <w:color w:val="000000"/>
          <w:szCs w:val="24"/>
          <w:lang w:eastAsia="ar-SA"/>
        </w:rPr>
        <w:t>)</w:t>
      </w:r>
      <w:r w:rsidR="00673C21">
        <w:rPr>
          <w:rFonts w:eastAsia="SimSun" w:cs="Arial"/>
          <w:color w:val="000000"/>
          <w:szCs w:val="24"/>
          <w:lang w:eastAsia="ar-SA"/>
        </w:rPr>
        <w:t xml:space="preserve"> </w:t>
      </w:r>
      <w:r w:rsidR="004E6B55" w:rsidRPr="004E6B55">
        <w:rPr>
          <w:rFonts w:eastAsia="SimSun" w:cs="Arial"/>
          <w:color w:val="000000"/>
          <w:szCs w:val="24"/>
          <w:lang w:eastAsia="ar-SA"/>
        </w:rPr>
        <w:t>ED 1.0</w:t>
      </w:r>
    </w:p>
    <w:p w14:paraId="229835B1" w14:textId="77777777" w:rsidR="0016786B" w:rsidRPr="00E32939" w:rsidRDefault="0016786B" w:rsidP="002749B7">
      <w:pPr>
        <w:suppressAutoHyphens/>
        <w:spacing w:before="120" w:after="120" w:line="100" w:lineRule="atLeast"/>
        <w:rPr>
          <w:rFonts w:eastAsia="SimSun" w:cs="Arial"/>
          <w:color w:val="000000"/>
          <w:szCs w:val="24"/>
          <w:lang w:eastAsia="ar-SA"/>
        </w:rPr>
      </w:pPr>
    </w:p>
    <w:p w14:paraId="066701B9" w14:textId="77777777" w:rsidR="002749B7" w:rsidRPr="002749B7" w:rsidRDefault="002749B7" w:rsidP="008043D2">
      <w:pPr>
        <w:pStyle w:val="Otsikko2"/>
      </w:pPr>
      <w:bookmarkStart w:id="10" w:name="__RefHeading__2918_1382180727"/>
      <w:bookmarkStart w:id="11" w:name="_Toc161301688"/>
      <w:bookmarkEnd w:id="10"/>
      <w:r w:rsidRPr="002749B7">
        <w:t>Terms, definitions and abbreviations</w:t>
      </w:r>
      <w:bookmarkEnd w:id="11"/>
    </w:p>
    <w:p w14:paraId="38B9D3E0" w14:textId="60B2CFB1" w:rsidR="002749B7" w:rsidRDefault="000066F6" w:rsidP="008043D2">
      <w:pPr>
        <w:pStyle w:val="Otsikko3"/>
      </w:pPr>
      <w:bookmarkStart w:id="12" w:name="__RefHeading__2920_1382180727"/>
      <w:bookmarkStart w:id="13" w:name="_Toc161301689"/>
      <w:bookmarkEnd w:id="12"/>
      <w:r>
        <w:t>Use of language</w:t>
      </w:r>
      <w:bookmarkEnd w:id="13"/>
    </w:p>
    <w:p w14:paraId="3DA4B2A3" w14:textId="77777777" w:rsidR="00C6453C" w:rsidRDefault="000066F6" w:rsidP="007D011C">
      <w:pPr>
        <w:pStyle w:val="Leipteksti"/>
        <w:numPr>
          <w:ilvl w:val="0"/>
          <w:numId w:val="8"/>
        </w:numPr>
        <w:rPr>
          <w:lang w:val="en-US"/>
        </w:rPr>
      </w:pPr>
      <w:r w:rsidRPr="000066F6">
        <w:rPr>
          <w:lang w:val="en-US"/>
        </w:rPr>
        <w:t>“Must” indicates a mandatory requirement.</w:t>
      </w:r>
    </w:p>
    <w:p w14:paraId="1CD9F156" w14:textId="77777777" w:rsidR="00C6453C" w:rsidRDefault="000066F6" w:rsidP="007D011C">
      <w:pPr>
        <w:pStyle w:val="Leipteksti"/>
        <w:numPr>
          <w:ilvl w:val="0"/>
          <w:numId w:val="8"/>
        </w:numPr>
        <w:rPr>
          <w:lang w:val="en-US"/>
        </w:rPr>
      </w:pPr>
      <w:r w:rsidRPr="00C6453C">
        <w:rPr>
          <w:lang w:val="en-US"/>
        </w:rPr>
        <w:t>“Should” indicates an optional requirement, that is the recommended process to be followed, but is not mandatory.</w:t>
      </w:r>
    </w:p>
    <w:p w14:paraId="46D69563" w14:textId="1DD62F8E" w:rsidR="000066F6" w:rsidRDefault="000066F6" w:rsidP="007D011C">
      <w:pPr>
        <w:pStyle w:val="Leipteksti"/>
        <w:numPr>
          <w:ilvl w:val="0"/>
          <w:numId w:val="8"/>
        </w:numPr>
        <w:rPr>
          <w:lang w:val="en-US"/>
        </w:rPr>
      </w:pPr>
      <w:r w:rsidRPr="00C6453C">
        <w:rPr>
          <w:lang w:val="en-US"/>
        </w:rPr>
        <w:t>“May” means “allowed to” or “could possibly</w:t>
      </w:r>
      <w:proofErr w:type="gramStart"/>
      <w:r w:rsidRPr="00C6453C">
        <w:rPr>
          <w:lang w:val="en-US"/>
        </w:rPr>
        <w:t>”,</w:t>
      </w:r>
      <w:r w:rsidR="0016786B">
        <w:rPr>
          <w:lang w:val="en-US"/>
        </w:rPr>
        <w:t xml:space="preserve"> </w:t>
      </w:r>
      <w:r w:rsidRPr="00C6453C">
        <w:rPr>
          <w:lang w:val="en-US"/>
        </w:rPr>
        <w:t>and</w:t>
      </w:r>
      <w:proofErr w:type="gramEnd"/>
      <w:r w:rsidRPr="00C6453C">
        <w:rPr>
          <w:lang w:val="en-US"/>
        </w:rPr>
        <w:t xml:space="preserve"> is not mandatory.</w:t>
      </w:r>
    </w:p>
    <w:p w14:paraId="2E1440C9" w14:textId="77777777" w:rsidR="00E723AE" w:rsidRPr="00C6453C" w:rsidRDefault="00E723AE" w:rsidP="00E723AE">
      <w:pPr>
        <w:pStyle w:val="Leipteksti"/>
        <w:ind w:left="720"/>
        <w:rPr>
          <w:lang w:val="en-US"/>
        </w:rPr>
      </w:pPr>
    </w:p>
    <w:p w14:paraId="4146DF62" w14:textId="7987C14A" w:rsidR="000066F6" w:rsidRPr="002B620E" w:rsidRDefault="000066F6" w:rsidP="000066F6">
      <w:pPr>
        <w:pStyle w:val="Otsikko3"/>
      </w:pPr>
      <w:bookmarkStart w:id="14" w:name="_Toc161301690"/>
      <w:r w:rsidRPr="002749B7">
        <w:t>Terms and definitions</w:t>
      </w:r>
      <w:bookmarkEnd w:id="14"/>
    </w:p>
    <w:p w14:paraId="47267F98" w14:textId="759501C9" w:rsidR="002749B7" w:rsidRDefault="004162E1" w:rsidP="002749B7">
      <w:pPr>
        <w:suppressAutoHyphens/>
        <w:spacing w:before="0" w:after="0" w:line="100" w:lineRule="atLeast"/>
        <w:jc w:val="left"/>
        <w:rPr>
          <w:rFonts w:eastAsia="SimSun" w:cs="Arial"/>
          <w:color w:val="000000"/>
          <w:szCs w:val="24"/>
          <w:lang w:eastAsia="ar-SA"/>
        </w:rPr>
      </w:pPr>
      <w:r w:rsidRPr="004162E1">
        <w:rPr>
          <w:rFonts w:eastAsia="SimSun" w:cs="Arial"/>
          <w:color w:val="000000"/>
          <w:szCs w:val="24"/>
          <w:lang w:eastAsia="ar-SA"/>
        </w:rPr>
        <w:t>The S-100 framework is based on the ISO 19100 series of geographic standards. The terms and definitions provided here are used to standardize the nomenclature found within that framework, whenever possible. They are taken from the references cited in clause 2.1. Modifications have been made when necessary.</w:t>
      </w:r>
    </w:p>
    <w:p w14:paraId="70727121" w14:textId="77777777" w:rsidR="004162E1" w:rsidRPr="002749B7" w:rsidRDefault="004162E1" w:rsidP="002749B7">
      <w:pPr>
        <w:suppressAutoHyphens/>
        <w:spacing w:before="0" w:after="0" w:line="100" w:lineRule="atLeast"/>
        <w:jc w:val="left"/>
        <w:rPr>
          <w:rFonts w:eastAsia="SimSun" w:cs="Arial"/>
          <w:b/>
          <w:color w:val="000000"/>
          <w:szCs w:val="24"/>
          <w:lang w:eastAsia="ar-SA"/>
        </w:rPr>
      </w:pPr>
    </w:p>
    <w:p w14:paraId="4605A805" w14:textId="77777777" w:rsidR="00D43BE8" w:rsidRPr="00D43BE8" w:rsidRDefault="00D43BE8" w:rsidP="00D43BE8">
      <w:pPr>
        <w:pStyle w:val="Default"/>
        <w:rPr>
          <w:sz w:val="22"/>
          <w:szCs w:val="22"/>
          <w:lang w:val="en-US"/>
        </w:rPr>
      </w:pPr>
      <w:r w:rsidRPr="00D43BE8">
        <w:rPr>
          <w:b/>
          <w:bCs/>
          <w:sz w:val="22"/>
          <w:szCs w:val="22"/>
          <w:lang w:val="en-US"/>
        </w:rPr>
        <w:t xml:space="preserve">application </w:t>
      </w:r>
    </w:p>
    <w:p w14:paraId="620BA0AE" w14:textId="77777777" w:rsidR="00D43BE8" w:rsidRPr="00D43BE8" w:rsidRDefault="00D43BE8" w:rsidP="00D43BE8">
      <w:pPr>
        <w:pStyle w:val="Default"/>
        <w:rPr>
          <w:sz w:val="22"/>
          <w:szCs w:val="22"/>
          <w:lang w:val="en-US"/>
        </w:rPr>
      </w:pPr>
      <w:r w:rsidRPr="00D43BE8">
        <w:rPr>
          <w:i/>
          <w:iCs/>
          <w:sz w:val="22"/>
          <w:szCs w:val="22"/>
          <w:lang w:val="en-US"/>
        </w:rPr>
        <w:t xml:space="preserve">manipulation and processing of data in support of user requirements (ISO 19101) </w:t>
      </w:r>
    </w:p>
    <w:p w14:paraId="385C8EDA" w14:textId="77777777" w:rsidR="004D4654" w:rsidRDefault="004D4654" w:rsidP="00D43BE8">
      <w:pPr>
        <w:pStyle w:val="Default"/>
        <w:rPr>
          <w:b/>
          <w:bCs/>
          <w:sz w:val="22"/>
          <w:szCs w:val="22"/>
          <w:lang w:val="en-US"/>
        </w:rPr>
      </w:pPr>
    </w:p>
    <w:p w14:paraId="73201D62" w14:textId="4041D386" w:rsidR="00D43BE8" w:rsidRPr="00D43BE8" w:rsidRDefault="00D43BE8" w:rsidP="00D43BE8">
      <w:pPr>
        <w:pStyle w:val="Default"/>
        <w:rPr>
          <w:sz w:val="22"/>
          <w:szCs w:val="22"/>
          <w:lang w:val="en-US"/>
        </w:rPr>
      </w:pPr>
      <w:r w:rsidRPr="00D43BE8">
        <w:rPr>
          <w:b/>
          <w:bCs/>
          <w:sz w:val="22"/>
          <w:szCs w:val="22"/>
          <w:lang w:val="en-US"/>
        </w:rPr>
        <w:t xml:space="preserve">application schema </w:t>
      </w:r>
    </w:p>
    <w:p w14:paraId="32142134" w14:textId="77777777" w:rsidR="00D43BE8" w:rsidRPr="00D43BE8" w:rsidRDefault="00D43BE8" w:rsidP="00D43BE8">
      <w:pPr>
        <w:pStyle w:val="Default"/>
        <w:rPr>
          <w:sz w:val="22"/>
          <w:szCs w:val="22"/>
          <w:lang w:val="en-US"/>
        </w:rPr>
      </w:pPr>
      <w:r w:rsidRPr="00D43BE8">
        <w:rPr>
          <w:b/>
          <w:bCs/>
          <w:i/>
          <w:iCs/>
          <w:sz w:val="22"/>
          <w:szCs w:val="22"/>
          <w:lang w:val="en-US"/>
        </w:rPr>
        <w:t xml:space="preserve">conceptual schema </w:t>
      </w:r>
      <w:r w:rsidRPr="00D43BE8">
        <w:rPr>
          <w:i/>
          <w:iCs/>
          <w:sz w:val="22"/>
          <w:szCs w:val="22"/>
          <w:lang w:val="en-US"/>
        </w:rPr>
        <w:t xml:space="preserve">for data required by one or more </w:t>
      </w:r>
      <w:r w:rsidRPr="00D43BE8">
        <w:rPr>
          <w:b/>
          <w:bCs/>
          <w:i/>
          <w:iCs/>
          <w:sz w:val="22"/>
          <w:szCs w:val="22"/>
          <w:lang w:val="en-US"/>
        </w:rPr>
        <w:t xml:space="preserve">applications </w:t>
      </w:r>
      <w:r w:rsidRPr="00D43BE8">
        <w:rPr>
          <w:i/>
          <w:iCs/>
          <w:sz w:val="22"/>
          <w:szCs w:val="22"/>
          <w:lang w:val="en-US"/>
        </w:rPr>
        <w:t xml:space="preserve">(ISO 19101) </w:t>
      </w:r>
    </w:p>
    <w:p w14:paraId="41A95308" w14:textId="77777777" w:rsidR="004D4654" w:rsidRDefault="004D4654" w:rsidP="00D43BE8">
      <w:pPr>
        <w:pStyle w:val="Default"/>
        <w:rPr>
          <w:b/>
          <w:bCs/>
          <w:sz w:val="22"/>
          <w:szCs w:val="22"/>
          <w:lang w:val="en-US"/>
        </w:rPr>
      </w:pPr>
    </w:p>
    <w:p w14:paraId="494A913F" w14:textId="51E10C7F" w:rsidR="00D43BE8" w:rsidRPr="00D43BE8" w:rsidRDefault="00D43BE8" w:rsidP="00D43BE8">
      <w:pPr>
        <w:pStyle w:val="Default"/>
        <w:rPr>
          <w:sz w:val="22"/>
          <w:szCs w:val="22"/>
          <w:lang w:val="en-US"/>
        </w:rPr>
      </w:pPr>
      <w:r w:rsidRPr="00D43BE8">
        <w:rPr>
          <w:b/>
          <w:bCs/>
          <w:sz w:val="22"/>
          <w:szCs w:val="22"/>
          <w:lang w:val="en-US"/>
        </w:rPr>
        <w:t xml:space="preserve">conceptual model </w:t>
      </w:r>
    </w:p>
    <w:p w14:paraId="4CB2F10F" w14:textId="77777777" w:rsidR="00D43BE8" w:rsidRPr="00D43BE8" w:rsidRDefault="00D43BE8" w:rsidP="00D43BE8">
      <w:pPr>
        <w:pStyle w:val="Default"/>
        <w:rPr>
          <w:sz w:val="22"/>
          <w:szCs w:val="22"/>
          <w:lang w:val="en-US"/>
        </w:rPr>
      </w:pPr>
      <w:r w:rsidRPr="00D43BE8">
        <w:rPr>
          <w:i/>
          <w:iCs/>
          <w:sz w:val="22"/>
          <w:szCs w:val="22"/>
          <w:lang w:val="en-US"/>
        </w:rPr>
        <w:t xml:space="preserve">model that defines concepts of a </w:t>
      </w:r>
      <w:r w:rsidRPr="00D43BE8">
        <w:rPr>
          <w:b/>
          <w:bCs/>
          <w:i/>
          <w:iCs/>
          <w:sz w:val="22"/>
          <w:szCs w:val="22"/>
          <w:lang w:val="en-US"/>
        </w:rPr>
        <w:t xml:space="preserve">universe of discourse </w:t>
      </w:r>
      <w:r w:rsidRPr="00D43BE8">
        <w:rPr>
          <w:i/>
          <w:iCs/>
          <w:sz w:val="22"/>
          <w:szCs w:val="22"/>
          <w:lang w:val="en-US"/>
        </w:rPr>
        <w:t xml:space="preserve">(ISO 19101) </w:t>
      </w:r>
    </w:p>
    <w:p w14:paraId="01480372" w14:textId="77777777" w:rsidR="004D4654" w:rsidRDefault="004D4654" w:rsidP="00D43BE8">
      <w:pPr>
        <w:pStyle w:val="Default"/>
        <w:rPr>
          <w:b/>
          <w:bCs/>
          <w:sz w:val="22"/>
          <w:szCs w:val="22"/>
          <w:lang w:val="en-US"/>
        </w:rPr>
      </w:pPr>
    </w:p>
    <w:p w14:paraId="07D697C2" w14:textId="17E32D28" w:rsidR="00D43BE8" w:rsidRPr="00D43BE8" w:rsidRDefault="00D43BE8" w:rsidP="00D43BE8">
      <w:pPr>
        <w:pStyle w:val="Default"/>
        <w:rPr>
          <w:sz w:val="22"/>
          <w:szCs w:val="22"/>
          <w:lang w:val="en-US"/>
        </w:rPr>
      </w:pPr>
      <w:r w:rsidRPr="00D43BE8">
        <w:rPr>
          <w:b/>
          <w:bCs/>
          <w:sz w:val="22"/>
          <w:szCs w:val="22"/>
          <w:lang w:val="en-US"/>
        </w:rPr>
        <w:t xml:space="preserve">conceptual schema </w:t>
      </w:r>
    </w:p>
    <w:p w14:paraId="4E888FA5" w14:textId="77777777" w:rsidR="00D43BE8" w:rsidRPr="00D43BE8" w:rsidRDefault="00D43BE8" w:rsidP="00D43BE8">
      <w:pPr>
        <w:pStyle w:val="Default"/>
        <w:rPr>
          <w:sz w:val="22"/>
          <w:szCs w:val="22"/>
          <w:lang w:val="en-US"/>
        </w:rPr>
      </w:pPr>
      <w:r w:rsidRPr="00D43BE8">
        <w:rPr>
          <w:i/>
          <w:iCs/>
          <w:sz w:val="22"/>
          <w:szCs w:val="22"/>
          <w:lang w:val="en-US"/>
        </w:rPr>
        <w:t xml:space="preserve">formal description of a </w:t>
      </w:r>
      <w:r w:rsidRPr="00D43BE8">
        <w:rPr>
          <w:b/>
          <w:bCs/>
          <w:i/>
          <w:iCs/>
          <w:sz w:val="22"/>
          <w:szCs w:val="22"/>
          <w:lang w:val="en-US"/>
        </w:rPr>
        <w:t xml:space="preserve">conceptual model </w:t>
      </w:r>
      <w:r w:rsidRPr="00D43BE8">
        <w:rPr>
          <w:i/>
          <w:iCs/>
          <w:sz w:val="22"/>
          <w:szCs w:val="22"/>
          <w:lang w:val="en-US"/>
        </w:rPr>
        <w:t xml:space="preserve">(ISO 19101) </w:t>
      </w:r>
    </w:p>
    <w:p w14:paraId="463BE47D" w14:textId="77777777" w:rsidR="004D4654" w:rsidRDefault="004D4654" w:rsidP="00D43BE8">
      <w:pPr>
        <w:pStyle w:val="Default"/>
        <w:rPr>
          <w:b/>
          <w:bCs/>
          <w:sz w:val="22"/>
          <w:szCs w:val="22"/>
          <w:lang w:val="en-US"/>
        </w:rPr>
      </w:pPr>
    </w:p>
    <w:p w14:paraId="67FB802F" w14:textId="42B8CA76" w:rsidR="00D43BE8" w:rsidRPr="00D43BE8" w:rsidRDefault="00D43BE8" w:rsidP="00D43BE8">
      <w:pPr>
        <w:pStyle w:val="Default"/>
        <w:rPr>
          <w:sz w:val="22"/>
          <w:szCs w:val="22"/>
          <w:lang w:val="en-US"/>
        </w:rPr>
      </w:pPr>
      <w:r w:rsidRPr="00D43BE8">
        <w:rPr>
          <w:b/>
          <w:bCs/>
          <w:sz w:val="22"/>
          <w:szCs w:val="22"/>
          <w:lang w:val="en-US"/>
        </w:rPr>
        <w:t xml:space="preserve">data product </w:t>
      </w:r>
    </w:p>
    <w:p w14:paraId="367183B6" w14:textId="77777777" w:rsidR="00D43BE8" w:rsidRPr="00D43BE8" w:rsidRDefault="00D43BE8" w:rsidP="00D43BE8">
      <w:pPr>
        <w:pStyle w:val="Default"/>
        <w:rPr>
          <w:sz w:val="22"/>
          <w:szCs w:val="22"/>
          <w:lang w:val="en-US"/>
        </w:rPr>
      </w:pPr>
      <w:r w:rsidRPr="00D43BE8">
        <w:rPr>
          <w:b/>
          <w:bCs/>
          <w:i/>
          <w:iCs/>
          <w:sz w:val="22"/>
          <w:szCs w:val="22"/>
          <w:lang w:val="en-US"/>
        </w:rPr>
        <w:t xml:space="preserve">dataset </w:t>
      </w:r>
      <w:r w:rsidRPr="00D43BE8">
        <w:rPr>
          <w:i/>
          <w:iCs/>
          <w:sz w:val="22"/>
          <w:szCs w:val="22"/>
          <w:lang w:val="en-US"/>
        </w:rPr>
        <w:t xml:space="preserve">or </w:t>
      </w:r>
      <w:r w:rsidRPr="00D43BE8">
        <w:rPr>
          <w:b/>
          <w:bCs/>
          <w:i/>
          <w:iCs/>
          <w:sz w:val="22"/>
          <w:szCs w:val="22"/>
          <w:lang w:val="en-US"/>
        </w:rPr>
        <w:t xml:space="preserve">dataset series </w:t>
      </w:r>
      <w:r w:rsidRPr="00D43BE8">
        <w:rPr>
          <w:i/>
          <w:iCs/>
          <w:sz w:val="22"/>
          <w:szCs w:val="22"/>
          <w:lang w:val="en-US"/>
        </w:rPr>
        <w:t xml:space="preserve">that conforms to a </w:t>
      </w:r>
      <w:r w:rsidRPr="00D43BE8">
        <w:rPr>
          <w:b/>
          <w:bCs/>
          <w:i/>
          <w:iCs/>
          <w:sz w:val="22"/>
          <w:szCs w:val="22"/>
          <w:lang w:val="en-US"/>
        </w:rPr>
        <w:t xml:space="preserve">data product specification </w:t>
      </w:r>
    </w:p>
    <w:p w14:paraId="1E15ED47" w14:textId="77777777" w:rsidR="004D4654" w:rsidRDefault="004D4654" w:rsidP="00D43BE8">
      <w:pPr>
        <w:pStyle w:val="Default"/>
        <w:rPr>
          <w:b/>
          <w:bCs/>
          <w:sz w:val="22"/>
          <w:szCs w:val="22"/>
          <w:lang w:val="en-US"/>
        </w:rPr>
      </w:pPr>
    </w:p>
    <w:p w14:paraId="3BD6A187" w14:textId="02B969A1" w:rsidR="00D43BE8" w:rsidRPr="00D43BE8" w:rsidRDefault="00D43BE8" w:rsidP="00D43BE8">
      <w:pPr>
        <w:pStyle w:val="Default"/>
        <w:rPr>
          <w:sz w:val="22"/>
          <w:szCs w:val="22"/>
          <w:lang w:val="en-US"/>
        </w:rPr>
      </w:pPr>
      <w:r w:rsidRPr="00D43BE8">
        <w:rPr>
          <w:b/>
          <w:bCs/>
          <w:sz w:val="22"/>
          <w:szCs w:val="22"/>
          <w:lang w:val="en-US"/>
        </w:rPr>
        <w:t xml:space="preserve">data product specification </w:t>
      </w:r>
    </w:p>
    <w:p w14:paraId="33FF8BAA" w14:textId="77777777" w:rsidR="00D43BE8" w:rsidRPr="00D43BE8" w:rsidRDefault="00D43BE8" w:rsidP="00D43BE8">
      <w:pPr>
        <w:pStyle w:val="Default"/>
        <w:rPr>
          <w:sz w:val="22"/>
          <w:szCs w:val="22"/>
          <w:lang w:val="en-US"/>
        </w:rPr>
      </w:pPr>
      <w:r w:rsidRPr="00D43BE8">
        <w:rPr>
          <w:i/>
          <w:iCs/>
          <w:sz w:val="22"/>
          <w:szCs w:val="22"/>
          <w:lang w:val="en-US"/>
        </w:rPr>
        <w:t xml:space="preserve">detailed description of a </w:t>
      </w:r>
      <w:r w:rsidRPr="00D43BE8">
        <w:rPr>
          <w:b/>
          <w:bCs/>
          <w:i/>
          <w:iCs/>
          <w:sz w:val="22"/>
          <w:szCs w:val="22"/>
          <w:lang w:val="en-US"/>
        </w:rPr>
        <w:t xml:space="preserve">dataset </w:t>
      </w:r>
      <w:r w:rsidRPr="00D43BE8">
        <w:rPr>
          <w:i/>
          <w:iCs/>
          <w:sz w:val="22"/>
          <w:szCs w:val="22"/>
          <w:lang w:val="en-US"/>
        </w:rPr>
        <w:t xml:space="preserve">or </w:t>
      </w:r>
      <w:r w:rsidRPr="00D43BE8">
        <w:rPr>
          <w:b/>
          <w:bCs/>
          <w:i/>
          <w:iCs/>
          <w:sz w:val="22"/>
          <w:szCs w:val="22"/>
          <w:lang w:val="en-US"/>
        </w:rPr>
        <w:t xml:space="preserve">dataset series </w:t>
      </w:r>
      <w:r w:rsidRPr="00D43BE8">
        <w:rPr>
          <w:i/>
          <w:iCs/>
          <w:sz w:val="22"/>
          <w:szCs w:val="22"/>
          <w:lang w:val="en-US"/>
        </w:rPr>
        <w:t xml:space="preserve">together with additional information that will enable it to be created, supplied to and used by another party </w:t>
      </w:r>
    </w:p>
    <w:p w14:paraId="6D9DC781" w14:textId="77777777" w:rsidR="00D43BE8" w:rsidRPr="00D43BE8" w:rsidRDefault="00D43BE8" w:rsidP="00D43BE8">
      <w:pPr>
        <w:pStyle w:val="Default"/>
        <w:rPr>
          <w:sz w:val="22"/>
          <w:szCs w:val="22"/>
          <w:lang w:val="en-US"/>
        </w:rPr>
      </w:pPr>
      <w:r w:rsidRPr="00D43BE8">
        <w:rPr>
          <w:i/>
          <w:iCs/>
          <w:sz w:val="22"/>
          <w:szCs w:val="22"/>
          <w:lang w:val="en-US"/>
        </w:rPr>
        <w:t xml:space="preserve">NOTE: A data product specification provides a description of the universe of discourse and a specification for mapping the universe of discourse to a dataset. It may be used for production, sales, end-use or other purpose. </w:t>
      </w:r>
    </w:p>
    <w:p w14:paraId="0E43F1DF" w14:textId="77777777" w:rsidR="004D4654" w:rsidRDefault="004D4654" w:rsidP="00D43BE8">
      <w:pPr>
        <w:pStyle w:val="Default"/>
        <w:rPr>
          <w:b/>
          <w:bCs/>
          <w:sz w:val="22"/>
          <w:szCs w:val="22"/>
          <w:lang w:val="en-US"/>
        </w:rPr>
      </w:pPr>
    </w:p>
    <w:p w14:paraId="58FB9C65" w14:textId="4A3C8194" w:rsidR="00D43BE8" w:rsidRPr="00D43BE8" w:rsidRDefault="00D43BE8" w:rsidP="00D43BE8">
      <w:pPr>
        <w:pStyle w:val="Default"/>
        <w:rPr>
          <w:sz w:val="22"/>
          <w:szCs w:val="22"/>
          <w:lang w:val="en-US"/>
        </w:rPr>
      </w:pPr>
      <w:r w:rsidRPr="00D43BE8">
        <w:rPr>
          <w:b/>
          <w:bCs/>
          <w:sz w:val="22"/>
          <w:szCs w:val="22"/>
          <w:lang w:val="en-US"/>
        </w:rPr>
        <w:t xml:space="preserve">dataset </w:t>
      </w:r>
    </w:p>
    <w:p w14:paraId="47ABA456" w14:textId="77777777" w:rsidR="00D43BE8" w:rsidRPr="00D43BE8" w:rsidRDefault="00D43BE8" w:rsidP="00D43BE8">
      <w:pPr>
        <w:pStyle w:val="Default"/>
        <w:rPr>
          <w:sz w:val="22"/>
          <w:szCs w:val="22"/>
          <w:lang w:val="en-US"/>
        </w:rPr>
      </w:pPr>
      <w:r w:rsidRPr="00D43BE8">
        <w:rPr>
          <w:i/>
          <w:iCs/>
          <w:sz w:val="22"/>
          <w:szCs w:val="22"/>
          <w:lang w:val="en-US"/>
        </w:rPr>
        <w:t xml:space="preserve">identifiable collection of data (ISO 19115) </w:t>
      </w:r>
    </w:p>
    <w:p w14:paraId="1ECC4253" w14:textId="77777777" w:rsidR="00D43BE8" w:rsidRPr="00D43BE8" w:rsidRDefault="00D43BE8" w:rsidP="00D43BE8">
      <w:pPr>
        <w:pStyle w:val="Default"/>
        <w:rPr>
          <w:sz w:val="22"/>
          <w:szCs w:val="22"/>
          <w:lang w:val="en-US"/>
        </w:rPr>
      </w:pPr>
      <w:r w:rsidRPr="00D43BE8">
        <w:rPr>
          <w:i/>
          <w:iCs/>
          <w:sz w:val="22"/>
          <w:szCs w:val="22"/>
          <w:lang w:val="en-US"/>
        </w:rPr>
        <w:t xml:space="preserve">NOTE: A dataset may be a smaller grouping of data which, though limited by some constraint such as spatial extent or feature type, is located physically within a larger dataset. Theoretically, a dataset may be as small as a single feature or feature attribute contained within a larger dataset. A hardcopy map or chart may be considered a dataset. </w:t>
      </w:r>
    </w:p>
    <w:p w14:paraId="7E3DB038" w14:textId="77777777" w:rsidR="004D4654" w:rsidRDefault="004D4654" w:rsidP="00D43BE8">
      <w:pPr>
        <w:pStyle w:val="Default"/>
        <w:rPr>
          <w:b/>
          <w:bCs/>
          <w:sz w:val="22"/>
          <w:szCs w:val="22"/>
          <w:lang w:val="en-US"/>
        </w:rPr>
      </w:pPr>
    </w:p>
    <w:p w14:paraId="1D191DC8" w14:textId="5FA2A917" w:rsidR="00D43BE8" w:rsidRPr="00D43BE8" w:rsidRDefault="00D43BE8" w:rsidP="00D43BE8">
      <w:pPr>
        <w:pStyle w:val="Default"/>
        <w:rPr>
          <w:sz w:val="22"/>
          <w:szCs w:val="22"/>
          <w:lang w:val="en-US"/>
        </w:rPr>
      </w:pPr>
      <w:r w:rsidRPr="00D43BE8">
        <w:rPr>
          <w:b/>
          <w:bCs/>
          <w:sz w:val="22"/>
          <w:szCs w:val="22"/>
          <w:lang w:val="en-US"/>
        </w:rPr>
        <w:t xml:space="preserve">dataset series </w:t>
      </w:r>
    </w:p>
    <w:p w14:paraId="67983AE6" w14:textId="77777777" w:rsidR="00D43BE8" w:rsidRPr="00D43BE8" w:rsidRDefault="00D43BE8" w:rsidP="00D43BE8">
      <w:pPr>
        <w:pStyle w:val="Default"/>
        <w:rPr>
          <w:sz w:val="22"/>
          <w:szCs w:val="22"/>
          <w:lang w:val="en-US"/>
        </w:rPr>
      </w:pPr>
      <w:r w:rsidRPr="00D43BE8">
        <w:rPr>
          <w:i/>
          <w:iCs/>
          <w:sz w:val="22"/>
          <w:szCs w:val="22"/>
          <w:lang w:val="en-US"/>
        </w:rPr>
        <w:t xml:space="preserve">collection of </w:t>
      </w:r>
      <w:r w:rsidRPr="00D43BE8">
        <w:rPr>
          <w:b/>
          <w:bCs/>
          <w:i/>
          <w:iCs/>
          <w:sz w:val="22"/>
          <w:szCs w:val="22"/>
          <w:lang w:val="en-US"/>
        </w:rPr>
        <w:t xml:space="preserve">datasets </w:t>
      </w:r>
      <w:r w:rsidRPr="00D43BE8">
        <w:rPr>
          <w:i/>
          <w:iCs/>
          <w:sz w:val="22"/>
          <w:szCs w:val="22"/>
          <w:lang w:val="en-US"/>
        </w:rPr>
        <w:t xml:space="preserve">sharing the same product specification (ISO 19115). </w:t>
      </w:r>
    </w:p>
    <w:p w14:paraId="56188110" w14:textId="77777777" w:rsidR="00D43BE8" w:rsidRPr="00D43BE8" w:rsidRDefault="00D43BE8" w:rsidP="00D43BE8">
      <w:pPr>
        <w:pStyle w:val="Default"/>
        <w:rPr>
          <w:sz w:val="22"/>
          <w:szCs w:val="22"/>
          <w:lang w:val="en-US"/>
        </w:rPr>
      </w:pPr>
      <w:r w:rsidRPr="00D43BE8">
        <w:rPr>
          <w:i/>
          <w:iCs/>
          <w:sz w:val="22"/>
          <w:szCs w:val="22"/>
          <w:lang w:val="en-US"/>
        </w:rPr>
        <w:t xml:space="preserve">Distinction: series </w:t>
      </w:r>
    </w:p>
    <w:p w14:paraId="1FDE1509" w14:textId="77777777" w:rsidR="00D210C0" w:rsidRDefault="00D210C0" w:rsidP="00D43BE8">
      <w:pPr>
        <w:pStyle w:val="Default"/>
        <w:rPr>
          <w:b/>
          <w:bCs/>
          <w:i/>
          <w:iCs/>
          <w:sz w:val="22"/>
          <w:szCs w:val="22"/>
          <w:lang w:val="en-US"/>
        </w:rPr>
      </w:pPr>
    </w:p>
    <w:p w14:paraId="051C3827" w14:textId="416D7995" w:rsidR="00D43BE8" w:rsidRPr="00D43BE8" w:rsidRDefault="00D43BE8" w:rsidP="00D43BE8">
      <w:pPr>
        <w:pStyle w:val="Default"/>
        <w:rPr>
          <w:sz w:val="22"/>
          <w:szCs w:val="22"/>
          <w:lang w:val="en-US"/>
        </w:rPr>
      </w:pPr>
      <w:r w:rsidRPr="00D43BE8">
        <w:rPr>
          <w:b/>
          <w:bCs/>
          <w:i/>
          <w:iCs/>
          <w:sz w:val="22"/>
          <w:szCs w:val="22"/>
          <w:lang w:val="en-US"/>
        </w:rPr>
        <w:t xml:space="preserve">domain </w:t>
      </w:r>
    </w:p>
    <w:p w14:paraId="26A2F4E1" w14:textId="77777777" w:rsidR="00D43BE8" w:rsidRPr="00D43BE8" w:rsidRDefault="00D43BE8" w:rsidP="00D43BE8">
      <w:pPr>
        <w:pStyle w:val="Default"/>
        <w:rPr>
          <w:sz w:val="22"/>
          <w:szCs w:val="22"/>
          <w:lang w:val="en-US"/>
        </w:rPr>
      </w:pPr>
      <w:r w:rsidRPr="00D43BE8">
        <w:rPr>
          <w:i/>
          <w:iCs/>
          <w:sz w:val="22"/>
          <w:szCs w:val="22"/>
          <w:lang w:val="en-US"/>
        </w:rPr>
        <w:t xml:space="preserve">well-defined set (ISO/TS 19103) </w:t>
      </w:r>
    </w:p>
    <w:p w14:paraId="549924DE" w14:textId="77777777" w:rsidR="00D43BE8" w:rsidRPr="00D43BE8" w:rsidRDefault="00D43BE8" w:rsidP="00D43BE8">
      <w:pPr>
        <w:pStyle w:val="Default"/>
        <w:rPr>
          <w:sz w:val="22"/>
          <w:szCs w:val="22"/>
          <w:lang w:val="en-US"/>
        </w:rPr>
      </w:pPr>
      <w:r w:rsidRPr="00D43BE8">
        <w:rPr>
          <w:i/>
          <w:iCs/>
          <w:sz w:val="22"/>
          <w:szCs w:val="22"/>
          <w:lang w:val="en-US"/>
        </w:rPr>
        <w:t xml:space="preserve">NOTE: Well-defined means that the definition is both necessary and sufficient, as everything that satisfies the definition is in the set and everything that does not satisfy the definition is necessarily outside the set. </w:t>
      </w:r>
    </w:p>
    <w:p w14:paraId="14D136A2" w14:textId="77777777" w:rsidR="004D4654" w:rsidRDefault="004D4654" w:rsidP="00D43BE8">
      <w:pPr>
        <w:pStyle w:val="Default"/>
        <w:rPr>
          <w:b/>
          <w:bCs/>
          <w:sz w:val="22"/>
          <w:szCs w:val="22"/>
          <w:lang w:val="en-US"/>
        </w:rPr>
      </w:pPr>
    </w:p>
    <w:p w14:paraId="12283D48" w14:textId="1F9E3E85" w:rsidR="00D43BE8" w:rsidRPr="00D43BE8" w:rsidRDefault="00D43BE8" w:rsidP="00D43BE8">
      <w:pPr>
        <w:pStyle w:val="Default"/>
        <w:rPr>
          <w:sz w:val="22"/>
          <w:szCs w:val="22"/>
          <w:lang w:val="en-US"/>
        </w:rPr>
      </w:pPr>
      <w:r w:rsidRPr="00D43BE8">
        <w:rPr>
          <w:b/>
          <w:bCs/>
          <w:sz w:val="22"/>
          <w:szCs w:val="22"/>
          <w:lang w:val="en-US"/>
        </w:rPr>
        <w:t xml:space="preserve">exchange set </w:t>
      </w:r>
    </w:p>
    <w:p w14:paraId="0356EA60" w14:textId="7A080848" w:rsidR="002749B7" w:rsidRDefault="00D43BE8" w:rsidP="00D210C0">
      <w:pPr>
        <w:suppressAutoHyphens/>
        <w:spacing w:before="0" w:after="0" w:line="100" w:lineRule="atLeast"/>
        <w:jc w:val="left"/>
        <w:rPr>
          <w:i/>
          <w:iCs/>
        </w:rPr>
      </w:pPr>
      <w:r>
        <w:rPr>
          <w:i/>
          <w:iCs/>
        </w:rPr>
        <w:t>datasets may be grouped into exchange sets. Each exchange set consists of one or more datasets with an associated XML metadata file and a single Exchange Catalogue XML file containing metadata. It may also include one or more support files.</w:t>
      </w:r>
    </w:p>
    <w:p w14:paraId="7162C1C3" w14:textId="77777777" w:rsidR="009E58E7" w:rsidRPr="009E58E7" w:rsidRDefault="009E58E7" w:rsidP="009E58E7">
      <w:pPr>
        <w:pStyle w:val="Default"/>
        <w:rPr>
          <w:sz w:val="22"/>
          <w:szCs w:val="22"/>
          <w:lang w:val="en-US"/>
        </w:rPr>
      </w:pPr>
      <w:r w:rsidRPr="009E58E7">
        <w:rPr>
          <w:b/>
          <w:bCs/>
          <w:sz w:val="22"/>
          <w:szCs w:val="22"/>
          <w:lang w:val="en-US"/>
        </w:rPr>
        <w:t xml:space="preserve">feature </w:t>
      </w:r>
    </w:p>
    <w:p w14:paraId="74B03F7C" w14:textId="77777777" w:rsidR="009E58E7" w:rsidRPr="009E58E7" w:rsidRDefault="009E58E7" w:rsidP="009E58E7">
      <w:pPr>
        <w:pStyle w:val="Default"/>
        <w:rPr>
          <w:sz w:val="22"/>
          <w:szCs w:val="22"/>
          <w:lang w:val="en-US"/>
        </w:rPr>
      </w:pPr>
      <w:r w:rsidRPr="009E58E7">
        <w:rPr>
          <w:i/>
          <w:iCs/>
          <w:sz w:val="22"/>
          <w:szCs w:val="22"/>
          <w:lang w:val="en-US"/>
        </w:rPr>
        <w:t xml:space="preserve">abstraction of </w:t>
      </w:r>
      <w:proofErr w:type="gramStart"/>
      <w:r w:rsidRPr="009E58E7">
        <w:rPr>
          <w:i/>
          <w:iCs/>
          <w:sz w:val="22"/>
          <w:szCs w:val="22"/>
          <w:lang w:val="en-US"/>
        </w:rPr>
        <w:t>real world</w:t>
      </w:r>
      <w:proofErr w:type="gramEnd"/>
      <w:r w:rsidRPr="009E58E7">
        <w:rPr>
          <w:i/>
          <w:iCs/>
          <w:sz w:val="22"/>
          <w:szCs w:val="22"/>
          <w:lang w:val="en-US"/>
        </w:rPr>
        <w:t xml:space="preserve"> phenomena (ISO 19101) </w:t>
      </w:r>
    </w:p>
    <w:p w14:paraId="28807CBF" w14:textId="77777777" w:rsidR="009E58E7" w:rsidRPr="009E58E7" w:rsidRDefault="009E58E7" w:rsidP="009E58E7">
      <w:pPr>
        <w:pStyle w:val="Default"/>
        <w:rPr>
          <w:sz w:val="22"/>
          <w:szCs w:val="22"/>
          <w:lang w:val="en-US"/>
        </w:rPr>
      </w:pPr>
      <w:r w:rsidRPr="009E58E7">
        <w:rPr>
          <w:i/>
          <w:iCs/>
          <w:sz w:val="22"/>
          <w:szCs w:val="22"/>
          <w:lang w:val="en-US"/>
        </w:rPr>
        <w:t xml:space="preserve">NOTE: A feature may occur as a type or an instance. Feature type or feature instance shall be used when only one is meant. </w:t>
      </w:r>
    </w:p>
    <w:p w14:paraId="59BFA621" w14:textId="77777777" w:rsidR="009E58E7" w:rsidRDefault="009E58E7" w:rsidP="009E58E7">
      <w:pPr>
        <w:pStyle w:val="Default"/>
        <w:rPr>
          <w:b/>
          <w:bCs/>
          <w:sz w:val="22"/>
          <w:szCs w:val="22"/>
          <w:lang w:val="en-US"/>
        </w:rPr>
      </w:pPr>
    </w:p>
    <w:p w14:paraId="643E793C" w14:textId="0967449B" w:rsidR="009E58E7" w:rsidRPr="009E58E7" w:rsidRDefault="009E58E7" w:rsidP="009E58E7">
      <w:pPr>
        <w:pStyle w:val="Default"/>
        <w:rPr>
          <w:sz w:val="22"/>
          <w:szCs w:val="22"/>
          <w:lang w:val="en-US"/>
        </w:rPr>
      </w:pPr>
      <w:r w:rsidRPr="009E58E7">
        <w:rPr>
          <w:b/>
          <w:bCs/>
          <w:sz w:val="22"/>
          <w:szCs w:val="22"/>
          <w:lang w:val="en-US"/>
        </w:rPr>
        <w:t xml:space="preserve">feature association </w:t>
      </w:r>
    </w:p>
    <w:p w14:paraId="4BBDE86F" w14:textId="73EEFF77" w:rsidR="009E58E7" w:rsidRPr="009E58E7" w:rsidRDefault="009E58E7" w:rsidP="009E58E7">
      <w:pPr>
        <w:pStyle w:val="Default"/>
        <w:rPr>
          <w:i/>
          <w:iCs/>
          <w:sz w:val="22"/>
          <w:szCs w:val="22"/>
          <w:lang w:val="en-US"/>
        </w:rPr>
      </w:pPr>
      <w:r w:rsidRPr="009E58E7">
        <w:rPr>
          <w:i/>
          <w:iCs/>
          <w:sz w:val="22"/>
          <w:szCs w:val="22"/>
          <w:lang w:val="en-US"/>
        </w:rPr>
        <w:lastRenderedPageBreak/>
        <w:t xml:space="preserve">relationship that links instances of one </w:t>
      </w:r>
      <w:r w:rsidRPr="009E58E7">
        <w:rPr>
          <w:b/>
          <w:bCs/>
          <w:i/>
          <w:iCs/>
          <w:sz w:val="22"/>
          <w:szCs w:val="22"/>
          <w:lang w:val="en-US"/>
        </w:rPr>
        <w:t xml:space="preserve">feature </w:t>
      </w:r>
      <w:r w:rsidRPr="009E58E7">
        <w:rPr>
          <w:i/>
          <w:iCs/>
          <w:sz w:val="22"/>
          <w:szCs w:val="22"/>
          <w:lang w:val="en-US"/>
        </w:rPr>
        <w:t xml:space="preserve">type with instances of the same or a different </w:t>
      </w:r>
      <w:r w:rsidRPr="009E58E7">
        <w:rPr>
          <w:b/>
          <w:bCs/>
          <w:i/>
          <w:iCs/>
          <w:sz w:val="22"/>
          <w:szCs w:val="22"/>
          <w:lang w:val="en-US"/>
        </w:rPr>
        <w:t xml:space="preserve">feature </w:t>
      </w:r>
      <w:r w:rsidRPr="009E58E7">
        <w:rPr>
          <w:i/>
          <w:iCs/>
          <w:sz w:val="22"/>
          <w:szCs w:val="22"/>
          <w:lang w:val="en-US"/>
        </w:rPr>
        <w:t xml:space="preserve">type (ISO19110) </w:t>
      </w:r>
    </w:p>
    <w:p w14:paraId="4F8ACAE8" w14:textId="77777777" w:rsidR="009E58E7" w:rsidRPr="009E58E7" w:rsidRDefault="009E58E7" w:rsidP="009E58E7">
      <w:pPr>
        <w:pStyle w:val="Default"/>
        <w:rPr>
          <w:sz w:val="22"/>
          <w:szCs w:val="22"/>
          <w:lang w:val="en-US"/>
        </w:rPr>
      </w:pPr>
      <w:r w:rsidRPr="009E58E7">
        <w:rPr>
          <w:i/>
          <w:iCs/>
          <w:sz w:val="22"/>
          <w:szCs w:val="22"/>
          <w:lang w:val="en-US"/>
        </w:rPr>
        <w:t xml:space="preserve">NOTE 1; A feature association may occur as a type or an instance. Feature association type or feature association instance is used when only one is meant. </w:t>
      </w:r>
    </w:p>
    <w:p w14:paraId="1A97054B" w14:textId="77777777" w:rsidR="009E58E7" w:rsidRPr="009E58E7" w:rsidRDefault="009E58E7" w:rsidP="009E58E7">
      <w:pPr>
        <w:pStyle w:val="Default"/>
        <w:rPr>
          <w:sz w:val="22"/>
          <w:szCs w:val="22"/>
          <w:lang w:val="en-US"/>
        </w:rPr>
      </w:pPr>
      <w:r w:rsidRPr="009E58E7">
        <w:rPr>
          <w:i/>
          <w:iCs/>
          <w:sz w:val="22"/>
          <w:szCs w:val="22"/>
          <w:lang w:val="en-US"/>
        </w:rPr>
        <w:t xml:space="preserve">NOTE 2: Feature associations include aggregation of features. </w:t>
      </w:r>
    </w:p>
    <w:p w14:paraId="434DE6B2" w14:textId="77777777" w:rsidR="009E58E7" w:rsidRDefault="009E58E7" w:rsidP="009E58E7">
      <w:pPr>
        <w:pStyle w:val="Default"/>
        <w:rPr>
          <w:b/>
          <w:bCs/>
          <w:sz w:val="22"/>
          <w:szCs w:val="22"/>
          <w:lang w:val="en-US"/>
        </w:rPr>
      </w:pPr>
    </w:p>
    <w:p w14:paraId="2EB2CE03" w14:textId="32CB7B82" w:rsidR="009E58E7" w:rsidRPr="009E58E7" w:rsidRDefault="009E58E7" w:rsidP="009E58E7">
      <w:pPr>
        <w:pStyle w:val="Default"/>
        <w:rPr>
          <w:sz w:val="22"/>
          <w:szCs w:val="22"/>
          <w:lang w:val="en-US"/>
        </w:rPr>
      </w:pPr>
      <w:r w:rsidRPr="009E58E7">
        <w:rPr>
          <w:b/>
          <w:bCs/>
          <w:sz w:val="22"/>
          <w:szCs w:val="22"/>
          <w:lang w:val="en-US"/>
        </w:rPr>
        <w:t xml:space="preserve">feature attribute </w:t>
      </w:r>
    </w:p>
    <w:p w14:paraId="1C9612AC" w14:textId="77777777" w:rsidR="009E58E7" w:rsidRPr="009E58E7" w:rsidRDefault="009E58E7" w:rsidP="009E58E7">
      <w:pPr>
        <w:pStyle w:val="Default"/>
        <w:rPr>
          <w:sz w:val="22"/>
          <w:szCs w:val="22"/>
          <w:lang w:val="en-US"/>
        </w:rPr>
      </w:pPr>
      <w:r w:rsidRPr="009E58E7">
        <w:rPr>
          <w:i/>
          <w:iCs/>
          <w:sz w:val="22"/>
          <w:szCs w:val="22"/>
          <w:lang w:val="en-US"/>
        </w:rPr>
        <w:t xml:space="preserve">characteristic of a </w:t>
      </w:r>
      <w:r w:rsidRPr="009E58E7">
        <w:rPr>
          <w:b/>
          <w:bCs/>
          <w:i/>
          <w:iCs/>
          <w:sz w:val="22"/>
          <w:szCs w:val="22"/>
          <w:lang w:val="en-US"/>
        </w:rPr>
        <w:t xml:space="preserve">feature </w:t>
      </w:r>
      <w:r w:rsidRPr="009E58E7">
        <w:rPr>
          <w:i/>
          <w:iCs/>
          <w:sz w:val="22"/>
          <w:szCs w:val="22"/>
          <w:lang w:val="en-US"/>
        </w:rPr>
        <w:t xml:space="preserve">(ISO 19101) </w:t>
      </w:r>
    </w:p>
    <w:p w14:paraId="44571232" w14:textId="77777777" w:rsidR="009E58E7" w:rsidRPr="009E58E7" w:rsidRDefault="009E58E7" w:rsidP="009E58E7">
      <w:pPr>
        <w:pStyle w:val="Default"/>
        <w:rPr>
          <w:sz w:val="22"/>
          <w:szCs w:val="22"/>
          <w:lang w:val="en-US"/>
        </w:rPr>
      </w:pPr>
      <w:r w:rsidRPr="009E58E7">
        <w:rPr>
          <w:i/>
          <w:iCs/>
          <w:sz w:val="22"/>
          <w:szCs w:val="22"/>
          <w:lang w:val="en-US"/>
        </w:rPr>
        <w:t xml:space="preserve">NOTE 1: A feature attribute may occur as a type or an instance. Feature attribute type or feature attribute instance is used when only one is meant. </w:t>
      </w:r>
    </w:p>
    <w:p w14:paraId="5B61ED77" w14:textId="77777777" w:rsidR="009E58E7" w:rsidRPr="009E58E7" w:rsidRDefault="009E58E7" w:rsidP="009E58E7">
      <w:pPr>
        <w:pStyle w:val="Default"/>
        <w:rPr>
          <w:sz w:val="22"/>
          <w:szCs w:val="22"/>
          <w:lang w:val="en-US"/>
        </w:rPr>
      </w:pPr>
      <w:r w:rsidRPr="009E58E7">
        <w:rPr>
          <w:i/>
          <w:iCs/>
          <w:sz w:val="22"/>
          <w:szCs w:val="22"/>
          <w:lang w:val="en-US"/>
        </w:rPr>
        <w:t xml:space="preserve">NOTE 2: A feature attribute type has a name, a data type and a domain associated to it. A feature attribute for a feature instance has an attribute value taken from the domain. </w:t>
      </w:r>
    </w:p>
    <w:p w14:paraId="48F32615" w14:textId="77777777" w:rsidR="009E58E7" w:rsidRDefault="009E58E7" w:rsidP="009E58E7">
      <w:pPr>
        <w:pStyle w:val="Default"/>
        <w:rPr>
          <w:b/>
          <w:bCs/>
          <w:sz w:val="22"/>
          <w:szCs w:val="22"/>
          <w:lang w:val="en-US"/>
        </w:rPr>
      </w:pPr>
    </w:p>
    <w:p w14:paraId="56DFDE3F" w14:textId="1E98048C" w:rsidR="009E58E7" w:rsidRPr="009E58E7" w:rsidRDefault="009E58E7" w:rsidP="009E58E7">
      <w:pPr>
        <w:pStyle w:val="Default"/>
        <w:rPr>
          <w:sz w:val="22"/>
          <w:szCs w:val="22"/>
          <w:lang w:val="en-US"/>
        </w:rPr>
      </w:pPr>
      <w:r w:rsidRPr="009E58E7">
        <w:rPr>
          <w:b/>
          <w:bCs/>
          <w:sz w:val="22"/>
          <w:szCs w:val="22"/>
          <w:lang w:val="en-US"/>
        </w:rPr>
        <w:t xml:space="preserve">geographic data </w:t>
      </w:r>
    </w:p>
    <w:p w14:paraId="655E05EE" w14:textId="77777777" w:rsidR="009E58E7" w:rsidRPr="009E58E7" w:rsidRDefault="009E58E7" w:rsidP="009E58E7">
      <w:pPr>
        <w:pStyle w:val="Default"/>
        <w:rPr>
          <w:sz w:val="22"/>
          <w:szCs w:val="22"/>
          <w:lang w:val="en-US"/>
        </w:rPr>
      </w:pPr>
      <w:r w:rsidRPr="009E58E7">
        <w:rPr>
          <w:i/>
          <w:iCs/>
          <w:sz w:val="22"/>
          <w:szCs w:val="22"/>
          <w:lang w:val="en-US"/>
        </w:rPr>
        <w:t xml:space="preserve">data with implicit or explicit reference to a location relative to the Earth (ISO 19109) </w:t>
      </w:r>
    </w:p>
    <w:p w14:paraId="63165CA4" w14:textId="77777777" w:rsidR="009E58E7" w:rsidRPr="009E58E7" w:rsidRDefault="009E58E7" w:rsidP="009E58E7">
      <w:pPr>
        <w:pStyle w:val="Default"/>
        <w:rPr>
          <w:sz w:val="22"/>
          <w:szCs w:val="22"/>
          <w:lang w:val="en-US"/>
        </w:rPr>
      </w:pPr>
      <w:r w:rsidRPr="009E58E7">
        <w:rPr>
          <w:i/>
          <w:iCs/>
          <w:sz w:val="22"/>
          <w:szCs w:val="22"/>
          <w:lang w:val="en-US"/>
        </w:rPr>
        <w:t xml:space="preserve">NOTE: Geographic information is also used as a term for information concerning phenomena implicitly or explicitly associated with a location relative to the Earth. </w:t>
      </w:r>
    </w:p>
    <w:p w14:paraId="52CE0182" w14:textId="77777777" w:rsidR="009E58E7" w:rsidRDefault="009E58E7" w:rsidP="009E58E7">
      <w:pPr>
        <w:pStyle w:val="Default"/>
        <w:rPr>
          <w:b/>
          <w:bCs/>
          <w:sz w:val="22"/>
          <w:szCs w:val="22"/>
          <w:lang w:val="en-US"/>
        </w:rPr>
      </w:pPr>
    </w:p>
    <w:p w14:paraId="13973FAC" w14:textId="2F89C16B" w:rsidR="009E58E7" w:rsidRPr="009E58E7" w:rsidRDefault="009E58E7" w:rsidP="009E58E7">
      <w:pPr>
        <w:pStyle w:val="Default"/>
        <w:rPr>
          <w:sz w:val="22"/>
          <w:szCs w:val="22"/>
          <w:lang w:val="en-US"/>
        </w:rPr>
      </w:pPr>
      <w:r w:rsidRPr="009E58E7">
        <w:rPr>
          <w:b/>
          <w:bCs/>
          <w:sz w:val="22"/>
          <w:szCs w:val="22"/>
          <w:lang w:val="en-US"/>
        </w:rPr>
        <w:t xml:space="preserve">metadata </w:t>
      </w:r>
    </w:p>
    <w:p w14:paraId="2C725FE2" w14:textId="77777777" w:rsidR="009E58E7" w:rsidRPr="009E58E7" w:rsidRDefault="009E58E7" w:rsidP="009E58E7">
      <w:pPr>
        <w:pStyle w:val="Default"/>
        <w:rPr>
          <w:sz w:val="22"/>
          <w:szCs w:val="22"/>
          <w:lang w:val="en-US"/>
        </w:rPr>
      </w:pPr>
      <w:r w:rsidRPr="009E58E7">
        <w:rPr>
          <w:i/>
          <w:iCs/>
          <w:sz w:val="22"/>
          <w:szCs w:val="22"/>
          <w:lang w:val="en-US"/>
        </w:rPr>
        <w:t xml:space="preserve">data about data (ISO 19115) </w:t>
      </w:r>
    </w:p>
    <w:p w14:paraId="1CBF9E27" w14:textId="77777777" w:rsidR="009E58E7" w:rsidRDefault="009E58E7" w:rsidP="009E58E7">
      <w:pPr>
        <w:pStyle w:val="Default"/>
        <w:rPr>
          <w:b/>
          <w:bCs/>
          <w:sz w:val="22"/>
          <w:szCs w:val="22"/>
          <w:lang w:val="en-US"/>
        </w:rPr>
      </w:pPr>
    </w:p>
    <w:p w14:paraId="3AD535FF" w14:textId="441CB7AF" w:rsidR="009E58E7" w:rsidRPr="009E58E7" w:rsidRDefault="009E58E7" w:rsidP="009E58E7">
      <w:pPr>
        <w:pStyle w:val="Default"/>
        <w:rPr>
          <w:sz w:val="22"/>
          <w:szCs w:val="22"/>
          <w:lang w:val="en-US"/>
        </w:rPr>
      </w:pPr>
      <w:r w:rsidRPr="009E58E7">
        <w:rPr>
          <w:b/>
          <w:bCs/>
          <w:sz w:val="22"/>
          <w:szCs w:val="22"/>
          <w:lang w:val="en-US"/>
        </w:rPr>
        <w:t xml:space="preserve">model </w:t>
      </w:r>
    </w:p>
    <w:p w14:paraId="208549C3" w14:textId="77777777" w:rsidR="009E58E7" w:rsidRPr="009E58E7" w:rsidRDefault="009E58E7" w:rsidP="009E58E7">
      <w:pPr>
        <w:pStyle w:val="Default"/>
        <w:rPr>
          <w:sz w:val="22"/>
          <w:szCs w:val="22"/>
          <w:lang w:val="en-US"/>
        </w:rPr>
      </w:pPr>
      <w:r w:rsidRPr="009E58E7">
        <w:rPr>
          <w:i/>
          <w:iCs/>
          <w:sz w:val="22"/>
          <w:szCs w:val="22"/>
          <w:lang w:val="en-US"/>
        </w:rPr>
        <w:t xml:space="preserve">abstraction of some aspects of reality (ISO 19109) </w:t>
      </w:r>
    </w:p>
    <w:p w14:paraId="0D37C49A" w14:textId="77777777" w:rsidR="009E58E7" w:rsidRDefault="009E58E7" w:rsidP="009E58E7">
      <w:pPr>
        <w:pStyle w:val="Default"/>
        <w:rPr>
          <w:b/>
          <w:bCs/>
          <w:sz w:val="22"/>
          <w:szCs w:val="22"/>
          <w:lang w:val="en-US"/>
        </w:rPr>
      </w:pPr>
    </w:p>
    <w:p w14:paraId="2C48DE19" w14:textId="1B259E54" w:rsidR="009E58E7" w:rsidRPr="009E58E7" w:rsidRDefault="009E58E7" w:rsidP="009E58E7">
      <w:pPr>
        <w:pStyle w:val="Default"/>
        <w:rPr>
          <w:sz w:val="22"/>
          <w:szCs w:val="22"/>
          <w:lang w:val="en-US"/>
        </w:rPr>
      </w:pPr>
      <w:r w:rsidRPr="009E58E7">
        <w:rPr>
          <w:b/>
          <w:bCs/>
          <w:sz w:val="22"/>
          <w:szCs w:val="22"/>
          <w:lang w:val="en-US"/>
        </w:rPr>
        <w:t xml:space="preserve">portrayal </w:t>
      </w:r>
    </w:p>
    <w:p w14:paraId="21329FA1" w14:textId="027D424C" w:rsidR="009E58E7" w:rsidRPr="002749B7" w:rsidRDefault="009E58E7" w:rsidP="009E58E7">
      <w:pPr>
        <w:suppressAutoHyphens/>
        <w:spacing w:before="0" w:after="0" w:line="100" w:lineRule="atLeast"/>
        <w:jc w:val="left"/>
        <w:rPr>
          <w:rFonts w:eastAsia="SimSun" w:cs="Arial"/>
          <w:b/>
          <w:color w:val="000000"/>
          <w:szCs w:val="24"/>
          <w:lang w:eastAsia="ar-SA"/>
        </w:rPr>
      </w:pPr>
      <w:r>
        <w:rPr>
          <w:i/>
          <w:iCs/>
        </w:rPr>
        <w:t>presentation of information to humans (ISO 19117)</w:t>
      </w:r>
    </w:p>
    <w:p w14:paraId="18C9489E" w14:textId="12657C3D" w:rsidR="002749B7" w:rsidRDefault="002749B7" w:rsidP="002749B7">
      <w:pPr>
        <w:suppressAutoHyphens/>
        <w:spacing w:before="120" w:after="120" w:line="100" w:lineRule="atLeast"/>
        <w:jc w:val="left"/>
        <w:rPr>
          <w:rFonts w:eastAsia="Times New Roman" w:cs="Arial"/>
          <w:color w:val="000000"/>
          <w:szCs w:val="24"/>
          <w:lang w:eastAsia="ar-SA"/>
        </w:rPr>
      </w:pPr>
    </w:p>
    <w:p w14:paraId="1F4BD6D5" w14:textId="77777777" w:rsidR="00B87BBF" w:rsidRPr="00B87BBF" w:rsidRDefault="00B87BBF" w:rsidP="00B87BBF">
      <w:pPr>
        <w:pStyle w:val="Default"/>
        <w:rPr>
          <w:sz w:val="22"/>
          <w:szCs w:val="22"/>
          <w:lang w:val="en-US"/>
        </w:rPr>
      </w:pPr>
      <w:r w:rsidRPr="00B87BBF">
        <w:rPr>
          <w:b/>
          <w:bCs/>
          <w:sz w:val="22"/>
          <w:szCs w:val="22"/>
          <w:lang w:val="en-US"/>
        </w:rPr>
        <w:t xml:space="preserve">quality </w:t>
      </w:r>
    </w:p>
    <w:p w14:paraId="3B7D5DFB" w14:textId="77777777" w:rsidR="00B87BBF" w:rsidRPr="00B87BBF" w:rsidRDefault="00B87BBF" w:rsidP="00B87BBF">
      <w:pPr>
        <w:pStyle w:val="Default"/>
        <w:rPr>
          <w:sz w:val="22"/>
          <w:szCs w:val="22"/>
          <w:lang w:val="en-US"/>
        </w:rPr>
      </w:pPr>
      <w:r w:rsidRPr="00B87BBF">
        <w:rPr>
          <w:i/>
          <w:iCs/>
          <w:sz w:val="22"/>
          <w:szCs w:val="22"/>
          <w:lang w:val="en-US"/>
        </w:rPr>
        <w:t xml:space="preserve">totality of characteristics of a product that bear on its ability to satisfy stated and implied needs (ISO 19101) </w:t>
      </w:r>
    </w:p>
    <w:p w14:paraId="1818185F" w14:textId="77777777" w:rsidR="00B87BBF" w:rsidRDefault="00B87BBF" w:rsidP="00B87BBF">
      <w:pPr>
        <w:pStyle w:val="Default"/>
        <w:rPr>
          <w:b/>
          <w:bCs/>
          <w:sz w:val="22"/>
          <w:szCs w:val="22"/>
          <w:lang w:val="en-US"/>
        </w:rPr>
      </w:pPr>
    </w:p>
    <w:p w14:paraId="12BBE832" w14:textId="77777777" w:rsidR="00B87BBF" w:rsidRDefault="00B87BBF" w:rsidP="00B87BBF">
      <w:pPr>
        <w:pStyle w:val="Default"/>
        <w:rPr>
          <w:b/>
          <w:bCs/>
          <w:sz w:val="22"/>
          <w:szCs w:val="22"/>
          <w:lang w:val="en-US"/>
        </w:rPr>
      </w:pPr>
    </w:p>
    <w:p w14:paraId="6E24D6EB" w14:textId="6F6BB998" w:rsidR="00B87BBF" w:rsidRPr="00B87BBF" w:rsidRDefault="00B87BBF" w:rsidP="00B87BBF">
      <w:pPr>
        <w:pStyle w:val="Default"/>
        <w:rPr>
          <w:sz w:val="22"/>
          <w:szCs w:val="22"/>
          <w:lang w:val="en-US"/>
        </w:rPr>
      </w:pPr>
      <w:r w:rsidRPr="00B87BBF">
        <w:rPr>
          <w:b/>
          <w:bCs/>
          <w:sz w:val="22"/>
          <w:szCs w:val="22"/>
          <w:lang w:val="en-US"/>
        </w:rPr>
        <w:t xml:space="preserve">universe of discourse </w:t>
      </w:r>
    </w:p>
    <w:p w14:paraId="771CAB0F" w14:textId="25117EE1" w:rsidR="00B87BBF" w:rsidRDefault="00B87BBF" w:rsidP="00B87BBF">
      <w:pPr>
        <w:suppressAutoHyphens/>
        <w:spacing w:before="120" w:after="120" w:line="100" w:lineRule="atLeast"/>
        <w:jc w:val="left"/>
        <w:rPr>
          <w:i/>
          <w:iCs/>
        </w:rPr>
      </w:pPr>
      <w:r>
        <w:rPr>
          <w:i/>
          <w:iCs/>
        </w:rPr>
        <w:t>view of the real or hypothetical world that includes everything of interest (ISO 19101)</w:t>
      </w:r>
    </w:p>
    <w:p w14:paraId="2B3D400D" w14:textId="77777777" w:rsidR="00B87BBF" w:rsidRPr="00B87BBF" w:rsidRDefault="00B87BBF" w:rsidP="00B87BBF">
      <w:pPr>
        <w:suppressAutoHyphens/>
        <w:spacing w:before="120" w:after="120" w:line="100" w:lineRule="atLeast"/>
        <w:jc w:val="left"/>
      </w:pPr>
    </w:p>
    <w:p w14:paraId="7CF39981" w14:textId="77777777" w:rsidR="002749B7" w:rsidRDefault="002749B7" w:rsidP="008043D2">
      <w:pPr>
        <w:pStyle w:val="Otsikko3"/>
      </w:pPr>
      <w:bookmarkStart w:id="15" w:name="__RefHeading__2922_1382180727"/>
      <w:bookmarkStart w:id="16" w:name="_Toc161301691"/>
      <w:bookmarkEnd w:id="15"/>
      <w:r w:rsidRPr="002749B7">
        <w:t>Abbreviations</w:t>
      </w:r>
      <w:bookmarkEnd w:id="16"/>
    </w:p>
    <w:p w14:paraId="495FF1B2" w14:textId="14AFC3E9" w:rsidR="00116227" w:rsidRDefault="00116227" w:rsidP="002749B7">
      <w:pPr>
        <w:tabs>
          <w:tab w:val="left" w:pos="1418"/>
        </w:tabs>
        <w:suppressAutoHyphens/>
        <w:spacing w:before="120" w:after="120" w:line="100" w:lineRule="atLeast"/>
        <w:jc w:val="left"/>
        <w:rPr>
          <w:rFonts w:eastAsia="Times New Roman" w:cs="Arial"/>
          <w:color w:val="000000"/>
          <w:szCs w:val="24"/>
          <w:lang w:val="en-GB" w:eastAsia="ar-SA"/>
        </w:rPr>
      </w:pPr>
      <w:r>
        <w:t>This product specification adopts the following convention for symbols and abbreviated terms:</w:t>
      </w:r>
    </w:p>
    <w:p w14:paraId="2854EE57" w14:textId="3F1CA7D8" w:rsidR="002749B7" w:rsidRPr="002749B7" w:rsidRDefault="002749B7" w:rsidP="002749B7">
      <w:pPr>
        <w:tabs>
          <w:tab w:val="left" w:pos="1418"/>
        </w:tabs>
        <w:suppressAutoHyphens/>
        <w:spacing w:before="120" w:after="120" w:line="100" w:lineRule="atLeast"/>
        <w:jc w:val="left"/>
        <w:rPr>
          <w:rFonts w:eastAsia="Times New Roman" w:cs="Arial"/>
          <w:color w:val="000000"/>
          <w:szCs w:val="24"/>
          <w:lang w:val="en-GB" w:eastAsia="ar-SA"/>
        </w:rPr>
      </w:pPr>
      <w:r w:rsidRPr="002749B7">
        <w:rPr>
          <w:rFonts w:eastAsia="Times New Roman" w:cs="Arial"/>
          <w:color w:val="000000"/>
          <w:szCs w:val="24"/>
          <w:lang w:val="en-GB" w:eastAsia="ar-SA"/>
        </w:rPr>
        <w:t>CRS</w:t>
      </w:r>
      <w:r w:rsidRPr="002749B7">
        <w:rPr>
          <w:rFonts w:eastAsia="Times New Roman" w:cs="Arial"/>
          <w:color w:val="000000"/>
          <w:szCs w:val="24"/>
          <w:lang w:val="en-GB" w:eastAsia="ar-SA"/>
        </w:rPr>
        <w:tab/>
      </w:r>
      <w:r w:rsidRPr="002749B7">
        <w:rPr>
          <w:rFonts w:eastAsia="Times New Roman" w:cs="Arial"/>
          <w:color w:val="000000"/>
          <w:szCs w:val="24"/>
          <w:lang w:val="en-GB" w:eastAsia="ar-SA"/>
        </w:rPr>
        <w:tab/>
        <w:t>Coordinate Reference System</w:t>
      </w:r>
    </w:p>
    <w:p w14:paraId="5D483879" w14:textId="77777777" w:rsidR="002749B7" w:rsidRPr="002749B7" w:rsidRDefault="002749B7" w:rsidP="002749B7">
      <w:pPr>
        <w:tabs>
          <w:tab w:val="left" w:pos="1418"/>
        </w:tabs>
        <w:suppressAutoHyphens/>
        <w:spacing w:before="120" w:after="120" w:line="100" w:lineRule="atLeast"/>
        <w:jc w:val="left"/>
        <w:rPr>
          <w:rFonts w:eastAsia="Times New Roman" w:cs="Arial"/>
          <w:color w:val="000000"/>
          <w:szCs w:val="24"/>
          <w:lang w:val="en-GB" w:eastAsia="ar-SA"/>
        </w:rPr>
      </w:pPr>
      <w:r w:rsidRPr="002749B7">
        <w:rPr>
          <w:rFonts w:eastAsia="Times New Roman" w:cs="Arial"/>
          <w:color w:val="000000"/>
          <w:szCs w:val="24"/>
          <w:lang w:val="en-GB" w:eastAsia="ar-SA"/>
        </w:rPr>
        <w:t>DCEG</w:t>
      </w:r>
      <w:r w:rsidRPr="002749B7">
        <w:rPr>
          <w:rFonts w:eastAsia="Times New Roman" w:cs="Arial"/>
          <w:color w:val="000000"/>
          <w:szCs w:val="24"/>
          <w:lang w:val="en-GB" w:eastAsia="ar-SA"/>
        </w:rPr>
        <w:tab/>
        <w:t>Data Classification and Encoding Guide</w:t>
      </w:r>
    </w:p>
    <w:p w14:paraId="36AB74FD" w14:textId="77777777" w:rsidR="002749B7" w:rsidRPr="002749B7" w:rsidRDefault="002749B7" w:rsidP="002749B7">
      <w:pPr>
        <w:tabs>
          <w:tab w:val="left" w:pos="1418"/>
        </w:tabs>
        <w:suppressAutoHyphens/>
        <w:spacing w:before="120" w:after="120" w:line="100" w:lineRule="atLeast"/>
        <w:jc w:val="left"/>
        <w:rPr>
          <w:rFonts w:eastAsia="Times New Roman" w:cs="Arial"/>
          <w:color w:val="000000"/>
          <w:szCs w:val="24"/>
          <w:lang w:val="en-GB" w:eastAsia="ar-SA"/>
        </w:rPr>
      </w:pPr>
      <w:r w:rsidRPr="002749B7">
        <w:rPr>
          <w:rFonts w:eastAsia="Times New Roman" w:cs="Arial"/>
          <w:color w:val="000000"/>
          <w:szCs w:val="24"/>
          <w:lang w:val="en-GB" w:eastAsia="ar-SA"/>
        </w:rPr>
        <w:t>ECDIS</w:t>
      </w:r>
      <w:r w:rsidRPr="002749B7">
        <w:rPr>
          <w:rFonts w:eastAsia="Times New Roman" w:cs="Arial"/>
          <w:color w:val="000000"/>
          <w:szCs w:val="24"/>
          <w:lang w:val="en-GB" w:eastAsia="ar-SA"/>
        </w:rPr>
        <w:tab/>
      </w:r>
      <w:r w:rsidRPr="002749B7">
        <w:rPr>
          <w:rFonts w:eastAsia="Times New Roman" w:cs="Arial"/>
          <w:color w:val="000000"/>
          <w:szCs w:val="24"/>
          <w:lang w:val="en-GB" w:eastAsia="ar-SA"/>
        </w:rPr>
        <w:tab/>
        <w:t>Electronic Chart Display and Information System</w:t>
      </w:r>
    </w:p>
    <w:p w14:paraId="1730086A" w14:textId="77777777" w:rsidR="002749B7" w:rsidRPr="002749B7" w:rsidRDefault="002749B7" w:rsidP="002749B7">
      <w:pPr>
        <w:tabs>
          <w:tab w:val="left" w:pos="1418"/>
        </w:tabs>
        <w:suppressAutoHyphens/>
        <w:spacing w:before="120" w:after="120" w:line="100" w:lineRule="atLeast"/>
        <w:jc w:val="left"/>
        <w:rPr>
          <w:rFonts w:eastAsia="Times New Roman" w:cs="Arial"/>
          <w:color w:val="000000"/>
          <w:szCs w:val="24"/>
          <w:lang w:val="en-GB" w:eastAsia="ar-SA"/>
        </w:rPr>
      </w:pPr>
      <w:r w:rsidRPr="002749B7">
        <w:rPr>
          <w:rFonts w:eastAsia="Times New Roman" w:cs="Arial"/>
          <w:color w:val="000000"/>
          <w:szCs w:val="24"/>
          <w:lang w:val="en-GB" w:eastAsia="ar-SA"/>
        </w:rPr>
        <w:t>ENC</w:t>
      </w:r>
      <w:r w:rsidRPr="002749B7">
        <w:rPr>
          <w:rFonts w:eastAsia="Times New Roman" w:cs="Arial"/>
          <w:color w:val="000000"/>
          <w:szCs w:val="24"/>
          <w:lang w:val="en-GB" w:eastAsia="ar-SA"/>
        </w:rPr>
        <w:tab/>
      </w:r>
      <w:r w:rsidRPr="002749B7">
        <w:rPr>
          <w:rFonts w:eastAsia="Times New Roman" w:cs="Arial"/>
          <w:color w:val="000000"/>
          <w:szCs w:val="24"/>
          <w:lang w:val="en-GB" w:eastAsia="ar-SA"/>
        </w:rPr>
        <w:tab/>
        <w:t>Electronic Navigational Chart</w:t>
      </w:r>
    </w:p>
    <w:p w14:paraId="5520206B" w14:textId="77777777" w:rsidR="002749B7" w:rsidRPr="002749B7" w:rsidRDefault="002749B7" w:rsidP="002749B7">
      <w:pPr>
        <w:tabs>
          <w:tab w:val="left" w:pos="1418"/>
        </w:tabs>
        <w:suppressAutoHyphens/>
        <w:spacing w:before="120" w:after="120" w:line="100" w:lineRule="atLeast"/>
        <w:jc w:val="left"/>
        <w:rPr>
          <w:rFonts w:eastAsia="Times New Roman" w:cs="Arial"/>
          <w:color w:val="000000"/>
          <w:szCs w:val="24"/>
          <w:lang w:val="en-GB" w:eastAsia="ar-SA"/>
        </w:rPr>
      </w:pPr>
      <w:r w:rsidRPr="002749B7">
        <w:rPr>
          <w:rFonts w:eastAsia="Times New Roman" w:cs="Arial"/>
          <w:color w:val="000000"/>
          <w:szCs w:val="24"/>
          <w:lang w:val="en-GB" w:eastAsia="ar-SA"/>
        </w:rPr>
        <w:t>GML</w:t>
      </w:r>
      <w:r w:rsidRPr="002749B7">
        <w:rPr>
          <w:rFonts w:eastAsia="Times New Roman" w:cs="Arial"/>
          <w:color w:val="000000"/>
          <w:szCs w:val="24"/>
          <w:lang w:val="en-GB" w:eastAsia="ar-SA"/>
        </w:rPr>
        <w:tab/>
        <w:t>Geography Markup Language</w:t>
      </w:r>
    </w:p>
    <w:p w14:paraId="2AFA3E14" w14:textId="77777777" w:rsidR="002749B7" w:rsidRPr="002749B7" w:rsidRDefault="002749B7" w:rsidP="002749B7">
      <w:pPr>
        <w:tabs>
          <w:tab w:val="left" w:pos="1418"/>
        </w:tabs>
        <w:suppressAutoHyphens/>
        <w:spacing w:before="120" w:after="120" w:line="100" w:lineRule="atLeast"/>
        <w:jc w:val="left"/>
        <w:rPr>
          <w:rFonts w:eastAsia="Times New Roman" w:cs="Arial"/>
          <w:color w:val="000000"/>
          <w:szCs w:val="24"/>
          <w:lang w:val="en-GB" w:eastAsia="ar-SA"/>
        </w:rPr>
      </w:pPr>
      <w:r w:rsidRPr="002749B7">
        <w:rPr>
          <w:rFonts w:eastAsia="Times New Roman" w:cs="Arial"/>
          <w:color w:val="000000"/>
          <w:szCs w:val="24"/>
          <w:lang w:val="en-GB" w:eastAsia="ar-SA"/>
        </w:rPr>
        <w:t>IALA</w:t>
      </w:r>
      <w:r w:rsidRPr="002749B7">
        <w:rPr>
          <w:rFonts w:eastAsia="Times New Roman" w:cs="Arial"/>
          <w:color w:val="000000"/>
          <w:szCs w:val="24"/>
          <w:lang w:val="en-GB" w:eastAsia="ar-SA"/>
        </w:rPr>
        <w:tab/>
        <w:t>International Association of Marine Aids to Navigation and Lighthouse Authorities</w:t>
      </w:r>
    </w:p>
    <w:p w14:paraId="5D2C4028" w14:textId="77777777" w:rsidR="002749B7" w:rsidRPr="002749B7" w:rsidRDefault="002749B7" w:rsidP="002749B7">
      <w:pPr>
        <w:tabs>
          <w:tab w:val="left" w:pos="1418"/>
        </w:tabs>
        <w:suppressAutoHyphens/>
        <w:spacing w:before="120" w:after="120" w:line="100" w:lineRule="atLeast"/>
        <w:jc w:val="left"/>
        <w:rPr>
          <w:rFonts w:eastAsia="Times New Roman" w:cs="Arial"/>
          <w:color w:val="000000"/>
          <w:szCs w:val="24"/>
          <w:lang w:val="en-GB" w:eastAsia="ar-SA"/>
        </w:rPr>
      </w:pPr>
      <w:r w:rsidRPr="002749B7">
        <w:rPr>
          <w:rFonts w:eastAsia="Times New Roman" w:cs="Arial"/>
          <w:color w:val="000000"/>
          <w:szCs w:val="24"/>
          <w:lang w:val="en-GB" w:eastAsia="ar-SA"/>
        </w:rPr>
        <w:t>IHO</w:t>
      </w:r>
      <w:r w:rsidRPr="002749B7">
        <w:rPr>
          <w:rFonts w:eastAsia="Times New Roman" w:cs="Arial"/>
          <w:color w:val="000000"/>
          <w:szCs w:val="24"/>
          <w:lang w:val="en-GB" w:eastAsia="ar-SA"/>
        </w:rPr>
        <w:tab/>
      </w:r>
      <w:r w:rsidRPr="002749B7">
        <w:rPr>
          <w:rFonts w:eastAsia="Times New Roman" w:cs="Arial"/>
          <w:color w:val="000000"/>
          <w:szCs w:val="24"/>
          <w:lang w:val="en-GB" w:eastAsia="ar-SA"/>
        </w:rPr>
        <w:tab/>
        <w:t>International Hydrographic Organization</w:t>
      </w:r>
    </w:p>
    <w:p w14:paraId="05A635E5" w14:textId="77777777" w:rsidR="002749B7" w:rsidRPr="002749B7" w:rsidRDefault="002749B7" w:rsidP="002749B7">
      <w:pPr>
        <w:tabs>
          <w:tab w:val="left" w:pos="1418"/>
        </w:tabs>
        <w:suppressAutoHyphens/>
        <w:spacing w:before="120" w:after="120" w:line="100" w:lineRule="atLeast"/>
        <w:jc w:val="left"/>
        <w:rPr>
          <w:rFonts w:eastAsia="Times New Roman" w:cs="Arial"/>
          <w:color w:val="000000"/>
          <w:szCs w:val="24"/>
          <w:lang w:val="en-GB" w:eastAsia="ar-SA"/>
        </w:rPr>
      </w:pPr>
      <w:r w:rsidRPr="002749B7">
        <w:rPr>
          <w:rFonts w:eastAsia="Times New Roman" w:cs="Arial"/>
          <w:color w:val="000000"/>
          <w:szCs w:val="24"/>
          <w:lang w:val="en-GB" w:eastAsia="ar-SA"/>
        </w:rPr>
        <w:lastRenderedPageBreak/>
        <w:t>IMO</w:t>
      </w:r>
      <w:r w:rsidRPr="002749B7">
        <w:rPr>
          <w:rFonts w:eastAsia="Times New Roman" w:cs="Arial"/>
          <w:color w:val="000000"/>
          <w:szCs w:val="24"/>
          <w:lang w:val="en-GB" w:eastAsia="ar-SA"/>
        </w:rPr>
        <w:tab/>
      </w:r>
      <w:r w:rsidRPr="002749B7">
        <w:rPr>
          <w:rFonts w:eastAsia="Times New Roman" w:cs="Arial"/>
          <w:color w:val="000000"/>
          <w:szCs w:val="24"/>
          <w:lang w:val="en-GB" w:eastAsia="ar-SA"/>
        </w:rPr>
        <w:tab/>
        <w:t>International Maritime Organization</w:t>
      </w:r>
    </w:p>
    <w:p w14:paraId="546E533A" w14:textId="77777777" w:rsidR="002749B7" w:rsidRPr="002749B7" w:rsidRDefault="002749B7" w:rsidP="002749B7">
      <w:pPr>
        <w:tabs>
          <w:tab w:val="left" w:pos="1418"/>
        </w:tabs>
        <w:suppressAutoHyphens/>
        <w:spacing w:before="120" w:after="120" w:line="100" w:lineRule="atLeast"/>
        <w:jc w:val="left"/>
        <w:rPr>
          <w:rFonts w:eastAsia="Times New Roman" w:cs="Arial"/>
          <w:color w:val="000000"/>
          <w:szCs w:val="24"/>
          <w:lang w:val="en-GB" w:eastAsia="ar-SA"/>
        </w:rPr>
      </w:pPr>
      <w:r w:rsidRPr="002749B7">
        <w:rPr>
          <w:rFonts w:eastAsia="Times New Roman" w:cs="Arial"/>
          <w:color w:val="000000"/>
          <w:szCs w:val="24"/>
          <w:lang w:val="en-GB" w:eastAsia="ar-SA"/>
        </w:rPr>
        <w:t>ISO</w:t>
      </w:r>
      <w:r w:rsidRPr="002749B7">
        <w:rPr>
          <w:rFonts w:eastAsia="Times New Roman" w:cs="Arial"/>
          <w:color w:val="000000"/>
          <w:szCs w:val="24"/>
          <w:lang w:val="en-GB" w:eastAsia="ar-SA"/>
        </w:rPr>
        <w:tab/>
      </w:r>
      <w:r w:rsidRPr="002749B7">
        <w:rPr>
          <w:rFonts w:eastAsia="Times New Roman" w:cs="Arial"/>
          <w:color w:val="000000"/>
          <w:szCs w:val="24"/>
          <w:lang w:val="en-GB" w:eastAsia="ar-SA"/>
        </w:rPr>
        <w:tab/>
        <w:t>International Organization for Standardization</w:t>
      </w:r>
    </w:p>
    <w:p w14:paraId="78235660" w14:textId="77777777" w:rsidR="002749B7" w:rsidRPr="002749B7" w:rsidRDefault="002749B7" w:rsidP="002749B7">
      <w:pPr>
        <w:tabs>
          <w:tab w:val="left" w:pos="1418"/>
        </w:tabs>
        <w:suppressAutoHyphens/>
        <w:spacing w:before="120" w:after="120" w:line="100" w:lineRule="atLeast"/>
        <w:jc w:val="left"/>
        <w:rPr>
          <w:rFonts w:eastAsia="Times New Roman" w:cs="Arial"/>
          <w:color w:val="000000"/>
          <w:szCs w:val="24"/>
          <w:lang w:val="en-GB" w:eastAsia="ar-SA"/>
        </w:rPr>
      </w:pPr>
      <w:r w:rsidRPr="002749B7">
        <w:rPr>
          <w:rFonts w:eastAsia="Times New Roman" w:cs="Arial"/>
          <w:color w:val="000000"/>
          <w:szCs w:val="24"/>
          <w:lang w:val="en-GB" w:eastAsia="ar-SA"/>
        </w:rPr>
        <w:t>UML</w:t>
      </w:r>
      <w:r w:rsidRPr="002749B7">
        <w:rPr>
          <w:rFonts w:eastAsia="Times New Roman" w:cs="Arial"/>
          <w:color w:val="000000"/>
          <w:szCs w:val="24"/>
          <w:lang w:val="en-GB" w:eastAsia="ar-SA"/>
        </w:rPr>
        <w:tab/>
        <w:t xml:space="preserve">Unified </w:t>
      </w:r>
      <w:proofErr w:type="spellStart"/>
      <w:r w:rsidRPr="002749B7">
        <w:rPr>
          <w:rFonts w:eastAsia="Times New Roman" w:cs="Arial"/>
          <w:color w:val="000000"/>
          <w:szCs w:val="24"/>
          <w:lang w:val="en-GB" w:eastAsia="ar-SA"/>
        </w:rPr>
        <w:t>Modeling</w:t>
      </w:r>
      <w:proofErr w:type="spellEnd"/>
      <w:r w:rsidRPr="002749B7">
        <w:rPr>
          <w:rFonts w:eastAsia="Times New Roman" w:cs="Arial"/>
          <w:color w:val="000000"/>
          <w:szCs w:val="24"/>
          <w:lang w:val="en-GB" w:eastAsia="ar-SA"/>
        </w:rPr>
        <w:t xml:space="preserve"> Language</w:t>
      </w:r>
    </w:p>
    <w:p w14:paraId="7EB5A1E6" w14:textId="77777777" w:rsidR="002749B7" w:rsidRDefault="002749B7" w:rsidP="002749B7">
      <w:pPr>
        <w:tabs>
          <w:tab w:val="left" w:pos="1418"/>
        </w:tabs>
        <w:suppressAutoHyphens/>
        <w:spacing w:before="120" w:after="120" w:line="100" w:lineRule="atLeast"/>
        <w:jc w:val="left"/>
        <w:rPr>
          <w:rFonts w:eastAsia="Times New Roman" w:cs="Arial"/>
          <w:color w:val="000000"/>
          <w:szCs w:val="24"/>
          <w:lang w:val="en-GB" w:eastAsia="ar-SA"/>
        </w:rPr>
      </w:pPr>
      <w:r w:rsidRPr="002749B7">
        <w:rPr>
          <w:rFonts w:eastAsia="Times New Roman" w:cs="Arial"/>
          <w:color w:val="000000"/>
          <w:szCs w:val="24"/>
          <w:lang w:val="en-GB" w:eastAsia="ar-SA"/>
        </w:rPr>
        <w:t>URI</w:t>
      </w:r>
      <w:r w:rsidRPr="002749B7">
        <w:rPr>
          <w:rFonts w:eastAsia="Times New Roman" w:cs="Arial"/>
          <w:color w:val="000000"/>
          <w:szCs w:val="24"/>
          <w:lang w:val="en-GB" w:eastAsia="ar-SA"/>
        </w:rPr>
        <w:tab/>
        <w:t>Uniform Resource Identifier</w:t>
      </w:r>
    </w:p>
    <w:p w14:paraId="2DF7314E" w14:textId="392734B0" w:rsidR="004825EC" w:rsidRDefault="004825EC" w:rsidP="002749B7">
      <w:pPr>
        <w:tabs>
          <w:tab w:val="left" w:pos="1418"/>
        </w:tabs>
        <w:suppressAutoHyphens/>
        <w:spacing w:before="120" w:after="120" w:line="100" w:lineRule="atLeast"/>
        <w:jc w:val="left"/>
        <w:rPr>
          <w:rFonts w:eastAsia="Times New Roman" w:cs="Arial"/>
          <w:color w:val="000000"/>
          <w:szCs w:val="24"/>
          <w:lang w:val="en-GB" w:eastAsia="ar-SA"/>
        </w:rPr>
      </w:pPr>
      <w:r>
        <w:rPr>
          <w:rFonts w:eastAsia="Times New Roman" w:cs="Arial"/>
          <w:color w:val="000000"/>
          <w:szCs w:val="24"/>
          <w:lang w:val="en-GB" w:eastAsia="ar-SA"/>
        </w:rPr>
        <w:t xml:space="preserve">URL                </w:t>
      </w:r>
      <w:r w:rsidRPr="004825EC">
        <w:rPr>
          <w:rFonts w:eastAsia="Times New Roman" w:cs="Arial"/>
          <w:color w:val="000000"/>
          <w:szCs w:val="24"/>
          <w:lang w:val="en-GB" w:eastAsia="ar-SA"/>
        </w:rPr>
        <w:t>Uniform Resource Locator</w:t>
      </w:r>
    </w:p>
    <w:p w14:paraId="2F2ECE71" w14:textId="26A2296D" w:rsidR="003779AA" w:rsidRDefault="003779AA" w:rsidP="002749B7">
      <w:pPr>
        <w:tabs>
          <w:tab w:val="left" w:pos="1418"/>
        </w:tabs>
        <w:suppressAutoHyphens/>
        <w:spacing w:before="120" w:after="120" w:line="100" w:lineRule="atLeast"/>
        <w:jc w:val="left"/>
        <w:rPr>
          <w:rFonts w:eastAsia="Times New Roman" w:cs="Arial"/>
          <w:color w:val="000000"/>
          <w:szCs w:val="24"/>
          <w:lang w:val="en-GB" w:eastAsia="ar-SA"/>
        </w:rPr>
      </w:pPr>
      <w:r>
        <w:rPr>
          <w:rFonts w:eastAsia="Times New Roman" w:cs="Arial"/>
          <w:color w:val="000000"/>
          <w:szCs w:val="24"/>
          <w:lang w:val="en-GB" w:eastAsia="ar-SA"/>
        </w:rPr>
        <w:t>VTS                Vessel Traffic Service</w:t>
      </w:r>
    </w:p>
    <w:p w14:paraId="301D1FE0" w14:textId="361BFB30" w:rsidR="004825EC" w:rsidRDefault="004825EC" w:rsidP="002749B7">
      <w:pPr>
        <w:tabs>
          <w:tab w:val="left" w:pos="1418"/>
        </w:tabs>
        <w:suppressAutoHyphens/>
        <w:spacing w:before="120" w:after="120" w:line="100" w:lineRule="atLeast"/>
        <w:jc w:val="left"/>
        <w:rPr>
          <w:rFonts w:eastAsia="Times New Roman" w:cs="Arial"/>
          <w:color w:val="000000"/>
          <w:szCs w:val="24"/>
          <w:lang w:val="en-GB" w:eastAsia="ar-SA"/>
        </w:rPr>
      </w:pPr>
      <w:r>
        <w:rPr>
          <w:rFonts w:eastAsia="Times New Roman" w:cs="Arial"/>
          <w:color w:val="000000"/>
          <w:szCs w:val="24"/>
          <w:lang w:val="en-GB" w:eastAsia="ar-SA"/>
        </w:rPr>
        <w:t>WMS              Web Map Service</w:t>
      </w:r>
    </w:p>
    <w:p w14:paraId="685CA957" w14:textId="6A8029F1" w:rsidR="004825EC" w:rsidRPr="002749B7" w:rsidRDefault="004825EC" w:rsidP="002749B7">
      <w:pPr>
        <w:tabs>
          <w:tab w:val="left" w:pos="1418"/>
        </w:tabs>
        <w:suppressAutoHyphens/>
        <w:spacing w:before="120" w:after="120" w:line="100" w:lineRule="atLeast"/>
        <w:jc w:val="left"/>
        <w:rPr>
          <w:rFonts w:eastAsia="Times New Roman" w:cs="Arial"/>
          <w:color w:val="000000"/>
          <w:szCs w:val="24"/>
          <w:lang w:val="en-GB" w:eastAsia="ar-SA"/>
        </w:rPr>
      </w:pPr>
      <w:r>
        <w:rPr>
          <w:rFonts w:eastAsia="Times New Roman" w:cs="Arial"/>
          <w:color w:val="000000"/>
          <w:szCs w:val="24"/>
          <w:lang w:val="en-GB" w:eastAsia="ar-SA"/>
        </w:rPr>
        <w:t>WWW             World Wide Web</w:t>
      </w:r>
    </w:p>
    <w:p w14:paraId="1910ECAB" w14:textId="77777777" w:rsidR="002749B7" w:rsidRPr="002749B7" w:rsidRDefault="002749B7" w:rsidP="002749B7">
      <w:pPr>
        <w:tabs>
          <w:tab w:val="left" w:pos="1418"/>
        </w:tabs>
        <w:suppressAutoHyphens/>
        <w:spacing w:before="120" w:after="120" w:line="100" w:lineRule="atLeast"/>
        <w:jc w:val="left"/>
        <w:rPr>
          <w:rFonts w:eastAsia="Times New Roman" w:cs="Arial"/>
          <w:color w:val="000000"/>
          <w:szCs w:val="24"/>
          <w:lang w:val="en-GB" w:eastAsia="ar-SA"/>
        </w:rPr>
      </w:pPr>
      <w:r w:rsidRPr="002749B7">
        <w:rPr>
          <w:rFonts w:eastAsia="Times New Roman" w:cs="Arial"/>
          <w:color w:val="000000"/>
          <w:szCs w:val="24"/>
          <w:lang w:val="en-GB" w:eastAsia="ar-SA"/>
        </w:rPr>
        <w:t>XML</w:t>
      </w:r>
      <w:r w:rsidRPr="002749B7">
        <w:rPr>
          <w:rFonts w:eastAsia="Times New Roman" w:cs="Arial"/>
          <w:color w:val="000000"/>
          <w:szCs w:val="24"/>
          <w:lang w:val="en-GB" w:eastAsia="ar-SA"/>
        </w:rPr>
        <w:tab/>
        <w:t>Extensible Markup Language</w:t>
      </w:r>
    </w:p>
    <w:p w14:paraId="39541631" w14:textId="77777777" w:rsidR="002749B7" w:rsidRPr="002749B7" w:rsidRDefault="002749B7" w:rsidP="002749B7">
      <w:pPr>
        <w:tabs>
          <w:tab w:val="left" w:pos="1418"/>
        </w:tabs>
        <w:suppressAutoHyphens/>
        <w:spacing w:before="120" w:after="120" w:line="100" w:lineRule="atLeast"/>
        <w:jc w:val="left"/>
        <w:rPr>
          <w:rFonts w:eastAsia="Times New Roman" w:cs="Arial"/>
          <w:color w:val="000000"/>
          <w:szCs w:val="24"/>
          <w:lang w:val="en-GB" w:eastAsia="ar-SA"/>
        </w:rPr>
      </w:pPr>
      <w:r w:rsidRPr="002749B7">
        <w:rPr>
          <w:rFonts w:eastAsia="Times New Roman" w:cs="Arial"/>
          <w:color w:val="000000"/>
          <w:szCs w:val="24"/>
          <w:lang w:val="en-GB" w:eastAsia="ar-SA"/>
        </w:rPr>
        <w:t>XSLT</w:t>
      </w:r>
      <w:r w:rsidRPr="002749B7">
        <w:rPr>
          <w:rFonts w:eastAsia="Times New Roman" w:cs="Arial"/>
          <w:color w:val="000000"/>
          <w:szCs w:val="24"/>
          <w:lang w:val="en-GB" w:eastAsia="ar-SA"/>
        </w:rPr>
        <w:tab/>
      </w:r>
      <w:proofErr w:type="spellStart"/>
      <w:r w:rsidRPr="002749B7">
        <w:rPr>
          <w:rFonts w:eastAsia="Times New Roman" w:cs="Arial"/>
          <w:color w:val="000000"/>
          <w:szCs w:val="24"/>
          <w:lang w:val="en-GB" w:eastAsia="ar-SA"/>
        </w:rPr>
        <w:t>eXtensible</w:t>
      </w:r>
      <w:proofErr w:type="spellEnd"/>
      <w:r w:rsidRPr="002749B7">
        <w:rPr>
          <w:rFonts w:eastAsia="Times New Roman" w:cs="Arial"/>
          <w:color w:val="000000"/>
          <w:szCs w:val="24"/>
          <w:lang w:val="en-GB" w:eastAsia="ar-SA"/>
        </w:rPr>
        <w:t xml:space="preserve"> Stylesheet Language Transformations</w:t>
      </w:r>
    </w:p>
    <w:p w14:paraId="69E426DF" w14:textId="77777777" w:rsidR="002749B7" w:rsidRPr="002749B7" w:rsidRDefault="002749B7" w:rsidP="002749B7">
      <w:pPr>
        <w:tabs>
          <w:tab w:val="left" w:pos="1418"/>
        </w:tabs>
        <w:suppressAutoHyphens/>
        <w:spacing w:before="120" w:after="120" w:line="100" w:lineRule="atLeast"/>
        <w:jc w:val="left"/>
        <w:rPr>
          <w:rFonts w:eastAsia="Times New Roman" w:cs="Arial"/>
          <w:color w:val="000000"/>
          <w:szCs w:val="24"/>
          <w:lang w:val="en-GB" w:eastAsia="ar-SA"/>
        </w:rPr>
      </w:pPr>
    </w:p>
    <w:p w14:paraId="70B42761" w14:textId="3CD91AE0" w:rsidR="002749B7" w:rsidRDefault="00BE19DE" w:rsidP="00C320C4">
      <w:pPr>
        <w:pStyle w:val="Otsikko2"/>
      </w:pPr>
      <w:bookmarkStart w:id="17" w:name="__RefHeading__2924_1382180727"/>
      <w:bookmarkStart w:id="18" w:name="_Toc161301692"/>
      <w:bookmarkEnd w:id="17"/>
      <w:r>
        <w:t xml:space="preserve">General </w:t>
      </w:r>
      <w:r w:rsidRPr="00BE19DE">
        <w:t>data product description</w:t>
      </w:r>
      <w:bookmarkEnd w:id="18"/>
    </w:p>
    <w:p w14:paraId="6FE8CE87" w14:textId="501BC5A3" w:rsidR="009F0BB3" w:rsidRPr="009F0BB3" w:rsidRDefault="009F0BB3" w:rsidP="009F0BB3">
      <w:pPr>
        <w:pStyle w:val="Leipteksti"/>
        <w:rPr>
          <w:lang w:val="en-US"/>
        </w:rPr>
      </w:pPr>
      <w:r>
        <w:rPr>
          <w:szCs w:val="22"/>
        </w:rPr>
        <w:t>NOTE: This information contains general information about the data product.</w:t>
      </w:r>
    </w:p>
    <w:tbl>
      <w:tblPr>
        <w:tblW w:w="0" w:type="auto"/>
        <w:tblInd w:w="-108" w:type="dxa"/>
        <w:tblLayout w:type="fixed"/>
        <w:tblLook w:val="0000" w:firstRow="0" w:lastRow="0" w:firstColumn="0" w:lastColumn="0" w:noHBand="0" w:noVBand="0"/>
      </w:tblPr>
      <w:tblGrid>
        <w:gridCol w:w="3636"/>
        <w:gridCol w:w="5684"/>
      </w:tblGrid>
      <w:tr w:rsidR="002749B7" w:rsidRPr="003D150E" w14:paraId="01C7C16C" w14:textId="77777777" w:rsidTr="00850D9A">
        <w:tc>
          <w:tcPr>
            <w:tcW w:w="3636" w:type="dxa"/>
            <w:shd w:val="clear" w:color="auto" w:fill="auto"/>
          </w:tcPr>
          <w:p w14:paraId="4A57A36E" w14:textId="3C0E8F35" w:rsidR="002749B7" w:rsidRPr="003D150E" w:rsidRDefault="002749B7" w:rsidP="002749B7">
            <w:pPr>
              <w:suppressAutoHyphens/>
              <w:spacing w:before="120" w:after="120" w:line="100" w:lineRule="atLeast"/>
              <w:jc w:val="left"/>
              <w:rPr>
                <w:rFonts w:eastAsia="Times New Roman" w:cs="Arial"/>
                <w:color w:val="000000"/>
                <w:szCs w:val="24"/>
                <w:lang w:val="en-GB" w:eastAsia="ar-SA"/>
              </w:rPr>
            </w:pPr>
            <w:r w:rsidRPr="003D150E">
              <w:rPr>
                <w:rFonts w:eastAsia="Times New Roman" w:cs="Arial"/>
                <w:b/>
                <w:color w:val="000000"/>
                <w:szCs w:val="24"/>
                <w:lang w:val="en-GB" w:eastAsia="ar-SA"/>
              </w:rPr>
              <w:t>Title</w:t>
            </w:r>
            <w:r w:rsidR="00DE0B22">
              <w:rPr>
                <w:rFonts w:eastAsia="Times New Roman" w:cs="Arial"/>
                <w:b/>
                <w:color w:val="000000"/>
                <w:szCs w:val="24"/>
                <w:lang w:val="en-GB" w:eastAsia="ar-SA"/>
              </w:rPr>
              <w:t>:</w:t>
            </w:r>
          </w:p>
        </w:tc>
        <w:tc>
          <w:tcPr>
            <w:tcW w:w="5684" w:type="dxa"/>
            <w:shd w:val="clear" w:color="auto" w:fill="auto"/>
          </w:tcPr>
          <w:p w14:paraId="1F25A215" w14:textId="694F5454" w:rsidR="002749B7" w:rsidRPr="003D150E" w:rsidRDefault="004825EC" w:rsidP="002749B7">
            <w:pPr>
              <w:suppressAutoHyphens/>
              <w:spacing w:before="120" w:after="120" w:line="100" w:lineRule="atLeast"/>
              <w:jc w:val="left"/>
              <w:rPr>
                <w:rFonts w:eastAsia="Times New Roman" w:cs="Arial"/>
                <w:color w:val="000000"/>
                <w:szCs w:val="24"/>
                <w:lang w:val="en-GB" w:eastAsia="ar-SA"/>
              </w:rPr>
            </w:pPr>
            <w:r>
              <w:rPr>
                <w:rFonts w:eastAsia="Times New Roman" w:cs="Arial"/>
                <w:color w:val="000000"/>
                <w:szCs w:val="24"/>
                <w:lang w:val="en-GB" w:eastAsia="ar-SA"/>
              </w:rPr>
              <w:t xml:space="preserve">VTS </w:t>
            </w:r>
            <w:r w:rsidR="00025613">
              <w:rPr>
                <w:rFonts w:eastAsia="Times New Roman" w:cs="Arial"/>
                <w:color w:val="000000"/>
                <w:szCs w:val="24"/>
                <w:lang w:val="en-GB" w:eastAsia="ar-SA"/>
              </w:rPr>
              <w:t xml:space="preserve">Digital </w:t>
            </w:r>
            <w:r>
              <w:rPr>
                <w:rFonts w:eastAsia="Times New Roman" w:cs="Arial"/>
                <w:color w:val="000000"/>
                <w:szCs w:val="24"/>
                <w:lang w:val="en-GB" w:eastAsia="ar-SA"/>
              </w:rPr>
              <w:t xml:space="preserve">Information </w:t>
            </w:r>
            <w:r w:rsidR="002749B7" w:rsidRPr="003D150E">
              <w:rPr>
                <w:rFonts w:eastAsia="Times New Roman" w:cs="Arial"/>
                <w:color w:val="000000"/>
                <w:szCs w:val="24"/>
                <w:lang w:val="en-GB" w:eastAsia="ar-SA"/>
              </w:rPr>
              <w:t>Product Specification</w:t>
            </w:r>
          </w:p>
        </w:tc>
      </w:tr>
      <w:tr w:rsidR="00DE0B22" w:rsidRPr="003D150E" w14:paraId="280E3006" w14:textId="77777777" w:rsidTr="00850D9A">
        <w:tc>
          <w:tcPr>
            <w:tcW w:w="3636" w:type="dxa"/>
            <w:shd w:val="clear" w:color="auto" w:fill="auto"/>
          </w:tcPr>
          <w:p w14:paraId="5939BEC2" w14:textId="3EF0A980" w:rsidR="00DE0B22" w:rsidRPr="003D150E" w:rsidRDefault="00AD61BF" w:rsidP="002749B7">
            <w:pPr>
              <w:suppressAutoHyphens/>
              <w:spacing w:before="120" w:after="120" w:line="100" w:lineRule="atLeast"/>
              <w:jc w:val="left"/>
              <w:rPr>
                <w:rFonts w:eastAsia="Times New Roman" w:cs="Arial"/>
                <w:b/>
                <w:color w:val="000000"/>
                <w:szCs w:val="24"/>
                <w:lang w:val="en-GB" w:eastAsia="ar-SA"/>
              </w:rPr>
            </w:pPr>
            <w:r>
              <w:rPr>
                <w:rFonts w:eastAsia="Times New Roman" w:cs="Arial"/>
                <w:b/>
                <w:color w:val="000000"/>
                <w:szCs w:val="24"/>
                <w:lang w:val="en-GB" w:eastAsia="ar-SA"/>
              </w:rPr>
              <w:t>Abstract:</w:t>
            </w:r>
          </w:p>
        </w:tc>
        <w:tc>
          <w:tcPr>
            <w:tcW w:w="5684" w:type="dxa"/>
            <w:shd w:val="clear" w:color="auto" w:fill="auto"/>
          </w:tcPr>
          <w:p w14:paraId="17580D98" w14:textId="7B49A056" w:rsidR="00DE0B22" w:rsidRDefault="00D77CEF" w:rsidP="004825EC">
            <w:pPr>
              <w:suppressAutoHyphens/>
              <w:spacing w:before="120" w:after="120" w:line="100" w:lineRule="atLeast"/>
              <w:jc w:val="left"/>
              <w:rPr>
                <w:rFonts w:eastAsia="Times New Roman" w:cs="Arial"/>
                <w:color w:val="000000"/>
                <w:szCs w:val="24"/>
                <w:lang w:val="en-GB" w:eastAsia="ar-SA"/>
              </w:rPr>
            </w:pPr>
            <w:r w:rsidRPr="00CD16B1">
              <w:rPr>
                <w:rFonts w:eastAsia="Times New Roman" w:cs="Arial"/>
                <w:color w:val="000000"/>
                <w:szCs w:val="24"/>
                <w:lang w:val="en-GB" w:eastAsia="ar-SA"/>
              </w:rPr>
              <w:t xml:space="preserve">This specification is developed for creating datasets containing </w:t>
            </w:r>
            <w:r w:rsidR="00140E23" w:rsidRPr="00CD16B1">
              <w:rPr>
                <w:rFonts w:eastAsia="Times New Roman" w:cs="Arial"/>
                <w:color w:val="000000"/>
                <w:szCs w:val="24"/>
                <w:lang w:val="en-GB" w:eastAsia="ar-SA"/>
              </w:rPr>
              <w:t>VTS digital</w:t>
            </w:r>
            <w:r w:rsidRPr="00CD16B1">
              <w:rPr>
                <w:rFonts w:eastAsia="Times New Roman" w:cs="Arial"/>
                <w:color w:val="000000"/>
                <w:szCs w:val="24"/>
                <w:lang w:val="en-GB" w:eastAsia="ar-SA"/>
              </w:rPr>
              <w:t xml:space="preserve"> information </w:t>
            </w:r>
            <w:r w:rsidR="00140E23" w:rsidRPr="00CD16B1">
              <w:rPr>
                <w:rFonts w:eastAsia="Times New Roman" w:cs="Arial"/>
                <w:color w:val="000000"/>
                <w:szCs w:val="24"/>
                <w:lang w:val="en-GB" w:eastAsia="ar-SA"/>
              </w:rPr>
              <w:t xml:space="preserve">targeting use between VTS and ships. Some parts of </w:t>
            </w:r>
            <w:r w:rsidR="00CD16B1" w:rsidRPr="00CD16B1">
              <w:rPr>
                <w:rFonts w:eastAsia="Times New Roman" w:cs="Arial"/>
                <w:color w:val="000000"/>
                <w:szCs w:val="24"/>
                <w:lang w:val="en-GB" w:eastAsia="ar-SA"/>
              </w:rPr>
              <w:t xml:space="preserve">the data are </w:t>
            </w:r>
            <w:r w:rsidRPr="00CD16B1">
              <w:rPr>
                <w:rFonts w:eastAsia="Times New Roman" w:cs="Arial"/>
                <w:color w:val="000000"/>
                <w:szCs w:val="24"/>
                <w:lang w:val="en-GB" w:eastAsia="ar-SA"/>
              </w:rPr>
              <w:t xml:space="preserve">targeting use in ECDIS. </w:t>
            </w:r>
            <w:r w:rsidR="00FB0F33">
              <w:rPr>
                <w:rFonts w:eastAsia="Times New Roman" w:cs="Arial"/>
                <w:color w:val="000000"/>
                <w:szCs w:val="24"/>
                <w:lang w:val="en-GB" w:eastAsia="ar-SA"/>
              </w:rPr>
              <w:t xml:space="preserve">VTS Digital Information means digital messages containing information related provision of Vessel Traffic Services in accordance </w:t>
            </w:r>
            <w:proofErr w:type="gramStart"/>
            <w:r w:rsidR="00AC408F">
              <w:rPr>
                <w:rFonts w:eastAsia="Times New Roman" w:cs="Arial"/>
                <w:color w:val="000000"/>
                <w:szCs w:val="24"/>
                <w:lang w:val="en-GB" w:eastAsia="ar-SA"/>
              </w:rPr>
              <w:t>of</w:t>
            </w:r>
            <w:proofErr w:type="gramEnd"/>
            <w:r w:rsidR="00AC408F">
              <w:rPr>
                <w:rFonts w:eastAsia="Times New Roman" w:cs="Arial"/>
                <w:color w:val="000000"/>
                <w:szCs w:val="24"/>
                <w:lang w:val="en-GB" w:eastAsia="ar-SA"/>
              </w:rPr>
              <w:t xml:space="preserve"> </w:t>
            </w:r>
            <w:r w:rsidR="007B7840">
              <w:rPr>
                <w:rFonts w:eastAsia="Times New Roman" w:cs="Arial"/>
                <w:color w:val="000000"/>
                <w:szCs w:val="24"/>
                <w:lang w:val="en-GB" w:eastAsia="ar-SA"/>
              </w:rPr>
              <w:t xml:space="preserve">IMO resolution </w:t>
            </w:r>
            <w:r w:rsidR="007B7840" w:rsidRPr="007B7840">
              <w:rPr>
                <w:rFonts w:eastAsia="Times New Roman" w:cs="Arial"/>
                <w:color w:val="000000"/>
                <w:szCs w:val="24"/>
                <w:lang w:val="en-GB" w:eastAsia="ar-SA"/>
              </w:rPr>
              <w:t>A.1158(32) on Guidelines for Vessel Traffic Services</w:t>
            </w:r>
            <w:r w:rsidR="007B7840">
              <w:rPr>
                <w:rFonts w:eastAsia="Times New Roman" w:cs="Arial"/>
                <w:color w:val="000000"/>
                <w:szCs w:val="24"/>
                <w:lang w:val="en-GB" w:eastAsia="ar-SA"/>
              </w:rPr>
              <w:t>.</w:t>
            </w:r>
            <w:r w:rsidR="007B7840" w:rsidRPr="007B7840">
              <w:rPr>
                <w:rFonts w:eastAsia="Times New Roman" w:cs="Arial"/>
                <w:color w:val="000000"/>
                <w:szCs w:val="24"/>
                <w:lang w:val="en-GB" w:eastAsia="ar-SA"/>
              </w:rPr>
              <w:t xml:space="preserve"> </w:t>
            </w:r>
            <w:r w:rsidRPr="00CD16B1">
              <w:rPr>
                <w:rFonts w:eastAsia="Times New Roman" w:cs="Arial"/>
                <w:color w:val="000000"/>
                <w:szCs w:val="24"/>
                <w:lang w:val="en-GB" w:eastAsia="ar-SA"/>
              </w:rPr>
              <w:t xml:space="preserve">Use of </w:t>
            </w:r>
            <w:r w:rsidR="00CD16B1">
              <w:rPr>
                <w:rFonts w:eastAsia="Times New Roman" w:cs="Arial"/>
                <w:color w:val="000000"/>
                <w:szCs w:val="24"/>
                <w:lang w:val="en-GB" w:eastAsia="ar-SA"/>
              </w:rPr>
              <w:t>VTS Digital Information</w:t>
            </w:r>
            <w:r w:rsidRPr="00CD16B1">
              <w:rPr>
                <w:rFonts w:eastAsia="Times New Roman" w:cs="Arial"/>
                <w:color w:val="000000"/>
                <w:szCs w:val="24"/>
                <w:lang w:val="en-GB" w:eastAsia="ar-SA"/>
              </w:rPr>
              <w:t xml:space="preserve"> datasets in other systems than ECDIS is permitted.</w:t>
            </w:r>
          </w:p>
        </w:tc>
      </w:tr>
      <w:tr w:rsidR="00AD61BF" w:rsidRPr="003D150E" w14:paraId="02FECB94" w14:textId="77777777" w:rsidTr="00850D9A">
        <w:tc>
          <w:tcPr>
            <w:tcW w:w="3636" w:type="dxa"/>
            <w:shd w:val="clear" w:color="auto" w:fill="auto"/>
          </w:tcPr>
          <w:p w14:paraId="289D9A45" w14:textId="7A766BD7" w:rsidR="00AD61BF" w:rsidRDefault="00AD61BF" w:rsidP="002749B7">
            <w:pPr>
              <w:suppressAutoHyphens/>
              <w:spacing w:before="120" w:after="120" w:line="100" w:lineRule="atLeast"/>
              <w:jc w:val="left"/>
              <w:rPr>
                <w:rFonts w:eastAsia="Times New Roman" w:cs="Arial"/>
                <w:b/>
                <w:color w:val="000000"/>
                <w:szCs w:val="24"/>
                <w:lang w:val="en-GB" w:eastAsia="ar-SA"/>
              </w:rPr>
            </w:pPr>
            <w:r>
              <w:rPr>
                <w:rFonts w:eastAsia="Times New Roman" w:cs="Arial"/>
                <w:b/>
                <w:color w:val="000000"/>
                <w:szCs w:val="24"/>
                <w:lang w:val="en-GB" w:eastAsia="ar-SA"/>
              </w:rPr>
              <w:t>Content:</w:t>
            </w:r>
          </w:p>
        </w:tc>
        <w:tc>
          <w:tcPr>
            <w:tcW w:w="5684" w:type="dxa"/>
            <w:shd w:val="clear" w:color="auto" w:fill="auto"/>
          </w:tcPr>
          <w:p w14:paraId="4134005D" w14:textId="10DD9550" w:rsidR="00AD61BF" w:rsidRDefault="00D77CEF" w:rsidP="004825EC">
            <w:pPr>
              <w:suppressAutoHyphens/>
              <w:spacing w:before="120" w:after="120" w:line="100" w:lineRule="atLeast"/>
              <w:jc w:val="left"/>
              <w:rPr>
                <w:rFonts w:eastAsia="Times New Roman" w:cs="Arial"/>
                <w:color w:val="000000"/>
                <w:szCs w:val="24"/>
                <w:lang w:val="en-GB" w:eastAsia="ar-SA"/>
              </w:rPr>
            </w:pPr>
            <w:r w:rsidRPr="00D77CEF">
              <w:rPr>
                <w:rFonts w:eastAsia="Times New Roman" w:cs="Arial"/>
                <w:color w:val="000000"/>
                <w:szCs w:val="24"/>
                <w:lang w:val="en-GB" w:eastAsia="ar-SA"/>
              </w:rPr>
              <w:t xml:space="preserve">A dataset conforming to this specification will contain </w:t>
            </w:r>
            <w:r>
              <w:rPr>
                <w:rFonts w:eastAsia="Times New Roman" w:cs="Arial"/>
                <w:color w:val="000000"/>
                <w:szCs w:val="24"/>
                <w:lang w:val="en-GB" w:eastAsia="ar-SA"/>
              </w:rPr>
              <w:t>one</w:t>
            </w:r>
            <w:r w:rsidRPr="00D77CEF">
              <w:rPr>
                <w:rFonts w:eastAsia="Times New Roman" w:cs="Arial"/>
                <w:color w:val="000000"/>
                <w:szCs w:val="24"/>
                <w:lang w:val="en-GB" w:eastAsia="ar-SA"/>
              </w:rPr>
              <w:t xml:space="preserve"> </w:t>
            </w:r>
            <w:r w:rsidR="00FC55CA">
              <w:rPr>
                <w:rFonts w:eastAsia="Times New Roman" w:cs="Arial"/>
                <w:color w:val="000000"/>
                <w:szCs w:val="24"/>
                <w:lang w:val="en-GB" w:eastAsia="ar-SA"/>
              </w:rPr>
              <w:t xml:space="preserve">VTS digital </w:t>
            </w:r>
            <w:r w:rsidRPr="00D77CEF">
              <w:rPr>
                <w:rFonts w:eastAsia="Times New Roman" w:cs="Arial"/>
                <w:color w:val="000000"/>
                <w:szCs w:val="24"/>
                <w:lang w:val="en-GB" w:eastAsia="ar-SA"/>
              </w:rPr>
              <w:t>information</w:t>
            </w:r>
            <w:r w:rsidR="00FC55CA">
              <w:rPr>
                <w:rFonts w:eastAsia="Times New Roman" w:cs="Arial"/>
                <w:color w:val="000000"/>
                <w:szCs w:val="24"/>
                <w:lang w:val="en-GB" w:eastAsia="ar-SA"/>
              </w:rPr>
              <w:t xml:space="preserve"> message</w:t>
            </w:r>
            <w:r w:rsidR="00483AA7">
              <w:rPr>
                <w:rFonts w:eastAsia="Times New Roman" w:cs="Arial"/>
                <w:color w:val="000000"/>
                <w:szCs w:val="24"/>
                <w:lang w:val="en-GB" w:eastAsia="ar-SA"/>
              </w:rPr>
              <w:t xml:space="preserve"> from VTS-to-ship or ship-to-VTS</w:t>
            </w:r>
            <w:r w:rsidRPr="00D77CEF">
              <w:rPr>
                <w:rFonts w:eastAsia="Times New Roman" w:cs="Arial"/>
                <w:color w:val="000000"/>
                <w:szCs w:val="24"/>
                <w:lang w:val="en-GB" w:eastAsia="ar-SA"/>
              </w:rPr>
              <w:t xml:space="preserve">. Datasets of a series are delivered by means of an exchange set. </w:t>
            </w:r>
            <w:commentRangeStart w:id="19"/>
            <w:proofErr w:type="gramStart"/>
            <w:r w:rsidRPr="00CE4960">
              <w:rPr>
                <w:rFonts w:eastAsia="Times New Roman" w:cs="Arial"/>
                <w:color w:val="000000"/>
                <w:szCs w:val="24"/>
                <w:highlight w:val="yellow"/>
                <w:lang w:val="en-GB" w:eastAsia="ar-SA"/>
              </w:rPr>
              <w:t>Additionally</w:t>
            </w:r>
            <w:proofErr w:type="gramEnd"/>
            <w:r w:rsidRPr="00CE4960">
              <w:rPr>
                <w:rFonts w:eastAsia="Times New Roman" w:cs="Arial"/>
                <w:color w:val="000000"/>
                <w:szCs w:val="24"/>
                <w:highlight w:val="yellow"/>
                <w:lang w:val="en-GB" w:eastAsia="ar-SA"/>
              </w:rPr>
              <w:t xml:space="preserve"> there will be relevant metadata about data quality, production authority, and </w:t>
            </w:r>
            <w:r w:rsidR="00CE4960">
              <w:rPr>
                <w:rFonts w:eastAsia="Times New Roman" w:cs="Arial"/>
                <w:color w:val="000000"/>
                <w:szCs w:val="24"/>
                <w:highlight w:val="yellow"/>
                <w:lang w:val="en-GB" w:eastAsia="ar-SA"/>
              </w:rPr>
              <w:t>creation</w:t>
            </w:r>
            <w:r w:rsidRPr="00CE4960">
              <w:rPr>
                <w:rFonts w:eastAsia="Times New Roman" w:cs="Arial"/>
                <w:color w:val="000000"/>
                <w:szCs w:val="24"/>
                <w:highlight w:val="yellow"/>
                <w:lang w:val="en-GB" w:eastAsia="ar-SA"/>
              </w:rPr>
              <w:t xml:space="preserve"> date</w:t>
            </w:r>
            <w:r w:rsidRPr="00D77CEF">
              <w:rPr>
                <w:rFonts w:eastAsia="Times New Roman" w:cs="Arial"/>
                <w:color w:val="000000"/>
                <w:szCs w:val="24"/>
                <w:lang w:val="en-GB" w:eastAsia="ar-SA"/>
              </w:rPr>
              <w:t>.</w:t>
            </w:r>
            <w:commentRangeEnd w:id="19"/>
            <w:r w:rsidR="00F82902">
              <w:rPr>
                <w:rStyle w:val="Kommentinviite"/>
                <w:rFonts w:eastAsia="Times New Roman" w:cs="Arial"/>
                <w:color w:val="000000"/>
                <w:lang w:val="en-GB" w:eastAsia="ar-SA"/>
              </w:rPr>
              <w:commentReference w:id="19"/>
            </w:r>
          </w:p>
        </w:tc>
      </w:tr>
      <w:tr w:rsidR="007637CB" w:rsidRPr="003D150E" w14:paraId="258B2B83" w14:textId="77777777" w:rsidTr="00850D9A">
        <w:tc>
          <w:tcPr>
            <w:tcW w:w="3636" w:type="dxa"/>
            <w:shd w:val="clear" w:color="auto" w:fill="auto"/>
          </w:tcPr>
          <w:p w14:paraId="3EE50BE4" w14:textId="26D81358" w:rsidR="007637CB" w:rsidRDefault="007637CB" w:rsidP="002749B7">
            <w:pPr>
              <w:suppressAutoHyphens/>
              <w:spacing w:before="120" w:after="120" w:line="100" w:lineRule="atLeast"/>
              <w:jc w:val="left"/>
              <w:rPr>
                <w:rFonts w:eastAsia="Times New Roman" w:cs="Arial"/>
                <w:b/>
                <w:color w:val="000000"/>
                <w:szCs w:val="24"/>
                <w:lang w:val="en-GB" w:eastAsia="ar-SA"/>
              </w:rPr>
            </w:pPr>
            <w:r>
              <w:rPr>
                <w:rFonts w:eastAsia="Times New Roman" w:cs="Arial"/>
                <w:b/>
                <w:color w:val="000000"/>
                <w:szCs w:val="24"/>
                <w:lang w:val="en-GB" w:eastAsia="ar-SA"/>
              </w:rPr>
              <w:t>Spatial extent:</w:t>
            </w:r>
          </w:p>
        </w:tc>
        <w:tc>
          <w:tcPr>
            <w:tcW w:w="5684" w:type="dxa"/>
            <w:shd w:val="clear" w:color="auto" w:fill="auto"/>
          </w:tcPr>
          <w:p w14:paraId="23A06EF2" w14:textId="77777777" w:rsidR="00875114" w:rsidRPr="00875114" w:rsidRDefault="00875114" w:rsidP="00875114">
            <w:pPr>
              <w:pStyle w:val="Default"/>
              <w:rPr>
                <w:sz w:val="22"/>
                <w:szCs w:val="22"/>
                <w:lang w:val="en-US"/>
              </w:rPr>
            </w:pPr>
            <w:r w:rsidRPr="00875114">
              <w:rPr>
                <w:sz w:val="22"/>
                <w:szCs w:val="22"/>
                <w:lang w:val="en-US"/>
              </w:rPr>
              <w:t xml:space="preserve">Global coverage of maritime areas. </w:t>
            </w:r>
          </w:p>
          <w:p w14:paraId="5CCD10D4" w14:textId="77777777" w:rsidR="00875114" w:rsidRPr="00875114" w:rsidRDefault="00875114" w:rsidP="00875114">
            <w:pPr>
              <w:pStyle w:val="Default"/>
              <w:rPr>
                <w:sz w:val="22"/>
                <w:szCs w:val="22"/>
                <w:lang w:val="en-US"/>
              </w:rPr>
            </w:pPr>
            <w:r w:rsidRPr="00875114">
              <w:rPr>
                <w:b/>
                <w:bCs/>
                <w:sz w:val="22"/>
                <w:szCs w:val="22"/>
                <w:lang w:val="en-US"/>
              </w:rPr>
              <w:t xml:space="preserve">East Bounding Longitude: </w:t>
            </w:r>
            <w:r w:rsidRPr="00875114">
              <w:rPr>
                <w:sz w:val="22"/>
                <w:szCs w:val="22"/>
                <w:lang w:val="en-US"/>
              </w:rPr>
              <w:t xml:space="preserve">180° </w:t>
            </w:r>
          </w:p>
          <w:p w14:paraId="420B89D4" w14:textId="77777777" w:rsidR="00875114" w:rsidRPr="00875114" w:rsidRDefault="00875114" w:rsidP="00875114">
            <w:pPr>
              <w:pStyle w:val="Default"/>
              <w:rPr>
                <w:sz w:val="22"/>
                <w:szCs w:val="22"/>
                <w:lang w:val="en-US"/>
              </w:rPr>
            </w:pPr>
            <w:r w:rsidRPr="00875114">
              <w:rPr>
                <w:b/>
                <w:bCs/>
                <w:sz w:val="22"/>
                <w:szCs w:val="22"/>
                <w:lang w:val="en-US"/>
              </w:rPr>
              <w:t xml:space="preserve">West Bounding Longitude: </w:t>
            </w:r>
            <w:r w:rsidRPr="00875114">
              <w:rPr>
                <w:sz w:val="22"/>
                <w:szCs w:val="22"/>
                <w:lang w:val="en-US"/>
              </w:rPr>
              <w:t xml:space="preserve">-180° </w:t>
            </w:r>
          </w:p>
          <w:p w14:paraId="4FB36AAC" w14:textId="77777777" w:rsidR="00875114" w:rsidRPr="00AD1F50" w:rsidRDefault="00875114" w:rsidP="00875114">
            <w:pPr>
              <w:pStyle w:val="Default"/>
              <w:rPr>
                <w:sz w:val="22"/>
                <w:szCs w:val="22"/>
                <w:lang w:val="en-US"/>
              </w:rPr>
            </w:pPr>
            <w:r w:rsidRPr="00AD1F50">
              <w:rPr>
                <w:b/>
                <w:bCs/>
                <w:sz w:val="22"/>
                <w:szCs w:val="22"/>
                <w:lang w:val="en-US"/>
              </w:rPr>
              <w:t xml:space="preserve">North Bounding Latitude: </w:t>
            </w:r>
            <w:r w:rsidRPr="00AD1F50">
              <w:rPr>
                <w:sz w:val="22"/>
                <w:szCs w:val="22"/>
                <w:lang w:val="en-US"/>
              </w:rPr>
              <w:t xml:space="preserve">90° </w:t>
            </w:r>
          </w:p>
          <w:p w14:paraId="74060217" w14:textId="31102E77" w:rsidR="007637CB" w:rsidRDefault="00875114" w:rsidP="00875114">
            <w:pPr>
              <w:suppressAutoHyphens/>
              <w:spacing w:before="120" w:after="120" w:line="100" w:lineRule="atLeast"/>
              <w:jc w:val="left"/>
              <w:rPr>
                <w:rFonts w:eastAsia="Times New Roman" w:cs="Arial"/>
                <w:color w:val="000000"/>
                <w:szCs w:val="24"/>
                <w:lang w:val="en-GB" w:eastAsia="ar-SA"/>
              </w:rPr>
            </w:pPr>
            <w:r>
              <w:rPr>
                <w:b/>
                <w:bCs/>
              </w:rPr>
              <w:t xml:space="preserve">South Bounding Latitude: </w:t>
            </w:r>
            <w:r>
              <w:t>-90°</w:t>
            </w:r>
          </w:p>
        </w:tc>
      </w:tr>
      <w:tr w:rsidR="007637CB" w:rsidRPr="003D150E" w14:paraId="201DFDEC" w14:textId="77777777" w:rsidTr="00850D9A">
        <w:tc>
          <w:tcPr>
            <w:tcW w:w="3636" w:type="dxa"/>
            <w:shd w:val="clear" w:color="auto" w:fill="auto"/>
          </w:tcPr>
          <w:p w14:paraId="2476701E" w14:textId="78C47E03" w:rsidR="007637CB" w:rsidRDefault="009F0BB3" w:rsidP="002749B7">
            <w:pPr>
              <w:suppressAutoHyphens/>
              <w:spacing w:before="120" w:after="120" w:line="100" w:lineRule="atLeast"/>
              <w:jc w:val="left"/>
              <w:rPr>
                <w:rFonts w:eastAsia="Times New Roman" w:cs="Arial"/>
                <w:b/>
                <w:color w:val="000000"/>
                <w:szCs w:val="24"/>
                <w:lang w:val="en-GB" w:eastAsia="ar-SA"/>
              </w:rPr>
            </w:pPr>
            <w:r>
              <w:rPr>
                <w:b/>
                <w:bCs/>
              </w:rPr>
              <w:t>Specific Purpose:</w:t>
            </w:r>
          </w:p>
        </w:tc>
        <w:tc>
          <w:tcPr>
            <w:tcW w:w="5684" w:type="dxa"/>
            <w:shd w:val="clear" w:color="auto" w:fill="auto"/>
          </w:tcPr>
          <w:p w14:paraId="6EB7E6CB" w14:textId="37126748" w:rsidR="007637CB" w:rsidRPr="00B17F57" w:rsidRDefault="00875114" w:rsidP="004825EC">
            <w:pPr>
              <w:suppressAutoHyphens/>
              <w:spacing w:before="120" w:after="120" w:line="100" w:lineRule="atLeast"/>
              <w:jc w:val="left"/>
              <w:rPr>
                <w:rFonts w:eastAsia="Times New Roman" w:cs="Arial"/>
                <w:color w:val="000000"/>
                <w:szCs w:val="24"/>
                <w:lang w:val="en-GB" w:eastAsia="ar-SA"/>
              </w:rPr>
            </w:pPr>
            <w:r w:rsidRPr="00B17F57">
              <w:t>The purpose of this document is to respond to requests to produce a data product that can be used</w:t>
            </w:r>
            <w:r w:rsidR="00C17BD9" w:rsidRPr="00B17F57">
              <w:t xml:space="preserve"> in digital communication between VTS Centers and ships. In </w:t>
            </w:r>
            <w:proofErr w:type="gramStart"/>
            <w:r w:rsidR="00C17BD9" w:rsidRPr="00B17F57">
              <w:t>addition</w:t>
            </w:r>
            <w:proofErr w:type="gramEnd"/>
            <w:r w:rsidR="00C17BD9" w:rsidRPr="00B17F57">
              <w:t xml:space="preserve"> there is </w:t>
            </w:r>
            <w:r w:rsidR="00B17F57" w:rsidRPr="00B17F57">
              <w:t xml:space="preserve">a need to get some messages handled </w:t>
            </w:r>
            <w:r w:rsidRPr="00B17F57">
              <w:t xml:space="preserve">within an Electronic Chart Display and Information System (ECDIS). It is based on the IHO S-100 </w:t>
            </w:r>
            <w:r w:rsidRPr="00B17F57">
              <w:lastRenderedPageBreak/>
              <w:t xml:space="preserve">framework specification and the ISO 19100 series of standards. It is a vector product specification that is primarily intended for encoding the extent and nature of </w:t>
            </w:r>
            <w:r w:rsidR="00B17F57" w:rsidRPr="00B17F57">
              <w:t>digital VTS communication</w:t>
            </w:r>
            <w:r w:rsidRPr="00B17F57">
              <w:t xml:space="preserve">, for </w:t>
            </w:r>
            <w:r w:rsidR="00B17F57" w:rsidRPr="00B17F57">
              <w:t>provision of Vessel Traffic Services</w:t>
            </w:r>
            <w:r w:rsidRPr="00B17F57">
              <w:t>.</w:t>
            </w:r>
          </w:p>
        </w:tc>
      </w:tr>
    </w:tbl>
    <w:p w14:paraId="6376FB79" w14:textId="77777777" w:rsidR="002749B7" w:rsidRPr="002749B7" w:rsidRDefault="002749B7" w:rsidP="002749B7">
      <w:pPr>
        <w:widowControl w:val="0"/>
        <w:suppressAutoHyphens/>
        <w:spacing w:before="120" w:after="120" w:line="100" w:lineRule="atLeast"/>
        <w:ind w:left="1695" w:hanging="1695"/>
        <w:jc w:val="left"/>
        <w:rPr>
          <w:rFonts w:eastAsia="Times New Roman" w:cs="Arial"/>
          <w:color w:val="000000"/>
          <w:szCs w:val="24"/>
          <w:lang w:val="en-GB" w:eastAsia="ar-SA"/>
        </w:rPr>
      </w:pPr>
      <w:r w:rsidRPr="002749B7">
        <w:rPr>
          <w:rFonts w:eastAsia="Times New Roman" w:cs="Arial"/>
          <w:b/>
          <w:color w:val="000000"/>
          <w:szCs w:val="24"/>
          <w:lang w:val="en-GB" w:eastAsia="ar-SA"/>
        </w:rPr>
        <w:lastRenderedPageBreak/>
        <w:tab/>
      </w:r>
    </w:p>
    <w:p w14:paraId="669A4295" w14:textId="2BB35D1E" w:rsidR="002749B7" w:rsidRDefault="00554274" w:rsidP="00ED04F8">
      <w:pPr>
        <w:pStyle w:val="Otsikko2"/>
      </w:pPr>
      <w:bookmarkStart w:id="20" w:name="__RefHeading__2926_1382180727"/>
      <w:bookmarkStart w:id="21" w:name="_Toc161301693"/>
      <w:bookmarkEnd w:id="20"/>
      <w:r w:rsidRPr="00554274">
        <w:t>Data product specification metadata</w:t>
      </w:r>
      <w:bookmarkEnd w:id="21"/>
    </w:p>
    <w:p w14:paraId="1B0817D9" w14:textId="51F27078" w:rsidR="00554274" w:rsidRDefault="006F0343" w:rsidP="00554274">
      <w:pPr>
        <w:pStyle w:val="Leipteksti"/>
        <w:rPr>
          <w:lang w:val="en-US"/>
        </w:rPr>
      </w:pPr>
      <w:r>
        <w:rPr>
          <w:szCs w:val="22"/>
        </w:rPr>
        <w:t>This information uniquely identifies this Product Specification and provides information about its creation and maintenance. For further information on dataset metadata see the metadata clause.</w:t>
      </w:r>
    </w:p>
    <w:tbl>
      <w:tblPr>
        <w:tblW w:w="0" w:type="auto"/>
        <w:tblInd w:w="-108" w:type="dxa"/>
        <w:tblLayout w:type="fixed"/>
        <w:tblLook w:val="0000" w:firstRow="0" w:lastRow="0" w:firstColumn="0" w:lastColumn="0" w:noHBand="0" w:noVBand="0"/>
      </w:tblPr>
      <w:tblGrid>
        <w:gridCol w:w="3636"/>
        <w:gridCol w:w="5684"/>
      </w:tblGrid>
      <w:tr w:rsidR="00554274" w:rsidRPr="003D150E" w14:paraId="73657D53" w14:textId="77777777" w:rsidTr="00606473">
        <w:tc>
          <w:tcPr>
            <w:tcW w:w="3636" w:type="dxa"/>
            <w:shd w:val="clear" w:color="auto" w:fill="auto"/>
          </w:tcPr>
          <w:p w14:paraId="2F1F3187" w14:textId="14E9F485" w:rsidR="00554274" w:rsidRPr="003D150E" w:rsidRDefault="00CC295F" w:rsidP="00606473">
            <w:pPr>
              <w:suppressAutoHyphens/>
              <w:spacing w:before="120" w:after="120" w:line="100" w:lineRule="atLeast"/>
              <w:jc w:val="left"/>
              <w:rPr>
                <w:rFonts w:eastAsia="Times New Roman" w:cs="Arial"/>
                <w:color w:val="000000"/>
                <w:szCs w:val="24"/>
                <w:lang w:val="en-GB" w:eastAsia="ar-SA"/>
              </w:rPr>
            </w:pPr>
            <w:r>
              <w:rPr>
                <w:rFonts w:eastAsia="Times New Roman" w:cs="Arial"/>
                <w:b/>
                <w:color w:val="000000"/>
                <w:szCs w:val="24"/>
                <w:lang w:val="en-GB" w:eastAsia="ar-SA"/>
              </w:rPr>
              <w:t>title</w:t>
            </w:r>
            <w:r w:rsidR="00554274">
              <w:rPr>
                <w:rFonts w:eastAsia="Times New Roman" w:cs="Arial"/>
                <w:b/>
                <w:color w:val="000000"/>
                <w:szCs w:val="24"/>
                <w:lang w:val="en-GB" w:eastAsia="ar-SA"/>
              </w:rPr>
              <w:t>:</w:t>
            </w:r>
          </w:p>
        </w:tc>
        <w:tc>
          <w:tcPr>
            <w:tcW w:w="5684" w:type="dxa"/>
            <w:shd w:val="clear" w:color="auto" w:fill="auto"/>
          </w:tcPr>
          <w:p w14:paraId="5ABBD84A" w14:textId="77777777" w:rsidR="00554274" w:rsidRPr="003D150E" w:rsidRDefault="00554274" w:rsidP="00606473">
            <w:pPr>
              <w:suppressAutoHyphens/>
              <w:spacing w:before="120" w:after="120" w:line="100" w:lineRule="atLeast"/>
              <w:jc w:val="left"/>
              <w:rPr>
                <w:rFonts w:eastAsia="Times New Roman" w:cs="Arial"/>
                <w:color w:val="000000"/>
                <w:szCs w:val="24"/>
                <w:lang w:val="en-GB" w:eastAsia="ar-SA"/>
              </w:rPr>
            </w:pPr>
            <w:r>
              <w:rPr>
                <w:rFonts w:eastAsia="Times New Roman" w:cs="Arial"/>
                <w:color w:val="000000"/>
                <w:szCs w:val="24"/>
                <w:lang w:val="en-GB" w:eastAsia="ar-SA"/>
              </w:rPr>
              <w:t xml:space="preserve">VTS Digital Information </w:t>
            </w:r>
            <w:r w:rsidRPr="003D150E">
              <w:rPr>
                <w:rFonts w:eastAsia="Times New Roman" w:cs="Arial"/>
                <w:color w:val="000000"/>
                <w:szCs w:val="24"/>
                <w:lang w:val="en-GB" w:eastAsia="ar-SA"/>
              </w:rPr>
              <w:t>Product Specification</w:t>
            </w:r>
          </w:p>
        </w:tc>
      </w:tr>
      <w:tr w:rsidR="00554274" w:rsidRPr="003D150E" w14:paraId="586BB85A" w14:textId="77777777" w:rsidTr="00606473">
        <w:tc>
          <w:tcPr>
            <w:tcW w:w="3636" w:type="dxa"/>
            <w:shd w:val="clear" w:color="auto" w:fill="auto"/>
          </w:tcPr>
          <w:p w14:paraId="085D2A95" w14:textId="0130BACD" w:rsidR="00554274" w:rsidRPr="003D150E" w:rsidRDefault="00CC295F" w:rsidP="00606473">
            <w:pPr>
              <w:suppressAutoHyphens/>
              <w:spacing w:before="120" w:after="120" w:line="100" w:lineRule="atLeast"/>
              <w:jc w:val="left"/>
              <w:rPr>
                <w:rFonts w:eastAsia="Times New Roman" w:cs="Arial"/>
                <w:color w:val="000000"/>
                <w:szCs w:val="24"/>
                <w:lang w:val="en-GB" w:eastAsia="ar-SA"/>
              </w:rPr>
            </w:pPr>
            <w:r>
              <w:rPr>
                <w:rFonts w:eastAsia="Times New Roman" w:cs="Arial"/>
                <w:b/>
                <w:color w:val="000000"/>
                <w:szCs w:val="24"/>
                <w:lang w:val="en-GB" w:eastAsia="ar-SA"/>
              </w:rPr>
              <w:t>v</w:t>
            </w:r>
            <w:r w:rsidR="00554274" w:rsidRPr="003D150E">
              <w:rPr>
                <w:rFonts w:eastAsia="Times New Roman" w:cs="Arial"/>
                <w:b/>
                <w:color w:val="000000"/>
                <w:szCs w:val="24"/>
                <w:lang w:val="en-GB" w:eastAsia="ar-SA"/>
              </w:rPr>
              <w:t>ersion</w:t>
            </w:r>
            <w:r>
              <w:rPr>
                <w:rFonts w:eastAsia="Times New Roman" w:cs="Arial"/>
                <w:b/>
                <w:color w:val="000000"/>
                <w:szCs w:val="24"/>
                <w:lang w:val="en-GB" w:eastAsia="ar-SA"/>
              </w:rPr>
              <w:t>:</w:t>
            </w:r>
          </w:p>
        </w:tc>
        <w:tc>
          <w:tcPr>
            <w:tcW w:w="5684" w:type="dxa"/>
            <w:shd w:val="clear" w:color="auto" w:fill="auto"/>
          </w:tcPr>
          <w:p w14:paraId="79374555" w14:textId="58DE18CB" w:rsidR="00554274" w:rsidRPr="003D150E" w:rsidRDefault="00554274" w:rsidP="00606473">
            <w:pPr>
              <w:suppressAutoHyphens/>
              <w:spacing w:before="120" w:after="120" w:line="100" w:lineRule="atLeast"/>
              <w:jc w:val="left"/>
              <w:rPr>
                <w:rFonts w:eastAsia="Times New Roman" w:cs="Arial"/>
                <w:color w:val="000000"/>
                <w:szCs w:val="24"/>
                <w:lang w:val="en-GB" w:eastAsia="ar-SA"/>
              </w:rPr>
            </w:pPr>
            <w:r>
              <w:rPr>
                <w:rFonts w:eastAsia="Times New Roman" w:cs="Arial"/>
                <w:color w:val="000000"/>
                <w:szCs w:val="24"/>
                <w:lang w:val="en-GB" w:eastAsia="ar-SA"/>
              </w:rPr>
              <w:t>0</w:t>
            </w:r>
            <w:r w:rsidRPr="003D150E">
              <w:rPr>
                <w:rFonts w:eastAsia="Times New Roman" w:cs="Arial"/>
                <w:color w:val="000000"/>
                <w:szCs w:val="24"/>
                <w:lang w:val="en-GB" w:eastAsia="ar-SA"/>
              </w:rPr>
              <w:t>.</w:t>
            </w:r>
            <w:r>
              <w:rPr>
                <w:rFonts w:eastAsia="Times New Roman" w:cs="Arial"/>
                <w:color w:val="000000"/>
                <w:szCs w:val="24"/>
                <w:lang w:val="en-GB" w:eastAsia="ar-SA"/>
              </w:rPr>
              <w:t>7.</w:t>
            </w:r>
            <w:r w:rsidR="00C32F4D">
              <w:rPr>
                <w:rFonts w:eastAsia="Times New Roman" w:cs="Arial"/>
                <w:color w:val="000000"/>
                <w:szCs w:val="24"/>
                <w:lang w:val="en-GB" w:eastAsia="ar-SA"/>
              </w:rPr>
              <w:t>3</w:t>
            </w:r>
          </w:p>
        </w:tc>
      </w:tr>
      <w:tr w:rsidR="00554274" w:rsidRPr="003D150E" w14:paraId="0D98CE7D" w14:textId="77777777" w:rsidTr="00606473">
        <w:tc>
          <w:tcPr>
            <w:tcW w:w="3636" w:type="dxa"/>
            <w:shd w:val="clear" w:color="auto" w:fill="auto"/>
          </w:tcPr>
          <w:p w14:paraId="767A5809" w14:textId="0D0DEF12" w:rsidR="00554274" w:rsidRPr="003D150E" w:rsidRDefault="00493578" w:rsidP="00606473">
            <w:pPr>
              <w:suppressAutoHyphens/>
              <w:spacing w:before="120" w:after="120" w:line="100" w:lineRule="atLeast"/>
              <w:jc w:val="left"/>
              <w:rPr>
                <w:rFonts w:eastAsia="Times New Roman" w:cs="Arial"/>
                <w:color w:val="000000"/>
                <w:szCs w:val="24"/>
                <w:lang w:val="en-GB" w:eastAsia="ar-SA"/>
              </w:rPr>
            </w:pPr>
            <w:r>
              <w:rPr>
                <w:rFonts w:eastAsia="Times New Roman" w:cs="Arial"/>
                <w:b/>
                <w:color w:val="000000"/>
                <w:szCs w:val="24"/>
                <w:lang w:val="en-GB" w:eastAsia="ar-SA"/>
              </w:rPr>
              <w:t>d</w:t>
            </w:r>
            <w:r w:rsidR="00554274" w:rsidRPr="003D150E">
              <w:rPr>
                <w:rFonts w:eastAsia="Times New Roman" w:cs="Arial"/>
                <w:b/>
                <w:color w:val="000000"/>
                <w:szCs w:val="24"/>
                <w:lang w:val="en-GB" w:eastAsia="ar-SA"/>
              </w:rPr>
              <w:t>ate</w:t>
            </w:r>
            <w:r>
              <w:rPr>
                <w:rFonts w:eastAsia="Times New Roman" w:cs="Arial"/>
                <w:b/>
                <w:color w:val="000000"/>
                <w:szCs w:val="24"/>
                <w:lang w:val="en-GB" w:eastAsia="ar-SA"/>
              </w:rPr>
              <w:t>:</w:t>
            </w:r>
          </w:p>
        </w:tc>
        <w:tc>
          <w:tcPr>
            <w:tcW w:w="5684" w:type="dxa"/>
            <w:shd w:val="clear" w:color="auto" w:fill="auto"/>
          </w:tcPr>
          <w:p w14:paraId="4E9036F2" w14:textId="17C989E5" w:rsidR="00554274" w:rsidRPr="003D150E" w:rsidRDefault="00C32F4D" w:rsidP="00606473">
            <w:pPr>
              <w:suppressAutoHyphens/>
              <w:spacing w:before="120" w:after="120" w:line="100" w:lineRule="atLeast"/>
              <w:jc w:val="left"/>
              <w:rPr>
                <w:rFonts w:eastAsia="Times New Roman" w:cs="Arial"/>
                <w:color w:val="000000"/>
                <w:szCs w:val="24"/>
                <w:lang w:val="en-GB" w:eastAsia="ar-SA"/>
              </w:rPr>
            </w:pPr>
            <w:r>
              <w:rPr>
                <w:rFonts w:eastAsia="Times New Roman" w:cs="Arial"/>
                <w:color w:val="000000"/>
                <w:szCs w:val="24"/>
                <w:lang w:val="en-GB" w:eastAsia="ar-SA"/>
              </w:rPr>
              <w:t>26</w:t>
            </w:r>
            <w:r w:rsidR="00554274">
              <w:rPr>
                <w:rFonts w:eastAsia="Times New Roman" w:cs="Arial"/>
                <w:color w:val="000000"/>
                <w:szCs w:val="24"/>
                <w:lang w:val="en-GB" w:eastAsia="ar-SA"/>
              </w:rPr>
              <w:t xml:space="preserve"> </w:t>
            </w:r>
            <w:r>
              <w:rPr>
                <w:rFonts w:eastAsia="Times New Roman" w:cs="Arial"/>
                <w:color w:val="000000"/>
                <w:szCs w:val="24"/>
                <w:lang w:val="en-GB" w:eastAsia="ar-SA"/>
              </w:rPr>
              <w:t>September</w:t>
            </w:r>
            <w:r w:rsidR="00554274">
              <w:rPr>
                <w:rFonts w:eastAsia="Times New Roman" w:cs="Arial"/>
                <w:color w:val="000000"/>
                <w:szCs w:val="24"/>
                <w:lang w:val="en-GB" w:eastAsia="ar-SA"/>
              </w:rPr>
              <w:t xml:space="preserve"> 202</w:t>
            </w:r>
            <w:r w:rsidR="00435E5D">
              <w:rPr>
                <w:rFonts w:eastAsia="Times New Roman" w:cs="Arial"/>
                <w:color w:val="000000"/>
                <w:szCs w:val="24"/>
                <w:lang w:val="en-GB" w:eastAsia="ar-SA"/>
              </w:rPr>
              <w:t>4</w:t>
            </w:r>
          </w:p>
        </w:tc>
      </w:tr>
      <w:tr w:rsidR="00554274" w:rsidRPr="003D150E" w14:paraId="7171010F" w14:textId="77777777" w:rsidTr="00606473">
        <w:tc>
          <w:tcPr>
            <w:tcW w:w="3636" w:type="dxa"/>
            <w:shd w:val="clear" w:color="auto" w:fill="auto"/>
          </w:tcPr>
          <w:p w14:paraId="3A364C74" w14:textId="7CA742B9" w:rsidR="00554274" w:rsidRPr="003D150E" w:rsidRDefault="00493578" w:rsidP="00606473">
            <w:pPr>
              <w:suppressAutoHyphens/>
              <w:spacing w:before="120" w:after="120" w:line="100" w:lineRule="atLeast"/>
              <w:jc w:val="left"/>
              <w:rPr>
                <w:rFonts w:eastAsia="Times New Roman" w:cs="Arial"/>
                <w:color w:val="000000"/>
                <w:szCs w:val="24"/>
                <w:lang w:val="en-GB" w:eastAsia="ar-SA"/>
              </w:rPr>
            </w:pPr>
            <w:r>
              <w:rPr>
                <w:rFonts w:eastAsia="Times New Roman" w:cs="Arial"/>
                <w:b/>
                <w:color w:val="000000"/>
                <w:szCs w:val="24"/>
                <w:lang w:val="en-GB" w:eastAsia="ar-SA"/>
              </w:rPr>
              <w:t>l</w:t>
            </w:r>
            <w:r w:rsidR="00554274" w:rsidRPr="003D150E">
              <w:rPr>
                <w:rFonts w:eastAsia="Times New Roman" w:cs="Arial"/>
                <w:b/>
                <w:color w:val="000000"/>
                <w:szCs w:val="24"/>
                <w:lang w:val="en-GB" w:eastAsia="ar-SA"/>
              </w:rPr>
              <w:t>anguage</w:t>
            </w:r>
            <w:r>
              <w:rPr>
                <w:rFonts w:eastAsia="Times New Roman" w:cs="Arial"/>
                <w:b/>
                <w:color w:val="000000"/>
                <w:szCs w:val="24"/>
                <w:lang w:val="en-GB" w:eastAsia="ar-SA"/>
              </w:rPr>
              <w:t>:</w:t>
            </w:r>
          </w:p>
        </w:tc>
        <w:tc>
          <w:tcPr>
            <w:tcW w:w="5684" w:type="dxa"/>
            <w:shd w:val="clear" w:color="auto" w:fill="auto"/>
          </w:tcPr>
          <w:p w14:paraId="501FDD13" w14:textId="77777777" w:rsidR="00554274" w:rsidRPr="003D150E" w:rsidRDefault="00554274" w:rsidP="00606473">
            <w:pPr>
              <w:suppressAutoHyphens/>
              <w:spacing w:before="120" w:after="120" w:line="100" w:lineRule="atLeast"/>
              <w:jc w:val="left"/>
              <w:rPr>
                <w:rFonts w:eastAsia="Times New Roman" w:cs="Arial"/>
                <w:color w:val="000000"/>
                <w:szCs w:val="24"/>
                <w:lang w:val="en-GB" w:eastAsia="ar-SA"/>
              </w:rPr>
            </w:pPr>
            <w:r w:rsidRPr="003D150E">
              <w:rPr>
                <w:rFonts w:eastAsia="Times New Roman" w:cs="Arial"/>
                <w:color w:val="000000"/>
                <w:szCs w:val="24"/>
                <w:lang w:val="en-GB" w:eastAsia="ar-SA"/>
              </w:rPr>
              <w:t>English</w:t>
            </w:r>
          </w:p>
        </w:tc>
      </w:tr>
      <w:tr w:rsidR="00554274" w:rsidRPr="002749B7" w14:paraId="677E2022" w14:textId="77777777" w:rsidTr="00606473">
        <w:tc>
          <w:tcPr>
            <w:tcW w:w="3636" w:type="dxa"/>
            <w:shd w:val="clear" w:color="auto" w:fill="auto"/>
          </w:tcPr>
          <w:p w14:paraId="1E7D6BE8" w14:textId="64A5A6CA" w:rsidR="00554274" w:rsidRPr="002749B7" w:rsidRDefault="00493578" w:rsidP="00606473">
            <w:pPr>
              <w:suppressAutoHyphens/>
              <w:spacing w:before="120" w:after="120" w:line="100" w:lineRule="atLeast"/>
              <w:jc w:val="left"/>
              <w:rPr>
                <w:rFonts w:eastAsia="Times New Roman" w:cs="Arial"/>
                <w:b/>
                <w:color w:val="000000"/>
                <w:szCs w:val="24"/>
                <w:lang w:val="en-GB" w:eastAsia="ar-SA"/>
              </w:rPr>
            </w:pPr>
            <w:r>
              <w:rPr>
                <w:rFonts w:eastAsia="Times New Roman" w:cs="Arial"/>
                <w:b/>
                <w:color w:val="000000"/>
                <w:szCs w:val="24"/>
                <w:lang w:val="en-GB" w:eastAsia="ar-SA"/>
              </w:rPr>
              <w:t>c</w:t>
            </w:r>
            <w:r w:rsidR="00554274" w:rsidRPr="002749B7">
              <w:rPr>
                <w:rFonts w:eastAsia="Times New Roman" w:cs="Arial"/>
                <w:b/>
                <w:color w:val="000000"/>
                <w:szCs w:val="24"/>
                <w:lang w:val="en-GB" w:eastAsia="ar-SA"/>
              </w:rPr>
              <w:t>lassification:</w:t>
            </w:r>
          </w:p>
        </w:tc>
        <w:tc>
          <w:tcPr>
            <w:tcW w:w="5684" w:type="dxa"/>
            <w:shd w:val="clear" w:color="auto" w:fill="auto"/>
          </w:tcPr>
          <w:p w14:paraId="4CA16A76" w14:textId="0BF0D8FF" w:rsidR="00554274" w:rsidRPr="009C54DE" w:rsidRDefault="009C54DE" w:rsidP="00606473">
            <w:pPr>
              <w:suppressAutoHyphens/>
              <w:spacing w:before="120" w:after="120" w:line="100" w:lineRule="atLeast"/>
              <w:jc w:val="left"/>
              <w:rPr>
                <w:rFonts w:eastAsia="Times New Roman" w:cs="Arial"/>
                <w:bCs/>
                <w:color w:val="000000"/>
                <w:szCs w:val="24"/>
                <w:lang w:val="en-GB" w:eastAsia="ar-SA"/>
              </w:rPr>
            </w:pPr>
            <w:r>
              <w:rPr>
                <w:rFonts w:eastAsia="Times New Roman" w:cs="Arial"/>
                <w:bCs/>
                <w:color w:val="000000"/>
                <w:szCs w:val="24"/>
                <w:lang w:val="en-GB" w:eastAsia="ar-SA"/>
              </w:rPr>
              <w:t>Unclassified</w:t>
            </w:r>
          </w:p>
        </w:tc>
      </w:tr>
      <w:tr w:rsidR="00554274" w:rsidRPr="002749B7" w14:paraId="52717333" w14:textId="77777777" w:rsidTr="00606473">
        <w:tc>
          <w:tcPr>
            <w:tcW w:w="3636" w:type="dxa"/>
            <w:shd w:val="clear" w:color="auto" w:fill="auto"/>
          </w:tcPr>
          <w:p w14:paraId="6CA3AE70" w14:textId="51F0644C" w:rsidR="00554274" w:rsidRPr="002749B7" w:rsidRDefault="009C54DE" w:rsidP="00606473">
            <w:pPr>
              <w:suppressAutoHyphens/>
              <w:spacing w:before="120" w:after="120" w:line="100" w:lineRule="atLeast"/>
              <w:jc w:val="left"/>
              <w:rPr>
                <w:rFonts w:eastAsia="Times New Roman" w:cs="Arial"/>
                <w:color w:val="000000"/>
                <w:szCs w:val="24"/>
                <w:lang w:val="en-GB" w:eastAsia="ar-SA"/>
              </w:rPr>
            </w:pPr>
            <w:r>
              <w:rPr>
                <w:rFonts w:eastAsia="Times New Roman" w:cs="Arial"/>
                <w:b/>
                <w:color w:val="000000"/>
                <w:szCs w:val="24"/>
                <w:lang w:val="en-GB" w:eastAsia="ar-SA"/>
              </w:rPr>
              <w:t>contact</w:t>
            </w:r>
            <w:r w:rsidR="00554274" w:rsidRPr="002749B7">
              <w:rPr>
                <w:rFonts w:eastAsia="Times New Roman" w:cs="Arial"/>
                <w:b/>
                <w:color w:val="000000"/>
                <w:szCs w:val="24"/>
                <w:lang w:val="en-GB" w:eastAsia="ar-SA"/>
              </w:rPr>
              <w:t>:</w:t>
            </w:r>
          </w:p>
        </w:tc>
        <w:tc>
          <w:tcPr>
            <w:tcW w:w="5684" w:type="dxa"/>
            <w:shd w:val="clear" w:color="auto" w:fill="auto"/>
          </w:tcPr>
          <w:p w14:paraId="51BD5138" w14:textId="068FA23C" w:rsidR="00AF5839" w:rsidRPr="00AF5839" w:rsidRDefault="00AF5839" w:rsidP="00257D2D">
            <w:pPr>
              <w:suppressAutoHyphens/>
              <w:spacing w:before="120" w:after="120"/>
              <w:jc w:val="left"/>
              <w:rPr>
                <w:rFonts w:eastAsia="Times New Roman" w:cs="Arial"/>
                <w:color w:val="000000"/>
                <w:szCs w:val="24"/>
                <w:lang w:val="en-GB" w:eastAsia="ar-SA"/>
              </w:rPr>
            </w:pPr>
            <w:r w:rsidRPr="00AF5839">
              <w:rPr>
                <w:rFonts w:eastAsia="Times New Roman" w:cs="Arial"/>
                <w:color w:val="000000"/>
                <w:szCs w:val="24"/>
                <w:lang w:val="en-GB" w:eastAsia="ar-SA"/>
              </w:rPr>
              <w:t>International Association of Marine Aids to Navigation and Lighthouse Authorities</w:t>
            </w:r>
            <w:r w:rsidR="007919B5">
              <w:rPr>
                <w:rFonts w:eastAsia="Times New Roman" w:cs="Arial"/>
                <w:color w:val="000000"/>
                <w:szCs w:val="24"/>
                <w:lang w:val="en-GB" w:eastAsia="ar-SA"/>
              </w:rPr>
              <w:t xml:space="preserve"> - </w:t>
            </w:r>
            <w:r w:rsidRPr="00AF5839">
              <w:rPr>
                <w:rFonts w:eastAsia="Times New Roman" w:cs="Arial"/>
                <w:color w:val="000000"/>
                <w:szCs w:val="24"/>
                <w:lang w:val="en-GB" w:eastAsia="ar-SA"/>
              </w:rPr>
              <w:t>Association Internationale de Signalisation Maritime</w:t>
            </w:r>
          </w:p>
          <w:p w14:paraId="2E65AB39" w14:textId="77777777" w:rsidR="007919B5" w:rsidRDefault="00AF5839" w:rsidP="00257D2D">
            <w:pPr>
              <w:suppressAutoHyphens/>
              <w:spacing w:before="120" w:after="120"/>
              <w:jc w:val="left"/>
              <w:rPr>
                <w:rFonts w:eastAsia="Times New Roman" w:cs="Arial"/>
                <w:color w:val="000000"/>
                <w:szCs w:val="24"/>
                <w:lang w:val="en-GB" w:eastAsia="ar-SA"/>
              </w:rPr>
            </w:pPr>
            <w:r w:rsidRPr="00AF5839">
              <w:rPr>
                <w:rFonts w:eastAsia="Times New Roman" w:cs="Arial"/>
                <w:color w:val="000000"/>
                <w:szCs w:val="24"/>
                <w:lang w:val="en-GB" w:eastAsia="ar-SA"/>
              </w:rPr>
              <w:t xml:space="preserve">10, rue des </w:t>
            </w:r>
            <w:proofErr w:type="spellStart"/>
            <w:r w:rsidRPr="00AF5839">
              <w:rPr>
                <w:rFonts w:eastAsia="Times New Roman" w:cs="Arial"/>
                <w:color w:val="000000"/>
                <w:szCs w:val="24"/>
                <w:lang w:val="en-GB" w:eastAsia="ar-SA"/>
              </w:rPr>
              <w:t>Gaudines</w:t>
            </w:r>
            <w:proofErr w:type="spellEnd"/>
          </w:p>
          <w:p w14:paraId="7DBE15B9" w14:textId="713C390D" w:rsidR="00AF5839" w:rsidRPr="00AF5839" w:rsidRDefault="00AF5839" w:rsidP="00257D2D">
            <w:pPr>
              <w:suppressAutoHyphens/>
              <w:spacing w:before="120" w:after="120"/>
              <w:jc w:val="left"/>
              <w:rPr>
                <w:rFonts w:eastAsia="Times New Roman" w:cs="Arial"/>
                <w:color w:val="000000"/>
                <w:szCs w:val="24"/>
                <w:lang w:val="en-GB" w:eastAsia="ar-SA"/>
              </w:rPr>
            </w:pPr>
            <w:r w:rsidRPr="00AF5839">
              <w:rPr>
                <w:rFonts w:eastAsia="Times New Roman" w:cs="Arial"/>
                <w:color w:val="000000"/>
                <w:szCs w:val="24"/>
                <w:lang w:val="en-GB" w:eastAsia="ar-SA"/>
              </w:rPr>
              <w:t xml:space="preserve">78100 Saint Germain </w:t>
            </w:r>
            <w:proofErr w:type="spellStart"/>
            <w:r w:rsidRPr="00AF5839">
              <w:rPr>
                <w:rFonts w:eastAsia="Times New Roman" w:cs="Arial"/>
                <w:color w:val="000000"/>
                <w:szCs w:val="24"/>
                <w:lang w:val="en-GB" w:eastAsia="ar-SA"/>
              </w:rPr>
              <w:t>en</w:t>
            </w:r>
            <w:proofErr w:type="spellEnd"/>
            <w:r w:rsidRPr="00AF5839">
              <w:rPr>
                <w:rFonts w:eastAsia="Times New Roman" w:cs="Arial"/>
                <w:color w:val="000000"/>
                <w:szCs w:val="24"/>
                <w:lang w:val="en-GB" w:eastAsia="ar-SA"/>
              </w:rPr>
              <w:t xml:space="preserve"> Laye, France</w:t>
            </w:r>
          </w:p>
          <w:p w14:paraId="005443A3" w14:textId="77777777" w:rsidR="00AF5839" w:rsidRPr="00AF5839" w:rsidRDefault="00AF5839" w:rsidP="00257D2D">
            <w:pPr>
              <w:suppressAutoHyphens/>
              <w:spacing w:before="120" w:after="120"/>
              <w:jc w:val="left"/>
              <w:rPr>
                <w:rFonts w:eastAsia="Times New Roman" w:cs="Arial"/>
                <w:color w:val="000000"/>
                <w:szCs w:val="24"/>
                <w:lang w:val="en-GB" w:eastAsia="ar-SA"/>
              </w:rPr>
            </w:pPr>
            <w:r w:rsidRPr="00AF5839">
              <w:rPr>
                <w:rFonts w:eastAsia="Times New Roman" w:cs="Arial"/>
                <w:color w:val="000000"/>
                <w:szCs w:val="24"/>
                <w:lang w:val="en-GB" w:eastAsia="ar-SA"/>
              </w:rPr>
              <w:t>Telephone: +33 (0)1 34 51 70 01</w:t>
            </w:r>
          </w:p>
          <w:p w14:paraId="5E67E2B7" w14:textId="3BB36735" w:rsidR="00554274" w:rsidRPr="00724ED3" w:rsidRDefault="00AF5839" w:rsidP="00257D2D">
            <w:pPr>
              <w:suppressAutoHyphens/>
              <w:spacing w:before="120" w:after="120"/>
              <w:jc w:val="left"/>
              <w:rPr>
                <w:rFonts w:eastAsia="Times New Roman" w:cs="Arial"/>
                <w:color w:val="000000"/>
                <w:szCs w:val="24"/>
                <w:highlight w:val="yellow"/>
                <w:lang w:val="en-GB" w:eastAsia="ar-SA"/>
              </w:rPr>
            </w:pPr>
            <w:r w:rsidRPr="00AF5839">
              <w:rPr>
                <w:rFonts w:eastAsia="Times New Roman" w:cs="Arial"/>
                <w:color w:val="000000"/>
                <w:szCs w:val="24"/>
                <w:lang w:val="en-GB" w:eastAsia="ar-SA"/>
              </w:rPr>
              <w:t>Email: contact@iala-aism.org</w:t>
            </w:r>
          </w:p>
        </w:tc>
      </w:tr>
      <w:tr w:rsidR="00554274" w:rsidRPr="002749B7" w14:paraId="0059204E" w14:textId="77777777" w:rsidTr="00606473">
        <w:tc>
          <w:tcPr>
            <w:tcW w:w="3636" w:type="dxa"/>
            <w:shd w:val="clear" w:color="auto" w:fill="auto"/>
          </w:tcPr>
          <w:p w14:paraId="655D5ADE" w14:textId="77777777" w:rsidR="00554274" w:rsidRPr="002749B7" w:rsidRDefault="00554274" w:rsidP="00606473">
            <w:pPr>
              <w:suppressAutoHyphens/>
              <w:spacing w:before="120" w:after="120" w:line="100" w:lineRule="atLeast"/>
              <w:jc w:val="left"/>
              <w:rPr>
                <w:rFonts w:eastAsia="Times New Roman" w:cs="Arial"/>
                <w:color w:val="000000"/>
                <w:szCs w:val="24"/>
                <w:lang w:val="en-GB" w:eastAsia="ar-SA"/>
              </w:rPr>
            </w:pPr>
            <w:r w:rsidRPr="002749B7">
              <w:rPr>
                <w:rFonts w:eastAsia="Times New Roman" w:cs="Arial"/>
                <w:b/>
                <w:color w:val="000000"/>
                <w:szCs w:val="24"/>
                <w:lang w:val="en-GB" w:eastAsia="ar-SA"/>
              </w:rPr>
              <w:t>URL:</w:t>
            </w:r>
          </w:p>
        </w:tc>
        <w:tc>
          <w:tcPr>
            <w:tcW w:w="5684" w:type="dxa"/>
            <w:shd w:val="clear" w:color="auto" w:fill="auto"/>
          </w:tcPr>
          <w:p w14:paraId="4973F3B4" w14:textId="2870F2E8" w:rsidR="00554274" w:rsidRPr="002749B7" w:rsidRDefault="00666536" w:rsidP="00606473">
            <w:pPr>
              <w:suppressAutoHyphens/>
              <w:spacing w:before="120" w:after="120" w:line="100" w:lineRule="atLeast"/>
              <w:jc w:val="left"/>
              <w:rPr>
                <w:rFonts w:eastAsia="Times New Roman" w:cs="Arial"/>
                <w:color w:val="000000"/>
                <w:szCs w:val="24"/>
                <w:lang w:val="en-GB" w:eastAsia="ar-SA"/>
              </w:rPr>
            </w:pPr>
            <w:r w:rsidRPr="00666536">
              <w:rPr>
                <w:rFonts w:eastAsia="Times New Roman" w:cs="Arial"/>
                <w:color w:val="000000"/>
                <w:szCs w:val="24"/>
                <w:lang w:val="en-GB" w:eastAsia="ar-SA"/>
              </w:rPr>
              <w:t>https://www.iala-aism.org/</w:t>
            </w:r>
          </w:p>
        </w:tc>
      </w:tr>
      <w:tr w:rsidR="00037B8C" w:rsidRPr="002749B7" w14:paraId="0C2F4B43" w14:textId="77777777" w:rsidTr="00606473">
        <w:tc>
          <w:tcPr>
            <w:tcW w:w="3636" w:type="dxa"/>
            <w:shd w:val="clear" w:color="auto" w:fill="auto"/>
          </w:tcPr>
          <w:p w14:paraId="3959BDC5" w14:textId="369352D3" w:rsidR="00037B8C" w:rsidRPr="002749B7" w:rsidRDefault="00037B8C" w:rsidP="00606473">
            <w:pPr>
              <w:suppressAutoHyphens/>
              <w:spacing w:before="120" w:after="120" w:line="100" w:lineRule="atLeast"/>
              <w:jc w:val="left"/>
              <w:rPr>
                <w:rFonts w:eastAsia="Times New Roman" w:cs="Arial"/>
                <w:b/>
                <w:color w:val="000000"/>
                <w:szCs w:val="24"/>
                <w:lang w:val="en-GB" w:eastAsia="ar-SA"/>
              </w:rPr>
            </w:pPr>
            <w:r>
              <w:rPr>
                <w:rFonts w:eastAsia="Times New Roman" w:cs="Arial"/>
                <w:b/>
                <w:color w:val="000000"/>
                <w:szCs w:val="24"/>
                <w:lang w:val="en-GB" w:eastAsia="ar-SA"/>
              </w:rPr>
              <w:t>identifier:</w:t>
            </w:r>
          </w:p>
        </w:tc>
        <w:tc>
          <w:tcPr>
            <w:tcW w:w="5684" w:type="dxa"/>
            <w:shd w:val="clear" w:color="auto" w:fill="auto"/>
          </w:tcPr>
          <w:p w14:paraId="42D1F84C" w14:textId="0F8FF7D0" w:rsidR="00037B8C" w:rsidRPr="00666536" w:rsidRDefault="00037B8C" w:rsidP="00606473">
            <w:pPr>
              <w:suppressAutoHyphens/>
              <w:spacing w:before="120" w:after="120" w:line="100" w:lineRule="atLeast"/>
              <w:jc w:val="left"/>
              <w:rPr>
                <w:rFonts w:eastAsia="Times New Roman" w:cs="Arial"/>
                <w:color w:val="000000"/>
                <w:szCs w:val="24"/>
                <w:lang w:val="en-GB" w:eastAsia="ar-SA"/>
              </w:rPr>
            </w:pPr>
            <w:r>
              <w:rPr>
                <w:rFonts w:eastAsia="Times New Roman" w:cs="Arial"/>
                <w:color w:val="000000"/>
                <w:szCs w:val="24"/>
                <w:lang w:val="en-GB" w:eastAsia="ar-SA"/>
              </w:rPr>
              <w:t>S-212</w:t>
            </w:r>
          </w:p>
        </w:tc>
      </w:tr>
      <w:tr w:rsidR="00554274" w:rsidRPr="002749B7" w14:paraId="622F4590" w14:textId="77777777" w:rsidTr="00606473">
        <w:tc>
          <w:tcPr>
            <w:tcW w:w="3636" w:type="dxa"/>
            <w:shd w:val="clear" w:color="auto" w:fill="auto"/>
          </w:tcPr>
          <w:p w14:paraId="7638F0A1" w14:textId="4A6D0AE1" w:rsidR="00554274" w:rsidRPr="002749B7" w:rsidRDefault="008D7F08" w:rsidP="00606473">
            <w:pPr>
              <w:tabs>
                <w:tab w:val="left" w:pos="1695"/>
                <w:tab w:val="left" w:pos="1978"/>
                <w:tab w:val="left" w:pos="2261"/>
                <w:tab w:val="left" w:pos="2545"/>
                <w:tab w:val="left" w:pos="2829"/>
                <w:tab w:val="left" w:pos="3112"/>
                <w:tab w:val="left" w:pos="3395"/>
                <w:tab w:val="left" w:pos="3678"/>
                <w:tab w:val="left" w:pos="3963"/>
                <w:tab w:val="left" w:pos="4246"/>
                <w:tab w:val="left" w:pos="4529"/>
                <w:tab w:val="left" w:pos="4812"/>
                <w:tab w:val="left" w:pos="5095"/>
                <w:tab w:val="left" w:pos="5380"/>
                <w:tab w:val="left" w:pos="5663"/>
                <w:tab w:val="left" w:pos="5946"/>
                <w:tab w:val="left" w:pos="6229"/>
                <w:tab w:val="left" w:pos="6513"/>
                <w:tab w:val="left" w:pos="6797"/>
                <w:tab w:val="left" w:pos="7080"/>
                <w:tab w:val="left" w:pos="7363"/>
                <w:tab w:val="left" w:pos="7647"/>
                <w:tab w:val="left" w:pos="7930"/>
                <w:tab w:val="left" w:pos="8214"/>
                <w:tab w:val="left" w:pos="8497"/>
                <w:tab w:val="left" w:pos="8781"/>
                <w:tab w:val="left" w:pos="9064"/>
                <w:tab w:val="left" w:pos="9347"/>
                <w:tab w:val="left" w:pos="9631"/>
                <w:tab w:val="left" w:pos="9915"/>
                <w:tab w:val="left" w:pos="10198"/>
                <w:tab w:val="left" w:pos="10481"/>
              </w:tabs>
              <w:suppressAutoHyphens/>
              <w:spacing w:before="120" w:after="120" w:line="100" w:lineRule="atLeast"/>
              <w:ind w:left="1695" w:hanging="1695"/>
              <w:jc w:val="left"/>
              <w:rPr>
                <w:rFonts w:eastAsia="Times New Roman" w:cs="Arial"/>
                <w:color w:val="000000"/>
                <w:szCs w:val="24"/>
                <w:lang w:val="en-GB" w:eastAsia="ar-SA"/>
              </w:rPr>
            </w:pPr>
            <w:r>
              <w:rPr>
                <w:rFonts w:eastAsia="Times New Roman" w:cs="Arial"/>
                <w:b/>
                <w:color w:val="000000"/>
                <w:szCs w:val="24"/>
                <w:lang w:val="en-GB" w:eastAsia="ar-SA"/>
              </w:rPr>
              <w:t>maintenance</w:t>
            </w:r>
            <w:r w:rsidR="00554274" w:rsidRPr="002749B7">
              <w:rPr>
                <w:rFonts w:eastAsia="Times New Roman" w:cs="Arial"/>
                <w:b/>
                <w:color w:val="000000"/>
                <w:szCs w:val="24"/>
                <w:lang w:val="en-GB" w:eastAsia="ar-SA"/>
              </w:rPr>
              <w:t xml:space="preserve">: </w:t>
            </w:r>
          </w:p>
        </w:tc>
        <w:tc>
          <w:tcPr>
            <w:tcW w:w="5684" w:type="dxa"/>
            <w:shd w:val="clear" w:color="auto" w:fill="auto"/>
          </w:tcPr>
          <w:p w14:paraId="01743559" w14:textId="3BE24CCE" w:rsidR="00554274" w:rsidRPr="00724ED3" w:rsidRDefault="00666536" w:rsidP="00606473">
            <w:pPr>
              <w:tabs>
                <w:tab w:val="left" w:pos="1695"/>
                <w:tab w:val="left" w:pos="1978"/>
                <w:tab w:val="left" w:pos="2261"/>
                <w:tab w:val="left" w:pos="2545"/>
                <w:tab w:val="left" w:pos="2829"/>
                <w:tab w:val="left" w:pos="3112"/>
                <w:tab w:val="left" w:pos="3395"/>
                <w:tab w:val="left" w:pos="3678"/>
                <w:tab w:val="left" w:pos="3963"/>
                <w:tab w:val="left" w:pos="4246"/>
                <w:tab w:val="left" w:pos="4529"/>
                <w:tab w:val="left" w:pos="4812"/>
                <w:tab w:val="left" w:pos="5095"/>
                <w:tab w:val="left" w:pos="5380"/>
                <w:tab w:val="left" w:pos="5663"/>
                <w:tab w:val="left" w:pos="5946"/>
                <w:tab w:val="left" w:pos="6229"/>
                <w:tab w:val="left" w:pos="6513"/>
                <w:tab w:val="left" w:pos="6797"/>
                <w:tab w:val="left" w:pos="7080"/>
                <w:tab w:val="left" w:pos="7363"/>
                <w:tab w:val="left" w:pos="7647"/>
                <w:tab w:val="left" w:pos="7930"/>
                <w:tab w:val="left" w:pos="8214"/>
                <w:tab w:val="left" w:pos="8497"/>
                <w:tab w:val="left" w:pos="8781"/>
                <w:tab w:val="left" w:pos="9064"/>
                <w:tab w:val="left" w:pos="9347"/>
                <w:tab w:val="left" w:pos="9631"/>
                <w:tab w:val="left" w:pos="9915"/>
                <w:tab w:val="left" w:pos="10198"/>
                <w:tab w:val="left" w:pos="10481"/>
              </w:tabs>
              <w:suppressAutoHyphens/>
              <w:spacing w:before="120" w:after="120" w:line="100" w:lineRule="atLeast"/>
              <w:jc w:val="left"/>
              <w:rPr>
                <w:rFonts w:eastAsia="Times New Roman" w:cs="Arial"/>
                <w:color w:val="000000"/>
                <w:szCs w:val="24"/>
                <w:highlight w:val="yellow"/>
                <w:lang w:val="en-GB" w:eastAsia="ar-SA"/>
              </w:rPr>
            </w:pPr>
            <w:r>
              <w:t>Changes to the Product Specification S-</w:t>
            </w:r>
            <w:r w:rsidR="00200F41">
              <w:t>212</w:t>
            </w:r>
            <w:r>
              <w:t xml:space="preserve"> are coordinated by </w:t>
            </w:r>
            <w:r w:rsidR="00200F41">
              <w:t>IALA VTS Committee</w:t>
            </w:r>
            <w:r>
              <w:t xml:space="preserve"> and are made available via the </w:t>
            </w:r>
            <w:r w:rsidR="00200F41">
              <w:t>IALA S-200</w:t>
            </w:r>
            <w:r>
              <w:t xml:space="preserve"> web site. Maintenance of the Product Specification must conform to</w:t>
            </w:r>
            <w:r w:rsidR="00AF5C53">
              <w:t xml:space="preserve"> IALA </w:t>
            </w:r>
            <w:r w:rsidR="00AF5C53" w:rsidRPr="00AF5C53">
              <w:t>G1087 Procedures for the Management of the IALA Domain</w:t>
            </w:r>
            <w:r w:rsidR="00AF5C53">
              <w:t xml:space="preserve"> and</w:t>
            </w:r>
            <w:r>
              <w:t xml:space="preserve"> </w:t>
            </w:r>
            <w:r w:rsidR="00200F41">
              <w:t xml:space="preserve">IALA </w:t>
            </w:r>
            <w:r w:rsidR="001A0F8C" w:rsidRPr="001A0F8C">
              <w:t xml:space="preserve">G1088 </w:t>
            </w:r>
            <w:r w:rsidR="001A0F8C">
              <w:t>Introduction to preparing S-100 product specifications</w:t>
            </w:r>
            <w:r>
              <w:t>.</w:t>
            </w:r>
          </w:p>
        </w:tc>
      </w:tr>
      <w:tr w:rsidR="00037B8C" w:rsidRPr="002749B7" w14:paraId="7F15913F" w14:textId="77777777" w:rsidTr="00606473">
        <w:tc>
          <w:tcPr>
            <w:tcW w:w="3636" w:type="dxa"/>
            <w:shd w:val="clear" w:color="auto" w:fill="auto"/>
          </w:tcPr>
          <w:p w14:paraId="0103C148" w14:textId="5CCF8950" w:rsidR="00037B8C" w:rsidRDefault="00037B8C" w:rsidP="00606473">
            <w:pPr>
              <w:tabs>
                <w:tab w:val="left" w:pos="1695"/>
                <w:tab w:val="left" w:pos="1978"/>
                <w:tab w:val="left" w:pos="2261"/>
                <w:tab w:val="left" w:pos="2545"/>
                <w:tab w:val="left" w:pos="2829"/>
                <w:tab w:val="left" w:pos="3112"/>
                <w:tab w:val="left" w:pos="3395"/>
                <w:tab w:val="left" w:pos="3678"/>
                <w:tab w:val="left" w:pos="3963"/>
                <w:tab w:val="left" w:pos="4246"/>
                <w:tab w:val="left" w:pos="4529"/>
                <w:tab w:val="left" w:pos="4812"/>
                <w:tab w:val="left" w:pos="5095"/>
                <w:tab w:val="left" w:pos="5380"/>
                <w:tab w:val="left" w:pos="5663"/>
                <w:tab w:val="left" w:pos="5946"/>
                <w:tab w:val="left" w:pos="6229"/>
                <w:tab w:val="left" w:pos="6513"/>
                <w:tab w:val="left" w:pos="6797"/>
                <w:tab w:val="left" w:pos="7080"/>
                <w:tab w:val="left" w:pos="7363"/>
                <w:tab w:val="left" w:pos="7647"/>
                <w:tab w:val="left" w:pos="7930"/>
                <w:tab w:val="left" w:pos="8214"/>
                <w:tab w:val="left" w:pos="8497"/>
                <w:tab w:val="left" w:pos="8781"/>
                <w:tab w:val="left" w:pos="9064"/>
                <w:tab w:val="left" w:pos="9347"/>
                <w:tab w:val="left" w:pos="9631"/>
                <w:tab w:val="left" w:pos="9915"/>
                <w:tab w:val="left" w:pos="10198"/>
                <w:tab w:val="left" w:pos="10481"/>
              </w:tabs>
              <w:suppressAutoHyphens/>
              <w:spacing w:before="120" w:after="120" w:line="100" w:lineRule="atLeast"/>
              <w:ind w:left="1695" w:hanging="1695"/>
              <w:jc w:val="left"/>
              <w:rPr>
                <w:rFonts w:eastAsia="Times New Roman" w:cs="Arial"/>
                <w:b/>
                <w:color w:val="000000"/>
                <w:szCs w:val="24"/>
                <w:lang w:val="en-GB" w:eastAsia="ar-SA"/>
              </w:rPr>
            </w:pPr>
            <w:proofErr w:type="spellStart"/>
            <w:r>
              <w:rPr>
                <w:rFonts w:eastAsia="Times New Roman" w:cs="Arial"/>
                <w:b/>
                <w:color w:val="000000"/>
                <w:szCs w:val="24"/>
                <w:lang w:val="en-GB" w:eastAsia="ar-SA"/>
              </w:rPr>
              <w:t>compliancyCategory</w:t>
            </w:r>
            <w:proofErr w:type="spellEnd"/>
            <w:r>
              <w:rPr>
                <w:rFonts w:eastAsia="Times New Roman" w:cs="Arial"/>
                <w:b/>
                <w:color w:val="000000"/>
                <w:szCs w:val="24"/>
                <w:lang w:val="en-GB" w:eastAsia="ar-SA"/>
              </w:rPr>
              <w:t>:</w:t>
            </w:r>
          </w:p>
        </w:tc>
        <w:tc>
          <w:tcPr>
            <w:tcW w:w="5684" w:type="dxa"/>
            <w:shd w:val="clear" w:color="auto" w:fill="auto"/>
          </w:tcPr>
          <w:p w14:paraId="081A96BD" w14:textId="5C98D9FE" w:rsidR="00037B8C" w:rsidRDefault="00791A98" w:rsidP="00606473">
            <w:pPr>
              <w:tabs>
                <w:tab w:val="left" w:pos="1695"/>
                <w:tab w:val="left" w:pos="1978"/>
                <w:tab w:val="left" w:pos="2261"/>
                <w:tab w:val="left" w:pos="2545"/>
                <w:tab w:val="left" w:pos="2829"/>
                <w:tab w:val="left" w:pos="3112"/>
                <w:tab w:val="left" w:pos="3395"/>
                <w:tab w:val="left" w:pos="3678"/>
                <w:tab w:val="left" w:pos="3963"/>
                <w:tab w:val="left" w:pos="4246"/>
                <w:tab w:val="left" w:pos="4529"/>
                <w:tab w:val="left" w:pos="4812"/>
                <w:tab w:val="left" w:pos="5095"/>
                <w:tab w:val="left" w:pos="5380"/>
                <w:tab w:val="left" w:pos="5663"/>
                <w:tab w:val="left" w:pos="5946"/>
                <w:tab w:val="left" w:pos="6229"/>
                <w:tab w:val="left" w:pos="6513"/>
                <w:tab w:val="left" w:pos="6797"/>
                <w:tab w:val="left" w:pos="7080"/>
                <w:tab w:val="left" w:pos="7363"/>
                <w:tab w:val="left" w:pos="7647"/>
                <w:tab w:val="left" w:pos="7930"/>
                <w:tab w:val="left" w:pos="8214"/>
                <w:tab w:val="left" w:pos="8497"/>
                <w:tab w:val="left" w:pos="8781"/>
                <w:tab w:val="left" w:pos="9064"/>
                <w:tab w:val="left" w:pos="9347"/>
                <w:tab w:val="left" w:pos="9631"/>
                <w:tab w:val="left" w:pos="9915"/>
                <w:tab w:val="left" w:pos="10198"/>
                <w:tab w:val="left" w:pos="10481"/>
              </w:tabs>
              <w:suppressAutoHyphens/>
              <w:spacing w:before="120" w:after="120" w:line="100" w:lineRule="atLeast"/>
              <w:jc w:val="left"/>
            </w:pPr>
            <w:r w:rsidRPr="00F67CC8">
              <w:t>category3</w:t>
            </w:r>
          </w:p>
        </w:tc>
      </w:tr>
    </w:tbl>
    <w:p w14:paraId="10D3F9B4" w14:textId="77777777" w:rsidR="00554274" w:rsidRPr="00554274" w:rsidRDefault="00554274" w:rsidP="00554274">
      <w:pPr>
        <w:pStyle w:val="Leipteksti"/>
        <w:rPr>
          <w:lang w:val="en-US"/>
        </w:rPr>
      </w:pPr>
    </w:p>
    <w:p w14:paraId="00B47BE5" w14:textId="77777777" w:rsidR="00D74354" w:rsidRPr="002749B7" w:rsidRDefault="00D74354" w:rsidP="00D74354">
      <w:pPr>
        <w:pStyle w:val="Otsikko2"/>
      </w:pPr>
      <w:bookmarkStart w:id="22" w:name="_Toc161301694"/>
      <w:r w:rsidRPr="002749B7">
        <w:t>Product Specification Maintenance</w:t>
      </w:r>
      <w:bookmarkEnd w:id="22"/>
    </w:p>
    <w:p w14:paraId="5BBA8D2A" w14:textId="77777777" w:rsidR="00E17DE7" w:rsidRPr="002749B7" w:rsidRDefault="00E17DE7" w:rsidP="002749B7">
      <w:pPr>
        <w:suppressAutoHyphens/>
        <w:spacing w:before="120" w:after="120" w:line="100" w:lineRule="atLeast"/>
        <w:jc w:val="left"/>
        <w:rPr>
          <w:rFonts w:eastAsia="Times New Roman" w:cs="Arial"/>
          <w:color w:val="000000"/>
          <w:szCs w:val="24"/>
          <w:lang w:val="en-GB" w:eastAsia="ar-SA"/>
        </w:rPr>
      </w:pPr>
    </w:p>
    <w:p w14:paraId="65028744" w14:textId="77777777" w:rsidR="002749B7" w:rsidRPr="002749B7" w:rsidRDefault="002749B7" w:rsidP="00ED04F8">
      <w:pPr>
        <w:pStyle w:val="Otsikko3"/>
      </w:pPr>
      <w:bookmarkStart w:id="23" w:name="_Toc161301695"/>
      <w:r w:rsidRPr="002749B7">
        <w:lastRenderedPageBreak/>
        <w:t>Introduction</w:t>
      </w:r>
      <w:bookmarkEnd w:id="23"/>
    </w:p>
    <w:p w14:paraId="2D0C1EE9" w14:textId="77777777" w:rsidR="002749B7" w:rsidRDefault="002749B7" w:rsidP="002749B7">
      <w:pPr>
        <w:suppressAutoHyphens/>
        <w:spacing w:before="120" w:after="120" w:line="100" w:lineRule="atLeast"/>
        <w:jc w:val="left"/>
        <w:rPr>
          <w:rFonts w:eastAsia="Times New Roman" w:cs="Arial"/>
          <w:color w:val="000000"/>
          <w:szCs w:val="24"/>
          <w:lang w:val="en-GB" w:eastAsia="ar-SA"/>
        </w:rPr>
      </w:pPr>
      <w:r w:rsidRPr="002749B7">
        <w:rPr>
          <w:rFonts w:eastAsia="Times New Roman" w:cs="Arial"/>
          <w:color w:val="000000"/>
          <w:szCs w:val="24"/>
          <w:lang w:val="en-GB" w:eastAsia="ar-SA"/>
        </w:rPr>
        <w:t xml:space="preserve">Changes to a product specification will be released by IALA-AISM as a new edition, revision, or clarification.  </w:t>
      </w:r>
    </w:p>
    <w:p w14:paraId="1EC65841" w14:textId="77777777" w:rsidR="00E17DE7" w:rsidRPr="002749B7" w:rsidRDefault="00E17DE7" w:rsidP="002749B7">
      <w:pPr>
        <w:suppressAutoHyphens/>
        <w:spacing w:before="120" w:after="120" w:line="100" w:lineRule="atLeast"/>
        <w:jc w:val="left"/>
        <w:rPr>
          <w:rFonts w:eastAsia="Times New Roman" w:cs="Arial"/>
          <w:color w:val="000000"/>
          <w:szCs w:val="24"/>
          <w:lang w:val="en-GB" w:eastAsia="ar-SA"/>
        </w:rPr>
      </w:pPr>
    </w:p>
    <w:p w14:paraId="450A9701" w14:textId="77777777" w:rsidR="002749B7" w:rsidRPr="002749B7" w:rsidRDefault="002749B7" w:rsidP="00ED04F8">
      <w:pPr>
        <w:pStyle w:val="Otsikko3"/>
      </w:pPr>
      <w:bookmarkStart w:id="24" w:name="_Toc161301696"/>
      <w:r w:rsidRPr="002749B7">
        <w:t>New Edition</w:t>
      </w:r>
      <w:bookmarkEnd w:id="24"/>
    </w:p>
    <w:p w14:paraId="424FCA58" w14:textId="703E74C2" w:rsidR="002749B7" w:rsidRDefault="002749B7" w:rsidP="002749B7">
      <w:pPr>
        <w:suppressAutoHyphens/>
        <w:spacing w:before="120" w:after="120" w:line="100" w:lineRule="atLeast"/>
        <w:rPr>
          <w:rFonts w:eastAsia="Times New Roman" w:cs="Arial"/>
          <w:color w:val="000000"/>
          <w:szCs w:val="24"/>
          <w:lang w:val="en-GB" w:eastAsia="ar-SA"/>
        </w:rPr>
      </w:pPr>
      <w:r w:rsidRPr="002749B7">
        <w:rPr>
          <w:rFonts w:eastAsia="Times New Roman" w:cs="Arial"/>
          <w:iCs/>
          <w:color w:val="000000"/>
          <w:szCs w:val="24"/>
          <w:lang w:val="en-GB" w:eastAsia="ar-SA"/>
        </w:rPr>
        <w:t>New editions</w:t>
      </w:r>
      <w:r w:rsidRPr="002749B7">
        <w:rPr>
          <w:rFonts w:eastAsia="Times New Roman" w:cs="Arial"/>
          <w:i/>
          <w:iCs/>
          <w:color w:val="000000"/>
          <w:szCs w:val="24"/>
          <w:lang w:val="en-GB" w:eastAsia="ar-SA"/>
        </w:rPr>
        <w:t xml:space="preserve"> </w:t>
      </w:r>
      <w:r w:rsidRPr="002749B7">
        <w:rPr>
          <w:rFonts w:eastAsia="Times New Roman" w:cs="Arial"/>
          <w:color w:val="000000"/>
          <w:szCs w:val="24"/>
          <w:lang w:val="en-GB" w:eastAsia="ar-SA"/>
        </w:rPr>
        <w:t xml:space="preserve">of a product specification introduce significant changes. </w:t>
      </w:r>
      <w:r w:rsidRPr="005621E4">
        <w:rPr>
          <w:rFonts w:eastAsia="Times New Roman" w:cs="Arial"/>
          <w:i/>
          <w:iCs/>
          <w:color w:val="000000"/>
          <w:szCs w:val="24"/>
          <w:lang w:val="en-GB" w:eastAsia="ar-SA"/>
        </w:rPr>
        <w:t>New editions</w:t>
      </w:r>
      <w:r w:rsidRPr="002749B7">
        <w:rPr>
          <w:rFonts w:eastAsia="Times New Roman" w:cs="Arial"/>
          <w:i/>
          <w:iCs/>
          <w:color w:val="000000"/>
          <w:szCs w:val="24"/>
          <w:lang w:val="en-GB" w:eastAsia="ar-SA"/>
        </w:rPr>
        <w:t xml:space="preserve"> </w:t>
      </w:r>
      <w:r w:rsidRPr="002749B7">
        <w:rPr>
          <w:rFonts w:eastAsia="Times New Roman" w:cs="Arial"/>
          <w:color w:val="000000"/>
          <w:szCs w:val="24"/>
          <w:lang w:val="en-GB" w:eastAsia="ar-SA"/>
        </w:rPr>
        <w:t xml:space="preserve">enable new concepts, such as the ability to support new functions or applications, or the introduction of new constructs or data types. </w:t>
      </w:r>
      <w:r w:rsidR="005403FD" w:rsidRPr="005621E4">
        <w:rPr>
          <w:rFonts w:eastAsia="Times New Roman" w:cs="Arial"/>
          <w:i/>
          <w:iCs/>
          <w:color w:val="000000"/>
          <w:szCs w:val="24"/>
          <w:lang w:val="en-GB" w:eastAsia="ar-SA"/>
        </w:rPr>
        <w:t>New Editions</w:t>
      </w:r>
      <w:r w:rsidR="005403FD" w:rsidRPr="005403FD">
        <w:rPr>
          <w:rFonts w:eastAsia="Times New Roman" w:cs="Arial"/>
          <w:color w:val="000000"/>
          <w:szCs w:val="24"/>
          <w:lang w:val="en-GB" w:eastAsia="ar-SA"/>
        </w:rPr>
        <w:t xml:space="preserve"> are likely to have a significant impact on either existing users or future users of S-</w:t>
      </w:r>
      <w:r w:rsidR="005403FD">
        <w:rPr>
          <w:rFonts w:eastAsia="Times New Roman" w:cs="Arial"/>
          <w:color w:val="000000"/>
          <w:szCs w:val="24"/>
          <w:lang w:val="en-GB" w:eastAsia="ar-SA"/>
        </w:rPr>
        <w:t>212</w:t>
      </w:r>
      <w:r w:rsidR="005403FD" w:rsidRPr="005403FD">
        <w:rPr>
          <w:rFonts w:eastAsia="Times New Roman" w:cs="Arial"/>
          <w:color w:val="000000"/>
          <w:szCs w:val="24"/>
          <w:lang w:val="en-GB" w:eastAsia="ar-SA"/>
        </w:rPr>
        <w:t>.</w:t>
      </w:r>
      <w:r w:rsidR="009034A6">
        <w:rPr>
          <w:rFonts w:eastAsia="Times New Roman" w:cs="Arial"/>
          <w:color w:val="000000"/>
          <w:szCs w:val="24"/>
          <w:lang w:val="en-GB" w:eastAsia="ar-SA"/>
        </w:rPr>
        <w:t xml:space="preserve"> </w:t>
      </w:r>
      <w:r w:rsidR="005403FD" w:rsidRPr="005403FD">
        <w:rPr>
          <w:rFonts w:eastAsia="Times New Roman" w:cs="Arial"/>
          <w:color w:val="000000"/>
          <w:szCs w:val="24"/>
          <w:lang w:val="en-GB" w:eastAsia="ar-SA"/>
        </w:rPr>
        <w:t xml:space="preserve">All cumulative </w:t>
      </w:r>
      <w:r w:rsidR="005403FD" w:rsidRPr="005621E4">
        <w:rPr>
          <w:rFonts w:eastAsia="Times New Roman" w:cs="Arial"/>
          <w:i/>
          <w:iCs/>
          <w:color w:val="000000"/>
          <w:szCs w:val="24"/>
          <w:lang w:val="en-GB" w:eastAsia="ar-SA"/>
        </w:rPr>
        <w:t>revisions</w:t>
      </w:r>
      <w:r w:rsidR="005403FD" w:rsidRPr="005403FD">
        <w:rPr>
          <w:rFonts w:eastAsia="Times New Roman" w:cs="Arial"/>
          <w:color w:val="000000"/>
          <w:szCs w:val="24"/>
          <w:lang w:val="en-GB" w:eastAsia="ar-SA"/>
        </w:rPr>
        <w:t xml:space="preserve"> and </w:t>
      </w:r>
      <w:r w:rsidR="005403FD" w:rsidRPr="005621E4">
        <w:rPr>
          <w:rFonts w:eastAsia="Times New Roman" w:cs="Arial"/>
          <w:i/>
          <w:iCs/>
          <w:color w:val="000000"/>
          <w:szCs w:val="24"/>
          <w:lang w:val="en-GB" w:eastAsia="ar-SA"/>
        </w:rPr>
        <w:t>clarifications</w:t>
      </w:r>
      <w:r w:rsidR="005403FD" w:rsidRPr="005403FD">
        <w:rPr>
          <w:rFonts w:eastAsia="Times New Roman" w:cs="Arial"/>
          <w:color w:val="000000"/>
          <w:szCs w:val="24"/>
          <w:lang w:val="en-GB" w:eastAsia="ar-SA"/>
        </w:rPr>
        <w:t xml:space="preserve"> must be included with the release of approved </w:t>
      </w:r>
      <w:r w:rsidR="005403FD" w:rsidRPr="005621E4">
        <w:rPr>
          <w:rFonts w:eastAsia="Times New Roman" w:cs="Arial"/>
          <w:i/>
          <w:iCs/>
          <w:color w:val="000000"/>
          <w:szCs w:val="24"/>
          <w:lang w:val="en-GB" w:eastAsia="ar-SA"/>
        </w:rPr>
        <w:t>New Editions</w:t>
      </w:r>
      <w:r w:rsidR="005403FD" w:rsidRPr="005403FD">
        <w:rPr>
          <w:rFonts w:eastAsia="Times New Roman" w:cs="Arial"/>
          <w:color w:val="000000"/>
          <w:szCs w:val="24"/>
          <w:lang w:val="en-GB" w:eastAsia="ar-SA"/>
        </w:rPr>
        <w:t>.</w:t>
      </w:r>
    </w:p>
    <w:p w14:paraId="206473B7" w14:textId="77777777" w:rsidR="00044294" w:rsidRPr="002749B7" w:rsidRDefault="00044294" w:rsidP="002749B7">
      <w:pPr>
        <w:suppressAutoHyphens/>
        <w:spacing w:before="120" w:after="120" w:line="100" w:lineRule="atLeast"/>
        <w:rPr>
          <w:rFonts w:eastAsia="Times New Roman" w:cs="Arial"/>
          <w:color w:val="000000"/>
          <w:szCs w:val="24"/>
          <w:lang w:val="en-GB" w:eastAsia="ar-SA"/>
        </w:rPr>
      </w:pPr>
    </w:p>
    <w:p w14:paraId="0A1268AA" w14:textId="77777777" w:rsidR="002749B7" w:rsidRPr="00ED04F8" w:rsidRDefault="002749B7" w:rsidP="00ED04F8">
      <w:pPr>
        <w:pStyle w:val="Otsikko3"/>
      </w:pPr>
      <w:bookmarkStart w:id="25" w:name="_Toc161301697"/>
      <w:r w:rsidRPr="00DA449B">
        <w:t>Revisions</w:t>
      </w:r>
      <w:bookmarkEnd w:id="25"/>
    </w:p>
    <w:p w14:paraId="3311016E" w14:textId="41CB5129" w:rsidR="00C93A93" w:rsidRPr="00C93A93" w:rsidRDefault="00C93A93" w:rsidP="00C93A93">
      <w:pPr>
        <w:suppressAutoHyphens/>
        <w:spacing w:before="120" w:after="120" w:line="100" w:lineRule="atLeast"/>
        <w:rPr>
          <w:rFonts w:eastAsia="Times New Roman" w:cs="Arial"/>
          <w:color w:val="000000"/>
          <w:szCs w:val="24"/>
          <w:lang w:val="en-GB" w:eastAsia="ar-SA"/>
        </w:rPr>
      </w:pPr>
      <w:r w:rsidRPr="00C93A93">
        <w:rPr>
          <w:rFonts w:eastAsia="Times New Roman" w:cs="Arial"/>
          <w:color w:val="000000"/>
          <w:szCs w:val="24"/>
          <w:lang w:val="en-GB" w:eastAsia="ar-SA"/>
        </w:rPr>
        <w:t>Revisions are defined as substantive semantic changes to S-</w:t>
      </w:r>
      <w:proofErr w:type="gramStart"/>
      <w:r>
        <w:rPr>
          <w:rFonts w:eastAsia="Times New Roman" w:cs="Arial"/>
          <w:color w:val="000000"/>
          <w:szCs w:val="24"/>
          <w:lang w:val="en-GB" w:eastAsia="ar-SA"/>
        </w:rPr>
        <w:t>212</w:t>
      </w:r>
      <w:r w:rsidRPr="00C93A93">
        <w:rPr>
          <w:rFonts w:eastAsia="Times New Roman" w:cs="Arial"/>
          <w:color w:val="000000"/>
          <w:szCs w:val="24"/>
          <w:lang w:val="en-GB" w:eastAsia="ar-SA"/>
        </w:rPr>
        <w:t xml:space="preserve"> .</w:t>
      </w:r>
      <w:proofErr w:type="gramEnd"/>
      <w:r w:rsidRPr="00C93A93">
        <w:rPr>
          <w:rFonts w:eastAsia="Times New Roman" w:cs="Arial"/>
          <w:color w:val="000000"/>
          <w:szCs w:val="24"/>
          <w:lang w:val="en-GB" w:eastAsia="ar-SA"/>
        </w:rPr>
        <w:t xml:space="preserve"> Typically, revisions will change S-</w:t>
      </w:r>
      <w:r>
        <w:rPr>
          <w:rFonts w:eastAsia="Times New Roman" w:cs="Arial"/>
          <w:color w:val="000000"/>
          <w:szCs w:val="24"/>
          <w:lang w:val="en-GB" w:eastAsia="ar-SA"/>
        </w:rPr>
        <w:t>212</w:t>
      </w:r>
      <w:r w:rsidRPr="00C93A93">
        <w:rPr>
          <w:rFonts w:eastAsia="Times New Roman" w:cs="Arial"/>
          <w:color w:val="000000"/>
          <w:szCs w:val="24"/>
          <w:lang w:val="en-GB" w:eastAsia="ar-SA"/>
        </w:rPr>
        <w:t xml:space="preserve"> to correct factual errors; or introduce necessary changes that have become evident </w:t>
      </w:r>
      <w:proofErr w:type="gramStart"/>
      <w:r w:rsidRPr="00C93A93">
        <w:rPr>
          <w:rFonts w:eastAsia="Times New Roman" w:cs="Arial"/>
          <w:color w:val="000000"/>
          <w:szCs w:val="24"/>
          <w:lang w:val="en-GB" w:eastAsia="ar-SA"/>
        </w:rPr>
        <w:t>as a result of</w:t>
      </w:r>
      <w:proofErr w:type="gramEnd"/>
      <w:r w:rsidRPr="00C93A93">
        <w:rPr>
          <w:rFonts w:eastAsia="Times New Roman" w:cs="Arial"/>
          <w:color w:val="000000"/>
          <w:szCs w:val="24"/>
          <w:lang w:val="en-GB" w:eastAsia="ar-SA"/>
        </w:rPr>
        <w:t xml:space="preserve"> practical experience or changing circumstances. A revision must not be classified as a clarification. Revisions could have an impact on either existing users or future users of S-</w:t>
      </w:r>
      <w:proofErr w:type="gramStart"/>
      <w:r>
        <w:rPr>
          <w:rFonts w:eastAsia="Times New Roman" w:cs="Arial"/>
          <w:color w:val="000000"/>
          <w:szCs w:val="24"/>
          <w:lang w:val="en-GB" w:eastAsia="ar-SA"/>
        </w:rPr>
        <w:t>212</w:t>
      </w:r>
      <w:r w:rsidRPr="00C93A93">
        <w:rPr>
          <w:rFonts w:eastAsia="Times New Roman" w:cs="Arial"/>
          <w:color w:val="000000"/>
          <w:szCs w:val="24"/>
          <w:lang w:val="en-GB" w:eastAsia="ar-SA"/>
        </w:rPr>
        <w:t xml:space="preserve"> .</w:t>
      </w:r>
      <w:proofErr w:type="gramEnd"/>
      <w:r w:rsidRPr="00C93A93">
        <w:rPr>
          <w:rFonts w:eastAsia="Times New Roman" w:cs="Arial"/>
          <w:color w:val="000000"/>
          <w:szCs w:val="24"/>
          <w:lang w:val="en-GB" w:eastAsia="ar-SA"/>
        </w:rPr>
        <w:t xml:space="preserve"> All cumulative clarifications must be included with the release of approved revisions.</w:t>
      </w:r>
    </w:p>
    <w:p w14:paraId="2E70BA25" w14:textId="77777777" w:rsidR="00C93A93" w:rsidRPr="00C93A93" w:rsidRDefault="00C93A93" w:rsidP="00C93A93">
      <w:pPr>
        <w:suppressAutoHyphens/>
        <w:spacing w:before="120" w:after="120" w:line="100" w:lineRule="atLeast"/>
        <w:rPr>
          <w:rFonts w:eastAsia="Times New Roman" w:cs="Arial"/>
          <w:color w:val="000000"/>
          <w:szCs w:val="24"/>
          <w:lang w:val="en-GB" w:eastAsia="ar-SA"/>
        </w:rPr>
      </w:pPr>
      <w:r w:rsidRPr="00C93A93">
        <w:rPr>
          <w:rFonts w:eastAsia="Times New Roman" w:cs="Arial"/>
          <w:color w:val="000000"/>
          <w:szCs w:val="24"/>
          <w:lang w:val="en-GB" w:eastAsia="ar-SA"/>
        </w:rPr>
        <w:t>Changes in a revision are minor and ensure backward compatibility with the previous versions within the same Edition. Newer revisions, for example, introduce new features and attributes. Within the same Edition, a dataset of one version could always be processed with a later version of the Feature and Portrayal Catalogues.</w:t>
      </w:r>
    </w:p>
    <w:p w14:paraId="3AC6A5FE" w14:textId="411E38D6" w:rsidR="002749B7" w:rsidRDefault="00C93A93" w:rsidP="00C93A93">
      <w:pPr>
        <w:suppressAutoHyphens/>
        <w:spacing w:before="120" w:after="120" w:line="100" w:lineRule="atLeast"/>
        <w:rPr>
          <w:rFonts w:eastAsia="Times New Roman" w:cs="Arial"/>
          <w:color w:val="000000"/>
          <w:szCs w:val="24"/>
          <w:lang w:val="en-GB" w:eastAsia="ar-SA"/>
        </w:rPr>
      </w:pPr>
      <w:r w:rsidRPr="00C93A93">
        <w:rPr>
          <w:rFonts w:eastAsia="Times New Roman" w:cs="Arial"/>
          <w:color w:val="000000"/>
          <w:szCs w:val="24"/>
          <w:lang w:val="en-GB" w:eastAsia="ar-SA"/>
        </w:rPr>
        <w:t>In most cases a new Feature Catalogue or Portrayal Catalogue will result in a revision of S-</w:t>
      </w:r>
      <w:r>
        <w:rPr>
          <w:rFonts w:eastAsia="Times New Roman" w:cs="Arial"/>
          <w:color w:val="000000"/>
          <w:szCs w:val="24"/>
          <w:lang w:val="en-GB" w:eastAsia="ar-SA"/>
        </w:rPr>
        <w:t>212</w:t>
      </w:r>
      <w:r w:rsidRPr="00C93A93">
        <w:rPr>
          <w:rFonts w:eastAsia="Times New Roman" w:cs="Arial"/>
          <w:color w:val="000000"/>
          <w:szCs w:val="24"/>
          <w:lang w:val="en-GB" w:eastAsia="ar-SA"/>
        </w:rPr>
        <w:t>.</w:t>
      </w:r>
    </w:p>
    <w:p w14:paraId="22EB2A46" w14:textId="77777777" w:rsidR="00E17DE7" w:rsidRPr="002749B7" w:rsidRDefault="00E17DE7" w:rsidP="002749B7">
      <w:pPr>
        <w:suppressAutoHyphens/>
        <w:spacing w:before="120" w:after="120" w:line="100" w:lineRule="atLeast"/>
        <w:rPr>
          <w:rFonts w:eastAsia="Times New Roman" w:cs="Arial"/>
          <w:color w:val="000000"/>
          <w:szCs w:val="24"/>
          <w:lang w:val="en-GB" w:eastAsia="ar-SA"/>
        </w:rPr>
      </w:pPr>
    </w:p>
    <w:p w14:paraId="71DAE633" w14:textId="77777777" w:rsidR="002749B7" w:rsidRPr="002749B7" w:rsidRDefault="002749B7" w:rsidP="00ED04F8">
      <w:pPr>
        <w:pStyle w:val="Otsikko3"/>
      </w:pPr>
      <w:bookmarkStart w:id="26" w:name="_Toc161301698"/>
      <w:r w:rsidRPr="002749B7">
        <w:t>Clarification</w:t>
      </w:r>
      <w:bookmarkEnd w:id="26"/>
    </w:p>
    <w:p w14:paraId="75BE2610" w14:textId="77777777" w:rsidR="002749B7" w:rsidRPr="002749B7" w:rsidRDefault="002749B7" w:rsidP="002749B7">
      <w:pPr>
        <w:suppressAutoHyphens/>
        <w:spacing w:before="120" w:after="120" w:line="100" w:lineRule="atLeast"/>
        <w:rPr>
          <w:rFonts w:eastAsia="Times New Roman" w:cs="Arial"/>
          <w:color w:val="000000"/>
          <w:szCs w:val="24"/>
          <w:lang w:val="en-GB" w:eastAsia="ar-SA"/>
        </w:rPr>
      </w:pPr>
      <w:r w:rsidRPr="002749B7">
        <w:rPr>
          <w:rFonts w:eastAsia="Times New Roman" w:cs="Arial"/>
          <w:color w:val="000000"/>
          <w:szCs w:val="24"/>
          <w:lang w:val="en-GB" w:eastAsia="ar-SA"/>
        </w:rPr>
        <w:t xml:space="preserve">Clarifications are non-substantive changes to a product specification. Typically, clarifications: remove ambiguity; correct grammatical and spelling errors; amend or update cross references; insert improved graphics, spelling, punctuation and grammar.  A clarification must not cause any substantive semantic change to a product specification. </w:t>
      </w:r>
    </w:p>
    <w:p w14:paraId="1AC7379D" w14:textId="77777777" w:rsidR="002749B7" w:rsidRDefault="002749B7" w:rsidP="002749B7">
      <w:pPr>
        <w:suppressAutoHyphens/>
        <w:spacing w:before="120" w:after="120" w:line="100" w:lineRule="atLeast"/>
        <w:rPr>
          <w:rFonts w:eastAsia="Times New Roman" w:cs="Arial"/>
          <w:color w:val="000000"/>
          <w:szCs w:val="24"/>
          <w:lang w:val="en-GB" w:eastAsia="ar-SA"/>
        </w:rPr>
      </w:pPr>
      <w:r w:rsidRPr="002749B7">
        <w:rPr>
          <w:rFonts w:eastAsia="Times New Roman" w:cs="Arial"/>
          <w:color w:val="000000"/>
          <w:szCs w:val="24"/>
          <w:lang w:val="en-GB" w:eastAsia="ar-SA"/>
        </w:rPr>
        <w:t>Changes in a clarification are minor and ensure backward compatibility with the previous versions within the same edition.  Within the same edition, a data product of one clarification version could always be processed with a later version of the feature and portrayal catalogues, and a portrayal catalogue can always rely on earlier versions of the feature catalogues.</w:t>
      </w:r>
    </w:p>
    <w:p w14:paraId="2850FCA4" w14:textId="77777777" w:rsidR="00E17DE7" w:rsidRPr="002749B7" w:rsidRDefault="00E17DE7" w:rsidP="002749B7">
      <w:pPr>
        <w:suppressAutoHyphens/>
        <w:spacing w:before="120" w:after="120" w:line="100" w:lineRule="atLeast"/>
        <w:rPr>
          <w:rFonts w:eastAsia="Times New Roman" w:cs="Arial"/>
          <w:color w:val="000000"/>
          <w:szCs w:val="24"/>
          <w:lang w:val="en-GB" w:eastAsia="ar-SA"/>
        </w:rPr>
      </w:pPr>
    </w:p>
    <w:p w14:paraId="67AD48FD" w14:textId="77777777" w:rsidR="002749B7" w:rsidRPr="002749B7" w:rsidRDefault="002749B7" w:rsidP="00ED04F8">
      <w:pPr>
        <w:pStyle w:val="Otsikko3"/>
      </w:pPr>
      <w:bookmarkStart w:id="27" w:name="_Ref351610028"/>
      <w:bookmarkStart w:id="28" w:name="_Toc161301699"/>
      <w:r w:rsidRPr="002749B7">
        <w:t>Version Numbers</w:t>
      </w:r>
      <w:bookmarkEnd w:id="27"/>
      <w:bookmarkEnd w:id="28"/>
    </w:p>
    <w:p w14:paraId="05D5CBFF" w14:textId="77777777" w:rsidR="00286777" w:rsidRPr="00286777" w:rsidRDefault="00286777" w:rsidP="00286777">
      <w:pPr>
        <w:pStyle w:val="Default"/>
        <w:rPr>
          <w:sz w:val="22"/>
          <w:szCs w:val="22"/>
          <w:lang w:val="en-US"/>
        </w:rPr>
      </w:pPr>
      <w:r w:rsidRPr="00286777">
        <w:rPr>
          <w:sz w:val="22"/>
          <w:szCs w:val="22"/>
          <w:lang w:val="en-US"/>
        </w:rPr>
        <w:t xml:space="preserve">The associated version control numbering to identify changes (n) to this specification must be as follows: </w:t>
      </w:r>
    </w:p>
    <w:p w14:paraId="75FFB459" w14:textId="7AE2DAD0" w:rsidR="00286777" w:rsidRDefault="00286777" w:rsidP="00286777">
      <w:pPr>
        <w:pStyle w:val="Default"/>
        <w:rPr>
          <w:sz w:val="22"/>
          <w:szCs w:val="22"/>
          <w:lang w:val="en-US"/>
        </w:rPr>
      </w:pPr>
      <w:r w:rsidRPr="00286777">
        <w:rPr>
          <w:sz w:val="22"/>
          <w:szCs w:val="22"/>
          <w:lang w:val="en-US"/>
        </w:rPr>
        <w:t xml:space="preserve">New Editions denoted as </w:t>
      </w:r>
      <w:r w:rsidRPr="00286777">
        <w:rPr>
          <w:b/>
          <w:bCs/>
          <w:sz w:val="22"/>
          <w:szCs w:val="22"/>
          <w:lang w:val="en-US"/>
        </w:rPr>
        <w:t>n</w:t>
      </w:r>
      <w:r w:rsidRPr="00286777">
        <w:rPr>
          <w:sz w:val="22"/>
          <w:szCs w:val="22"/>
          <w:lang w:val="en-US"/>
        </w:rPr>
        <w:t xml:space="preserve">.0.0 </w:t>
      </w:r>
    </w:p>
    <w:p w14:paraId="6BF15EA9" w14:textId="77777777" w:rsidR="00286777" w:rsidRPr="00286777" w:rsidRDefault="00286777" w:rsidP="00286777">
      <w:pPr>
        <w:pStyle w:val="Default"/>
        <w:rPr>
          <w:sz w:val="22"/>
          <w:szCs w:val="22"/>
          <w:lang w:val="en-US"/>
        </w:rPr>
      </w:pPr>
    </w:p>
    <w:p w14:paraId="3EE378B3" w14:textId="77777777" w:rsidR="00286777" w:rsidRDefault="00286777" w:rsidP="00286777">
      <w:pPr>
        <w:pStyle w:val="Default"/>
        <w:rPr>
          <w:sz w:val="22"/>
          <w:szCs w:val="22"/>
          <w:lang w:val="en-US"/>
        </w:rPr>
      </w:pPr>
      <w:r w:rsidRPr="00286777">
        <w:rPr>
          <w:sz w:val="22"/>
          <w:szCs w:val="22"/>
          <w:lang w:val="en-US"/>
        </w:rPr>
        <w:t>Revisions denoted as n.</w:t>
      </w:r>
      <w:r w:rsidRPr="00286777">
        <w:rPr>
          <w:b/>
          <w:bCs/>
          <w:sz w:val="22"/>
          <w:szCs w:val="22"/>
          <w:lang w:val="en-US"/>
        </w:rPr>
        <w:t>n</w:t>
      </w:r>
      <w:r w:rsidRPr="00286777">
        <w:rPr>
          <w:sz w:val="22"/>
          <w:szCs w:val="22"/>
          <w:lang w:val="en-US"/>
        </w:rPr>
        <w:t xml:space="preserve">.0 </w:t>
      </w:r>
    </w:p>
    <w:p w14:paraId="31120FB2" w14:textId="77777777" w:rsidR="00286777" w:rsidRDefault="00286777" w:rsidP="00286777">
      <w:pPr>
        <w:pStyle w:val="Default"/>
        <w:rPr>
          <w:sz w:val="22"/>
          <w:szCs w:val="22"/>
          <w:lang w:val="en-US"/>
        </w:rPr>
      </w:pPr>
    </w:p>
    <w:p w14:paraId="3EB3D1CD" w14:textId="379A2F37" w:rsidR="00E17DE7" w:rsidRDefault="00286777" w:rsidP="00286777">
      <w:pPr>
        <w:pStyle w:val="Default"/>
        <w:rPr>
          <w:b/>
          <w:bCs/>
          <w:sz w:val="22"/>
          <w:szCs w:val="22"/>
          <w:lang w:val="en-US"/>
        </w:rPr>
      </w:pPr>
      <w:r w:rsidRPr="006F6D8E">
        <w:rPr>
          <w:sz w:val="22"/>
          <w:szCs w:val="22"/>
          <w:lang w:val="en-US"/>
        </w:rPr>
        <w:t xml:space="preserve">Clarifications denoted as </w:t>
      </w:r>
      <w:proofErr w:type="spellStart"/>
      <w:r w:rsidRPr="006F6D8E">
        <w:rPr>
          <w:sz w:val="22"/>
          <w:szCs w:val="22"/>
          <w:lang w:val="en-US"/>
        </w:rPr>
        <w:t>n.n.</w:t>
      </w:r>
      <w:r w:rsidRPr="006F6D8E">
        <w:rPr>
          <w:b/>
          <w:bCs/>
          <w:sz w:val="22"/>
          <w:szCs w:val="22"/>
          <w:lang w:val="en-US"/>
        </w:rPr>
        <w:t>n</w:t>
      </w:r>
      <w:proofErr w:type="spellEnd"/>
    </w:p>
    <w:p w14:paraId="31873D4C" w14:textId="77777777" w:rsidR="006C7279" w:rsidRDefault="006C7279" w:rsidP="00286777">
      <w:pPr>
        <w:pStyle w:val="Default"/>
        <w:rPr>
          <w:b/>
          <w:bCs/>
          <w:sz w:val="22"/>
          <w:szCs w:val="22"/>
          <w:lang w:val="en-US"/>
        </w:rPr>
      </w:pPr>
    </w:p>
    <w:p w14:paraId="4689059C" w14:textId="77777777" w:rsidR="006C7279" w:rsidRDefault="006C7279" w:rsidP="00286777">
      <w:pPr>
        <w:pStyle w:val="Default"/>
        <w:rPr>
          <w:b/>
          <w:bCs/>
          <w:sz w:val="22"/>
          <w:szCs w:val="22"/>
          <w:lang w:val="en-US"/>
        </w:rPr>
      </w:pPr>
    </w:p>
    <w:p w14:paraId="235BC720" w14:textId="77777777" w:rsidR="006C7279" w:rsidRDefault="006C7279" w:rsidP="00286777">
      <w:pPr>
        <w:pStyle w:val="Default"/>
        <w:rPr>
          <w:b/>
          <w:bCs/>
          <w:sz w:val="22"/>
          <w:szCs w:val="22"/>
          <w:lang w:val="en-US"/>
        </w:rPr>
      </w:pPr>
    </w:p>
    <w:p w14:paraId="0E6FC4EA" w14:textId="77777777" w:rsidR="006C7279" w:rsidRDefault="006C7279" w:rsidP="00286777">
      <w:pPr>
        <w:pStyle w:val="Default"/>
        <w:rPr>
          <w:b/>
          <w:bCs/>
          <w:sz w:val="22"/>
          <w:szCs w:val="22"/>
          <w:lang w:val="en-US"/>
        </w:rPr>
      </w:pPr>
    </w:p>
    <w:p w14:paraId="52D36653" w14:textId="77777777" w:rsidR="006C7279" w:rsidRPr="00286777" w:rsidRDefault="006C7279" w:rsidP="00286777">
      <w:pPr>
        <w:pStyle w:val="Default"/>
        <w:rPr>
          <w:sz w:val="22"/>
          <w:szCs w:val="22"/>
          <w:lang w:val="en-US"/>
        </w:rPr>
      </w:pPr>
    </w:p>
    <w:p w14:paraId="7E6BA79B" w14:textId="2AD850AD" w:rsidR="00D12D53" w:rsidRPr="002749B7" w:rsidRDefault="00D12D53" w:rsidP="00D4543A">
      <w:pPr>
        <w:pStyle w:val="Otsikko1"/>
      </w:pPr>
      <w:bookmarkStart w:id="29" w:name="__RefHeading__2928_1382180727"/>
      <w:bookmarkStart w:id="30" w:name="__RefHeading__2930_1382180727"/>
      <w:bookmarkStart w:id="31" w:name="_Toc161301700"/>
      <w:bookmarkEnd w:id="29"/>
      <w:bookmarkEnd w:id="30"/>
      <w:r w:rsidRPr="002749B7">
        <w:t>S</w:t>
      </w:r>
      <w:r w:rsidR="00D4543A">
        <w:t>pecification S</w:t>
      </w:r>
      <w:r w:rsidRPr="002749B7">
        <w:t>cope</w:t>
      </w:r>
      <w:bookmarkEnd w:id="31"/>
    </w:p>
    <w:p w14:paraId="2D4DB919" w14:textId="47240AE9" w:rsidR="00D12D53" w:rsidRDefault="00BC028D" w:rsidP="00D12D53">
      <w:pPr>
        <w:suppressAutoHyphens/>
        <w:spacing w:before="120" w:after="120" w:line="100" w:lineRule="atLeast"/>
        <w:jc w:val="left"/>
      </w:pPr>
      <w:r>
        <w:t>This product specification defines only one general scope which applies to all its sections.</w:t>
      </w:r>
    </w:p>
    <w:p w14:paraId="4CC35CE4" w14:textId="77777777" w:rsidR="00BC028D" w:rsidRPr="002749B7" w:rsidRDefault="00BC028D" w:rsidP="00D12D53">
      <w:pPr>
        <w:suppressAutoHyphens/>
        <w:spacing w:before="120" w:after="120" w:line="100" w:lineRule="atLeast"/>
        <w:jc w:val="left"/>
        <w:rPr>
          <w:rFonts w:eastAsia="Times New Roman" w:cs="Arial"/>
          <w:b/>
          <w:color w:val="000000"/>
          <w:szCs w:val="24"/>
          <w:lang w:val="en-GB" w:eastAsia="ar-SA"/>
        </w:rPr>
      </w:pPr>
    </w:p>
    <w:p w14:paraId="19C2AE88" w14:textId="21E3CF2B" w:rsidR="00D12D53" w:rsidRPr="002749B7" w:rsidRDefault="00D12D53" w:rsidP="00D12D53">
      <w:pPr>
        <w:suppressAutoHyphens/>
        <w:spacing w:before="120" w:after="120" w:line="100" w:lineRule="atLeast"/>
        <w:ind w:left="2410" w:hanging="2410"/>
        <w:jc w:val="left"/>
        <w:rPr>
          <w:rFonts w:eastAsia="Times New Roman" w:cs="Arial"/>
          <w:color w:val="000000"/>
          <w:szCs w:val="24"/>
          <w:lang w:val="en-GB" w:eastAsia="ar-SA"/>
        </w:rPr>
      </w:pPr>
      <w:r w:rsidRPr="002749B7">
        <w:rPr>
          <w:rFonts w:eastAsia="Times New Roman" w:cs="Arial"/>
          <w:b/>
          <w:color w:val="000000"/>
          <w:szCs w:val="24"/>
          <w:lang w:val="en-GB" w:eastAsia="ar-SA"/>
        </w:rPr>
        <w:t>Scope ID:</w:t>
      </w:r>
      <w:r w:rsidRPr="002749B7">
        <w:rPr>
          <w:rFonts w:eastAsia="Times New Roman" w:cs="Arial"/>
          <w:color w:val="000000"/>
          <w:szCs w:val="24"/>
          <w:lang w:val="en-GB" w:eastAsia="ar-SA"/>
        </w:rPr>
        <w:t xml:space="preserve">  </w:t>
      </w:r>
      <w:r w:rsidRPr="002749B7">
        <w:rPr>
          <w:rFonts w:eastAsia="Times New Roman" w:cs="Arial"/>
          <w:color w:val="000000"/>
          <w:szCs w:val="24"/>
          <w:lang w:val="en-GB" w:eastAsia="ar-SA"/>
        </w:rPr>
        <w:tab/>
      </w:r>
      <w:r w:rsidRPr="002749B7">
        <w:rPr>
          <w:rFonts w:eastAsia="Times New Roman" w:cs="Arial"/>
          <w:color w:val="000000"/>
          <w:szCs w:val="24"/>
          <w:lang w:val="en-GB" w:eastAsia="ar-SA"/>
        </w:rPr>
        <w:tab/>
      </w:r>
      <w:r w:rsidR="00BC028D">
        <w:rPr>
          <w:rFonts w:eastAsia="Times New Roman" w:cs="Arial"/>
          <w:color w:val="000000"/>
          <w:szCs w:val="24"/>
          <w:lang w:val="en-GB" w:eastAsia="ar-SA"/>
        </w:rPr>
        <w:t>Global</w:t>
      </w:r>
    </w:p>
    <w:p w14:paraId="5CAE5598" w14:textId="381169EF" w:rsidR="00D12D53" w:rsidRPr="002749B7" w:rsidRDefault="005A2AB3" w:rsidP="00D12D53">
      <w:pPr>
        <w:suppressAutoHyphens/>
        <w:spacing w:before="120" w:after="120" w:line="100" w:lineRule="atLeast"/>
        <w:ind w:left="2410" w:hanging="2410"/>
        <w:jc w:val="left"/>
        <w:rPr>
          <w:rFonts w:eastAsia="Times New Roman" w:cs="Arial"/>
          <w:color w:val="000000"/>
          <w:szCs w:val="24"/>
          <w:lang w:val="en-GB" w:eastAsia="ar-SA"/>
        </w:rPr>
      </w:pPr>
      <w:r>
        <w:rPr>
          <w:rFonts w:eastAsia="Times New Roman" w:cs="Arial"/>
          <w:b/>
          <w:color w:val="000000"/>
          <w:szCs w:val="24"/>
          <w:lang w:val="en-GB" w:eastAsia="ar-SA"/>
        </w:rPr>
        <w:t>Level</w:t>
      </w:r>
      <w:r w:rsidR="00D12D53" w:rsidRPr="002749B7">
        <w:rPr>
          <w:rFonts w:eastAsia="Times New Roman" w:cs="Arial"/>
          <w:b/>
          <w:color w:val="000000"/>
          <w:szCs w:val="24"/>
          <w:lang w:val="en-GB" w:eastAsia="ar-SA"/>
        </w:rPr>
        <w:t>:</w:t>
      </w:r>
      <w:r w:rsidR="00D12D53" w:rsidRPr="002749B7">
        <w:rPr>
          <w:rFonts w:eastAsia="Times New Roman" w:cs="Arial"/>
          <w:color w:val="000000"/>
          <w:szCs w:val="24"/>
          <w:lang w:val="en-GB" w:eastAsia="ar-SA"/>
        </w:rPr>
        <w:t xml:space="preserve"> </w:t>
      </w:r>
      <w:r w:rsidR="00D12D53" w:rsidRPr="002749B7">
        <w:rPr>
          <w:rFonts w:eastAsia="Times New Roman" w:cs="Arial"/>
          <w:color w:val="000000"/>
          <w:szCs w:val="24"/>
          <w:lang w:val="en-GB" w:eastAsia="ar-SA"/>
        </w:rPr>
        <w:tab/>
      </w:r>
      <w:r w:rsidR="00D12D53" w:rsidRPr="002749B7">
        <w:rPr>
          <w:rFonts w:eastAsia="Times New Roman" w:cs="Arial"/>
          <w:color w:val="000000"/>
          <w:szCs w:val="24"/>
          <w:lang w:val="en-GB" w:eastAsia="ar-SA"/>
        </w:rPr>
        <w:tab/>
      </w:r>
      <w:r w:rsidR="00A1619D">
        <w:t>dataset</w:t>
      </w:r>
    </w:p>
    <w:p w14:paraId="29E958B0" w14:textId="0AF42AF2" w:rsidR="00D12D53" w:rsidRPr="002749B7" w:rsidRDefault="00D12D53" w:rsidP="00D12D53">
      <w:pPr>
        <w:suppressAutoHyphens/>
        <w:spacing w:before="120" w:after="120" w:line="100" w:lineRule="atLeast"/>
        <w:ind w:left="2410" w:hanging="2410"/>
        <w:jc w:val="left"/>
        <w:rPr>
          <w:rFonts w:eastAsia="Times New Roman" w:cs="Arial"/>
          <w:b/>
          <w:color w:val="000000"/>
          <w:szCs w:val="24"/>
          <w:lang w:val="en-GB" w:eastAsia="ar-SA"/>
        </w:rPr>
      </w:pPr>
      <w:r w:rsidRPr="002749B7">
        <w:rPr>
          <w:rFonts w:eastAsia="Times New Roman" w:cs="Arial"/>
          <w:b/>
          <w:color w:val="000000"/>
          <w:szCs w:val="24"/>
          <w:lang w:val="en-GB" w:eastAsia="ar-SA"/>
        </w:rPr>
        <w:t xml:space="preserve">Level </w:t>
      </w:r>
      <w:r w:rsidR="005A2AB3">
        <w:rPr>
          <w:rFonts w:eastAsia="Times New Roman" w:cs="Arial"/>
          <w:b/>
          <w:color w:val="000000"/>
          <w:szCs w:val="24"/>
          <w:lang w:val="en-GB" w:eastAsia="ar-SA"/>
        </w:rPr>
        <w:t>name</w:t>
      </w:r>
      <w:r w:rsidRPr="002749B7">
        <w:rPr>
          <w:rFonts w:eastAsia="Times New Roman" w:cs="Arial"/>
          <w:b/>
          <w:color w:val="000000"/>
          <w:szCs w:val="24"/>
          <w:lang w:val="en-GB" w:eastAsia="ar-SA"/>
        </w:rPr>
        <w:t>:</w:t>
      </w:r>
      <w:r w:rsidRPr="002749B7">
        <w:rPr>
          <w:rFonts w:eastAsia="Times New Roman" w:cs="Arial"/>
          <w:color w:val="000000"/>
          <w:szCs w:val="24"/>
          <w:lang w:val="en-GB" w:eastAsia="ar-SA"/>
        </w:rPr>
        <w:tab/>
      </w:r>
      <w:r w:rsidRPr="002749B7">
        <w:rPr>
          <w:rFonts w:eastAsia="Times New Roman" w:cs="Arial"/>
          <w:color w:val="000000"/>
          <w:szCs w:val="24"/>
          <w:lang w:val="en-GB" w:eastAsia="ar-SA"/>
        </w:rPr>
        <w:tab/>
      </w:r>
      <w:r w:rsidR="005A0027">
        <w:rPr>
          <w:rFonts w:eastAsia="Times New Roman" w:cs="Arial"/>
          <w:color w:val="000000"/>
          <w:szCs w:val="24"/>
          <w:lang w:val="en-GB" w:eastAsia="ar-SA"/>
        </w:rPr>
        <w:t>VTS-DI</w:t>
      </w:r>
      <w:r w:rsidR="00B75E37">
        <w:rPr>
          <w:rFonts w:eastAsia="Times New Roman" w:cs="Arial"/>
          <w:color w:val="000000"/>
          <w:szCs w:val="24"/>
          <w:lang w:val="en-GB" w:eastAsia="ar-SA"/>
        </w:rPr>
        <w:t>M</w:t>
      </w:r>
      <w:r w:rsidR="005A2AB3">
        <w:rPr>
          <w:rFonts w:eastAsia="Times New Roman" w:cs="Arial"/>
          <w:color w:val="000000"/>
          <w:szCs w:val="24"/>
          <w:lang w:val="en-GB" w:eastAsia="ar-SA"/>
        </w:rPr>
        <w:t xml:space="preserve"> Dataset</w:t>
      </w:r>
    </w:p>
    <w:p w14:paraId="75DAC436" w14:textId="77777777" w:rsidR="00944F10" w:rsidRPr="00944F10" w:rsidRDefault="00944F10" w:rsidP="00944F10">
      <w:pPr>
        <w:pStyle w:val="Leipteksti"/>
      </w:pPr>
    </w:p>
    <w:p w14:paraId="496CB790" w14:textId="03132155" w:rsidR="002749B7" w:rsidRDefault="00D331FA" w:rsidP="00D47A60">
      <w:pPr>
        <w:pStyle w:val="Otsikko1"/>
      </w:pPr>
      <w:bookmarkStart w:id="32" w:name="_Toc161301701"/>
      <w:r>
        <w:t>Data Product Identification</w:t>
      </w:r>
      <w:bookmarkStart w:id="33" w:name="__RefHeading__2932_1382180727"/>
      <w:bookmarkEnd w:id="32"/>
      <w:bookmarkEnd w:id="33"/>
    </w:p>
    <w:p w14:paraId="0FF27CCB" w14:textId="77777777" w:rsidR="00D47A60" w:rsidRPr="00D47A60" w:rsidRDefault="00D47A60" w:rsidP="00D47A60">
      <w:pPr>
        <w:pStyle w:val="Leipteksti"/>
        <w:rPr>
          <w:lang w:val="en-US"/>
        </w:rPr>
      </w:pPr>
    </w:p>
    <w:tbl>
      <w:tblPr>
        <w:tblW w:w="9360" w:type="dxa"/>
        <w:tblInd w:w="-108" w:type="dxa"/>
        <w:tblLayout w:type="fixed"/>
        <w:tblLook w:val="0000" w:firstRow="0" w:lastRow="0" w:firstColumn="0" w:lastColumn="0" w:noHBand="0" w:noVBand="0"/>
      </w:tblPr>
      <w:tblGrid>
        <w:gridCol w:w="3085"/>
        <w:gridCol w:w="6275"/>
      </w:tblGrid>
      <w:tr w:rsidR="00B06C08" w:rsidRPr="002749B7" w14:paraId="368585C6" w14:textId="77777777" w:rsidTr="00B06C08">
        <w:trPr>
          <w:trHeight w:val="368"/>
        </w:trPr>
        <w:tc>
          <w:tcPr>
            <w:tcW w:w="3085" w:type="dxa"/>
            <w:shd w:val="clear" w:color="auto" w:fill="auto"/>
          </w:tcPr>
          <w:p w14:paraId="6ACAE21B" w14:textId="77777777" w:rsidR="00B06C08" w:rsidRPr="002749B7" w:rsidRDefault="00B06C08" w:rsidP="002749B7">
            <w:pPr>
              <w:suppressAutoHyphens/>
              <w:spacing w:before="120" w:after="120" w:line="100" w:lineRule="atLeast"/>
              <w:jc w:val="left"/>
              <w:rPr>
                <w:rFonts w:eastAsia="Times New Roman" w:cs="Arial"/>
                <w:color w:val="000000"/>
                <w:szCs w:val="24"/>
                <w:lang w:val="en-GB" w:eastAsia="ar-SA"/>
              </w:rPr>
            </w:pPr>
            <w:r w:rsidRPr="002749B7">
              <w:rPr>
                <w:rFonts w:eastAsia="Times New Roman" w:cs="Arial"/>
                <w:b/>
                <w:color w:val="000000"/>
                <w:szCs w:val="24"/>
                <w:lang w:val="en-GB" w:eastAsia="ar-SA"/>
              </w:rPr>
              <w:t>title</w:t>
            </w:r>
          </w:p>
        </w:tc>
        <w:tc>
          <w:tcPr>
            <w:tcW w:w="6275" w:type="dxa"/>
            <w:shd w:val="clear" w:color="auto" w:fill="auto"/>
          </w:tcPr>
          <w:p w14:paraId="7717B274" w14:textId="7C2E992D" w:rsidR="00B06C08" w:rsidRDefault="00B06C08" w:rsidP="002749B7">
            <w:pPr>
              <w:suppressAutoHyphens/>
              <w:spacing w:before="120" w:after="120" w:line="100" w:lineRule="atLeast"/>
              <w:jc w:val="left"/>
              <w:rPr>
                <w:rFonts w:eastAsia="Times New Roman" w:cs="Arial"/>
                <w:color w:val="000000"/>
                <w:szCs w:val="24"/>
                <w:lang w:val="en-GB" w:eastAsia="ar-SA"/>
              </w:rPr>
            </w:pPr>
            <w:r>
              <w:rPr>
                <w:rFonts w:eastAsia="Times New Roman" w:cs="Arial"/>
                <w:color w:val="000000"/>
                <w:szCs w:val="24"/>
                <w:lang w:val="en-GB" w:eastAsia="ar-SA"/>
              </w:rPr>
              <w:t>VTS Digital Information</w:t>
            </w:r>
          </w:p>
          <w:p w14:paraId="04511B00" w14:textId="03693B61" w:rsidR="00B06C08" w:rsidRPr="002749B7" w:rsidRDefault="00B06C08" w:rsidP="002749B7">
            <w:pPr>
              <w:suppressAutoHyphens/>
              <w:spacing w:before="120" w:after="120" w:line="100" w:lineRule="atLeast"/>
              <w:jc w:val="left"/>
              <w:rPr>
                <w:rFonts w:eastAsia="Times New Roman" w:cs="Arial"/>
                <w:color w:val="000000"/>
                <w:szCs w:val="24"/>
                <w:lang w:val="en-GB" w:eastAsia="ar-SA"/>
              </w:rPr>
            </w:pPr>
          </w:p>
        </w:tc>
      </w:tr>
      <w:tr w:rsidR="00B06C08" w:rsidRPr="002749B7" w14:paraId="2F5B929C" w14:textId="77777777" w:rsidTr="00B06C08">
        <w:trPr>
          <w:trHeight w:val="368"/>
        </w:trPr>
        <w:tc>
          <w:tcPr>
            <w:tcW w:w="3085" w:type="dxa"/>
            <w:shd w:val="clear" w:color="auto" w:fill="auto"/>
          </w:tcPr>
          <w:p w14:paraId="4D5D4E70" w14:textId="05088875" w:rsidR="00B06C08" w:rsidRPr="002749B7" w:rsidRDefault="00B06C08" w:rsidP="002749B7">
            <w:pPr>
              <w:suppressAutoHyphens/>
              <w:spacing w:before="120" w:after="120" w:line="100" w:lineRule="atLeast"/>
              <w:jc w:val="left"/>
              <w:rPr>
                <w:rFonts w:eastAsia="Times New Roman" w:cs="Arial"/>
                <w:b/>
                <w:color w:val="000000"/>
                <w:szCs w:val="24"/>
                <w:lang w:val="en-GB" w:eastAsia="ar-SA"/>
              </w:rPr>
            </w:pPr>
            <w:proofErr w:type="spellStart"/>
            <w:r>
              <w:rPr>
                <w:rFonts w:eastAsia="Times New Roman" w:cs="Arial"/>
                <w:b/>
                <w:color w:val="000000"/>
                <w:szCs w:val="24"/>
                <w:lang w:val="en-GB" w:eastAsia="ar-SA"/>
              </w:rPr>
              <w:t>alternateTitle</w:t>
            </w:r>
            <w:proofErr w:type="spellEnd"/>
          </w:p>
        </w:tc>
        <w:tc>
          <w:tcPr>
            <w:tcW w:w="6275" w:type="dxa"/>
            <w:shd w:val="clear" w:color="auto" w:fill="auto"/>
          </w:tcPr>
          <w:p w14:paraId="0F970305" w14:textId="7426B8E9" w:rsidR="00B06C08" w:rsidRDefault="005A0027" w:rsidP="002749B7">
            <w:pPr>
              <w:suppressAutoHyphens/>
              <w:spacing w:before="120" w:after="120" w:line="100" w:lineRule="atLeast"/>
              <w:jc w:val="left"/>
              <w:rPr>
                <w:rFonts w:eastAsia="Times New Roman" w:cs="Arial"/>
                <w:color w:val="000000"/>
                <w:szCs w:val="24"/>
                <w:lang w:val="en-GB" w:eastAsia="ar-SA"/>
              </w:rPr>
            </w:pPr>
            <w:r>
              <w:rPr>
                <w:rFonts w:eastAsia="Times New Roman" w:cs="Arial"/>
                <w:color w:val="000000"/>
                <w:szCs w:val="24"/>
                <w:lang w:val="en-GB" w:eastAsia="ar-SA"/>
              </w:rPr>
              <w:t>VTS-DI</w:t>
            </w:r>
            <w:r w:rsidR="00B75E37">
              <w:rPr>
                <w:rFonts w:eastAsia="Times New Roman" w:cs="Arial"/>
                <w:color w:val="000000"/>
                <w:szCs w:val="24"/>
                <w:lang w:val="en-GB" w:eastAsia="ar-SA"/>
              </w:rPr>
              <w:t>M</w:t>
            </w:r>
          </w:p>
        </w:tc>
      </w:tr>
      <w:tr w:rsidR="00B06C08" w:rsidRPr="002749B7" w14:paraId="0863E0E9" w14:textId="77777777" w:rsidTr="00B06C08">
        <w:trPr>
          <w:trHeight w:val="1323"/>
        </w:trPr>
        <w:tc>
          <w:tcPr>
            <w:tcW w:w="3085" w:type="dxa"/>
            <w:shd w:val="clear" w:color="auto" w:fill="auto"/>
          </w:tcPr>
          <w:p w14:paraId="3B69CE4D" w14:textId="77777777" w:rsidR="00B06C08" w:rsidRPr="002749B7" w:rsidRDefault="00B06C08" w:rsidP="002749B7">
            <w:pPr>
              <w:suppressAutoHyphens/>
              <w:spacing w:before="120" w:after="120" w:line="100" w:lineRule="atLeast"/>
              <w:jc w:val="left"/>
              <w:rPr>
                <w:rFonts w:eastAsia="Times New Roman" w:cs="Arial"/>
                <w:color w:val="000000"/>
                <w:szCs w:val="24"/>
                <w:lang w:val="en-GB" w:eastAsia="ar-SA"/>
              </w:rPr>
            </w:pPr>
            <w:r w:rsidRPr="002749B7">
              <w:rPr>
                <w:rFonts w:eastAsia="Times New Roman" w:cs="Arial"/>
                <w:b/>
                <w:color w:val="000000"/>
                <w:szCs w:val="24"/>
                <w:lang w:val="en-GB" w:eastAsia="ar-SA"/>
              </w:rPr>
              <w:t>abstract</w:t>
            </w:r>
          </w:p>
        </w:tc>
        <w:tc>
          <w:tcPr>
            <w:tcW w:w="6275" w:type="dxa"/>
            <w:shd w:val="clear" w:color="auto" w:fill="auto"/>
          </w:tcPr>
          <w:p w14:paraId="651C43DA" w14:textId="32E76EAD" w:rsidR="00B06C08" w:rsidRPr="00BD545C" w:rsidRDefault="00B06C08" w:rsidP="00BD545C">
            <w:pPr>
              <w:pStyle w:val="Default"/>
              <w:rPr>
                <w:lang w:val="en-US"/>
              </w:rPr>
            </w:pPr>
            <w:r w:rsidRPr="00E71BAA">
              <w:rPr>
                <w:sz w:val="22"/>
                <w:szCs w:val="22"/>
                <w:lang w:val="en-US"/>
              </w:rPr>
              <w:t xml:space="preserve">VTS Digital Information dataset is a vector dataset containing the extent and nature of </w:t>
            </w:r>
            <w:r>
              <w:rPr>
                <w:sz w:val="22"/>
                <w:szCs w:val="22"/>
                <w:lang w:val="en-US"/>
              </w:rPr>
              <w:t>VTS-related</w:t>
            </w:r>
            <w:r w:rsidR="00D8426E">
              <w:rPr>
                <w:sz w:val="22"/>
                <w:szCs w:val="22"/>
                <w:lang w:val="en-US"/>
              </w:rPr>
              <w:t xml:space="preserve"> </w:t>
            </w:r>
            <w:r>
              <w:rPr>
                <w:sz w:val="22"/>
                <w:szCs w:val="22"/>
                <w:lang w:val="en-US"/>
              </w:rPr>
              <w:t>digital communication message from VTS-to-ship or ship-to-VTS</w:t>
            </w:r>
            <w:r w:rsidRPr="00E71BAA">
              <w:rPr>
                <w:sz w:val="22"/>
                <w:szCs w:val="22"/>
                <w:lang w:val="en-US"/>
              </w:rPr>
              <w:t xml:space="preserve">. Information on the </w:t>
            </w:r>
            <w:r>
              <w:rPr>
                <w:sz w:val="22"/>
                <w:szCs w:val="22"/>
                <w:lang w:val="en-US"/>
              </w:rPr>
              <w:t xml:space="preserve">extent and </w:t>
            </w:r>
            <w:r w:rsidRPr="00E71BAA">
              <w:rPr>
                <w:sz w:val="22"/>
                <w:szCs w:val="22"/>
                <w:lang w:val="en-US"/>
              </w:rPr>
              <w:t>duration of the</w:t>
            </w:r>
            <w:r>
              <w:rPr>
                <w:sz w:val="22"/>
                <w:szCs w:val="22"/>
                <w:lang w:val="en-US"/>
              </w:rPr>
              <w:t xml:space="preserve"> VTS-related</w:t>
            </w:r>
            <w:r w:rsidRPr="00E71BAA">
              <w:rPr>
                <w:sz w:val="22"/>
                <w:szCs w:val="22"/>
                <w:lang w:val="en-US"/>
              </w:rPr>
              <w:t xml:space="preserve"> information may be included. </w:t>
            </w:r>
          </w:p>
        </w:tc>
      </w:tr>
      <w:tr w:rsidR="00B06C08" w:rsidRPr="002749B7" w14:paraId="522BA976" w14:textId="77777777" w:rsidTr="00B06C08">
        <w:trPr>
          <w:trHeight w:val="368"/>
        </w:trPr>
        <w:tc>
          <w:tcPr>
            <w:tcW w:w="3085" w:type="dxa"/>
            <w:shd w:val="clear" w:color="auto" w:fill="auto"/>
          </w:tcPr>
          <w:p w14:paraId="33DEFFD9" w14:textId="77777777" w:rsidR="00B06C08" w:rsidRPr="002749B7" w:rsidRDefault="00B06C08" w:rsidP="002749B7">
            <w:pPr>
              <w:suppressAutoHyphens/>
              <w:spacing w:before="120" w:after="120" w:line="100" w:lineRule="atLeast"/>
              <w:jc w:val="left"/>
              <w:rPr>
                <w:rFonts w:eastAsia="Times New Roman" w:cs="Arial"/>
                <w:b/>
                <w:color w:val="000000"/>
                <w:szCs w:val="24"/>
                <w:lang w:val="en-GB" w:eastAsia="ar-SA"/>
              </w:rPr>
            </w:pPr>
            <w:proofErr w:type="spellStart"/>
            <w:r w:rsidRPr="002749B7">
              <w:rPr>
                <w:rFonts w:eastAsia="Times New Roman" w:cs="Arial"/>
                <w:b/>
                <w:color w:val="000000"/>
                <w:szCs w:val="24"/>
                <w:lang w:val="en-GB" w:eastAsia="ar-SA"/>
              </w:rPr>
              <w:t>geographicDescription</w:t>
            </w:r>
            <w:proofErr w:type="spellEnd"/>
            <w:r w:rsidRPr="002749B7" w:rsidDel="002904BD">
              <w:rPr>
                <w:rFonts w:eastAsia="Times New Roman" w:cs="Arial"/>
                <w:b/>
                <w:color w:val="000000"/>
                <w:szCs w:val="24"/>
                <w:lang w:val="en-GB" w:eastAsia="ar-SA"/>
              </w:rPr>
              <w:t xml:space="preserve"> </w:t>
            </w:r>
          </w:p>
        </w:tc>
        <w:tc>
          <w:tcPr>
            <w:tcW w:w="6275" w:type="dxa"/>
            <w:shd w:val="clear" w:color="auto" w:fill="auto"/>
          </w:tcPr>
          <w:p w14:paraId="0D09F5E9" w14:textId="22030BC4" w:rsidR="00B06C08" w:rsidRPr="003D150E" w:rsidRDefault="00B06C08" w:rsidP="002749B7">
            <w:pPr>
              <w:suppressAutoHyphens/>
              <w:spacing w:before="120" w:after="120" w:line="100" w:lineRule="atLeast"/>
              <w:jc w:val="left"/>
              <w:rPr>
                <w:rFonts w:eastAsia="Times New Roman" w:cs="Arial"/>
                <w:color w:val="000000"/>
                <w:szCs w:val="24"/>
                <w:lang w:val="en-GB" w:eastAsia="ar-SA"/>
              </w:rPr>
            </w:pPr>
            <w:r>
              <w:rPr>
                <w:rFonts w:eastAsia="Times New Roman" w:cs="Arial"/>
                <w:color w:val="000000"/>
                <w:szCs w:val="24"/>
                <w:lang w:val="en-GB" w:eastAsia="ar-SA"/>
              </w:rPr>
              <w:t>A</w:t>
            </w:r>
            <w:r w:rsidRPr="00BD545C">
              <w:rPr>
                <w:rFonts w:eastAsia="Times New Roman" w:cs="Arial"/>
                <w:color w:val="000000"/>
                <w:szCs w:val="24"/>
                <w:lang w:val="en-GB" w:eastAsia="ar-SA"/>
              </w:rPr>
              <w:t>reas specifi</w:t>
            </w:r>
            <w:r>
              <w:rPr>
                <w:rFonts w:eastAsia="Times New Roman" w:cs="Arial"/>
                <w:color w:val="000000"/>
                <w:szCs w:val="24"/>
                <w:lang w:val="en-GB" w:eastAsia="ar-SA"/>
              </w:rPr>
              <w:t>c</w:t>
            </w:r>
            <w:r w:rsidRPr="00BD545C">
              <w:rPr>
                <w:rFonts w:eastAsia="Times New Roman" w:cs="Arial"/>
                <w:color w:val="000000"/>
                <w:szCs w:val="24"/>
                <w:lang w:val="en-GB" w:eastAsia="ar-SA"/>
              </w:rPr>
              <w:t xml:space="preserve"> to </w:t>
            </w:r>
            <w:r>
              <w:rPr>
                <w:rFonts w:eastAsia="Times New Roman" w:cs="Arial"/>
                <w:color w:val="000000"/>
                <w:szCs w:val="24"/>
                <w:lang w:val="en-GB" w:eastAsia="ar-SA"/>
              </w:rPr>
              <w:t>VTS and areas specific to marine navigation in proximity of VTS specific areas.</w:t>
            </w:r>
          </w:p>
        </w:tc>
      </w:tr>
      <w:tr w:rsidR="00B06C08" w:rsidRPr="002749B7" w14:paraId="6707CB43" w14:textId="77777777" w:rsidTr="00B06C08">
        <w:trPr>
          <w:trHeight w:val="383"/>
        </w:trPr>
        <w:tc>
          <w:tcPr>
            <w:tcW w:w="3085" w:type="dxa"/>
            <w:shd w:val="clear" w:color="auto" w:fill="auto"/>
          </w:tcPr>
          <w:p w14:paraId="7010E815" w14:textId="77777777" w:rsidR="00B06C08" w:rsidRPr="002749B7" w:rsidRDefault="00B06C08" w:rsidP="002749B7">
            <w:pPr>
              <w:suppressAutoHyphens/>
              <w:spacing w:before="120" w:after="120" w:line="100" w:lineRule="atLeast"/>
              <w:jc w:val="left"/>
              <w:rPr>
                <w:rFonts w:eastAsia="Times New Roman" w:cs="Arial"/>
                <w:color w:val="000000"/>
                <w:szCs w:val="24"/>
                <w:lang w:val="en-GB" w:eastAsia="ar-SA"/>
              </w:rPr>
            </w:pPr>
            <w:proofErr w:type="spellStart"/>
            <w:r w:rsidRPr="002749B7">
              <w:rPr>
                <w:rFonts w:eastAsia="Times New Roman" w:cs="Arial"/>
                <w:b/>
                <w:color w:val="000000"/>
                <w:szCs w:val="24"/>
                <w:lang w:val="en-GB" w:eastAsia="ar-SA"/>
              </w:rPr>
              <w:t>spatialResolution</w:t>
            </w:r>
            <w:proofErr w:type="spellEnd"/>
          </w:p>
        </w:tc>
        <w:tc>
          <w:tcPr>
            <w:tcW w:w="6275" w:type="dxa"/>
            <w:shd w:val="clear" w:color="auto" w:fill="auto"/>
          </w:tcPr>
          <w:p w14:paraId="53A47420" w14:textId="3C296476" w:rsidR="00B06C08" w:rsidRPr="003D150E" w:rsidRDefault="00B06C08" w:rsidP="002749B7">
            <w:pPr>
              <w:suppressAutoHyphens/>
              <w:spacing w:before="120" w:after="120" w:line="100" w:lineRule="atLeast"/>
              <w:jc w:val="left"/>
              <w:rPr>
                <w:rFonts w:eastAsia="Times New Roman" w:cs="Arial"/>
                <w:color w:val="000000"/>
                <w:szCs w:val="24"/>
                <w:lang w:val="en-GB" w:eastAsia="ar-SA"/>
              </w:rPr>
            </w:pPr>
            <w:r w:rsidRPr="006C2128">
              <w:rPr>
                <w:rFonts w:eastAsia="Times New Roman" w:cs="Arial"/>
                <w:color w:val="000000"/>
                <w:szCs w:val="24"/>
                <w:lang w:val="en-GB" w:eastAsia="ar-SA"/>
              </w:rPr>
              <w:t>Information is compiled as scale independent information using the required accuracy.</w:t>
            </w:r>
          </w:p>
        </w:tc>
      </w:tr>
      <w:tr w:rsidR="00B06C08" w:rsidRPr="002749B7" w14:paraId="5EF5A7CA" w14:textId="77777777" w:rsidTr="00B06C08">
        <w:trPr>
          <w:trHeight w:val="383"/>
        </w:trPr>
        <w:tc>
          <w:tcPr>
            <w:tcW w:w="3085" w:type="dxa"/>
            <w:shd w:val="clear" w:color="auto" w:fill="auto"/>
          </w:tcPr>
          <w:p w14:paraId="310DA8CD" w14:textId="77777777" w:rsidR="00B06C08" w:rsidRPr="002749B7" w:rsidRDefault="00B06C08" w:rsidP="002749B7">
            <w:pPr>
              <w:suppressAutoHyphens/>
              <w:spacing w:before="120" w:after="120" w:line="100" w:lineRule="atLeast"/>
              <w:jc w:val="left"/>
              <w:rPr>
                <w:rFonts w:eastAsia="Times New Roman" w:cs="Arial"/>
                <w:color w:val="000000"/>
                <w:szCs w:val="24"/>
                <w:lang w:val="en-GB" w:eastAsia="ar-SA"/>
              </w:rPr>
            </w:pPr>
            <w:r w:rsidRPr="002749B7">
              <w:rPr>
                <w:rFonts w:eastAsia="Times New Roman" w:cs="Arial"/>
                <w:b/>
                <w:color w:val="000000"/>
                <w:szCs w:val="24"/>
                <w:lang w:val="en-GB" w:eastAsia="ar-SA"/>
              </w:rPr>
              <w:t>purpose</w:t>
            </w:r>
          </w:p>
        </w:tc>
        <w:tc>
          <w:tcPr>
            <w:tcW w:w="6275" w:type="dxa"/>
            <w:shd w:val="clear" w:color="auto" w:fill="auto"/>
          </w:tcPr>
          <w:p w14:paraId="741183AE" w14:textId="09E98DAB" w:rsidR="00B06C08" w:rsidRPr="00621075" w:rsidRDefault="00B06C08" w:rsidP="00621075">
            <w:pPr>
              <w:pStyle w:val="Leipteksti"/>
            </w:pPr>
            <w:r>
              <w:t>VTS Digital Information</w:t>
            </w:r>
            <w:r w:rsidRPr="00DE5541">
              <w:t xml:space="preserve"> datasets are to allow the producer or issuer to exchange </w:t>
            </w:r>
            <w:r>
              <w:t>VTS specific digital</w:t>
            </w:r>
            <w:r w:rsidRPr="00DE5541">
              <w:t xml:space="preserve"> information with navigators.</w:t>
            </w:r>
            <w:r>
              <w:t xml:space="preserve"> </w:t>
            </w:r>
            <w:r w:rsidR="005A5F18">
              <w:t xml:space="preserve">Current edition of </w:t>
            </w:r>
            <w:r w:rsidR="00824272">
              <w:t>VTS Digital Information</w:t>
            </w:r>
            <w:r w:rsidR="00824272" w:rsidRPr="00DE5541">
              <w:t xml:space="preserve"> </w:t>
            </w:r>
            <w:r w:rsidR="005A5F18">
              <w:t>message dataset</w:t>
            </w:r>
            <w:r w:rsidR="00824272">
              <w:t xml:space="preserve"> </w:t>
            </w:r>
            <w:r w:rsidR="00002290">
              <w:t>is</w:t>
            </w:r>
            <w:r w:rsidR="00824272">
              <w:t xml:space="preserve"> not </w:t>
            </w:r>
            <w:r w:rsidR="005A5F18">
              <w:t xml:space="preserve">purposed to be used as a navigational </w:t>
            </w:r>
            <w:r w:rsidR="00EC10DC">
              <w:t xml:space="preserve">data product within ECDIS. </w:t>
            </w:r>
            <w:r>
              <w:t>VTS Digital Information</w:t>
            </w:r>
            <w:r w:rsidRPr="00DE5541">
              <w:t xml:space="preserve"> datasets </w:t>
            </w:r>
            <w:r>
              <w:t>can</w:t>
            </w:r>
            <w:r w:rsidR="001B1838">
              <w:t xml:space="preserve"> later</w:t>
            </w:r>
            <w:r>
              <w:t xml:space="preserve"> be also </w:t>
            </w:r>
            <w:r w:rsidRPr="00091336">
              <w:t>produced for navigational purposes within an ECDIS</w:t>
            </w:r>
            <w:r>
              <w:t xml:space="preserve"> as soon as ECDIS standards recognize S-212 as a navigational data product.</w:t>
            </w:r>
          </w:p>
        </w:tc>
      </w:tr>
      <w:tr w:rsidR="00B06C08" w:rsidRPr="002749B7" w14:paraId="180B6894" w14:textId="77777777" w:rsidTr="00B06C08">
        <w:trPr>
          <w:trHeight w:val="458"/>
        </w:trPr>
        <w:tc>
          <w:tcPr>
            <w:tcW w:w="3085" w:type="dxa"/>
            <w:shd w:val="clear" w:color="auto" w:fill="auto"/>
          </w:tcPr>
          <w:p w14:paraId="1132DAB6" w14:textId="77777777" w:rsidR="00B06C08" w:rsidRPr="002749B7" w:rsidDel="00026BDA" w:rsidRDefault="00B06C08" w:rsidP="002749B7">
            <w:pPr>
              <w:suppressAutoHyphens/>
              <w:spacing w:before="120" w:after="120" w:line="100" w:lineRule="atLeast"/>
              <w:jc w:val="left"/>
              <w:rPr>
                <w:rFonts w:eastAsia="Times New Roman" w:cs="Arial"/>
                <w:b/>
                <w:color w:val="000000"/>
                <w:szCs w:val="24"/>
                <w:lang w:val="en-GB" w:eastAsia="ar-SA"/>
              </w:rPr>
            </w:pPr>
            <w:r w:rsidRPr="002749B7">
              <w:rPr>
                <w:rFonts w:eastAsia="Times New Roman" w:cs="Arial"/>
                <w:b/>
                <w:color w:val="000000"/>
                <w:szCs w:val="24"/>
                <w:lang w:val="en-GB" w:eastAsia="ar-SA"/>
              </w:rPr>
              <w:t>language</w:t>
            </w:r>
          </w:p>
        </w:tc>
        <w:tc>
          <w:tcPr>
            <w:tcW w:w="6275" w:type="dxa"/>
            <w:shd w:val="clear" w:color="auto" w:fill="auto"/>
          </w:tcPr>
          <w:p w14:paraId="66FD21ED" w14:textId="7428E459" w:rsidR="00B06C08" w:rsidRPr="002749B7" w:rsidRDefault="00B06C08" w:rsidP="002749B7">
            <w:pPr>
              <w:suppressAutoHyphens/>
              <w:spacing w:before="120" w:after="120" w:line="100" w:lineRule="atLeast"/>
              <w:jc w:val="left"/>
              <w:rPr>
                <w:rFonts w:eastAsia="Times New Roman" w:cs="Arial"/>
                <w:color w:val="000000"/>
                <w:szCs w:val="24"/>
                <w:lang w:val="en-GB" w:eastAsia="ar-SA"/>
              </w:rPr>
            </w:pPr>
            <w:r w:rsidRPr="001931BC">
              <w:rPr>
                <w:rFonts w:eastAsia="Times New Roman" w:cs="Arial"/>
                <w:color w:val="000000"/>
                <w:szCs w:val="24"/>
                <w:lang w:val="en-GB" w:eastAsia="ar-SA"/>
              </w:rPr>
              <w:t>English must be used for international services, while local language may be provided in addition to English. National services may provide either local language only, or a combination of local language and English.</w:t>
            </w:r>
          </w:p>
        </w:tc>
      </w:tr>
      <w:tr w:rsidR="00B06C08" w:rsidRPr="002749B7" w14:paraId="44CA3303" w14:textId="77777777" w:rsidTr="00B06C08">
        <w:trPr>
          <w:trHeight w:val="458"/>
        </w:trPr>
        <w:tc>
          <w:tcPr>
            <w:tcW w:w="3085" w:type="dxa"/>
            <w:shd w:val="clear" w:color="auto" w:fill="auto"/>
          </w:tcPr>
          <w:p w14:paraId="1311E951" w14:textId="77777777" w:rsidR="00B06C08" w:rsidRDefault="00B06C08" w:rsidP="001931BC">
            <w:pPr>
              <w:pStyle w:val="Default"/>
            </w:pPr>
            <w:proofErr w:type="spellStart"/>
            <w:r>
              <w:rPr>
                <w:b/>
                <w:bCs/>
                <w:sz w:val="22"/>
                <w:szCs w:val="22"/>
              </w:rPr>
              <w:t>classification</w:t>
            </w:r>
            <w:proofErr w:type="spellEnd"/>
            <w:r>
              <w:rPr>
                <w:b/>
                <w:bCs/>
                <w:sz w:val="22"/>
                <w:szCs w:val="22"/>
              </w:rPr>
              <w:t xml:space="preserve"> </w:t>
            </w:r>
          </w:p>
          <w:p w14:paraId="13E0229C" w14:textId="77777777" w:rsidR="00B06C08" w:rsidRPr="002749B7" w:rsidRDefault="00B06C08" w:rsidP="002749B7">
            <w:pPr>
              <w:suppressAutoHyphens/>
              <w:spacing w:before="120" w:after="120" w:line="100" w:lineRule="atLeast"/>
              <w:jc w:val="left"/>
              <w:rPr>
                <w:rFonts w:eastAsia="Times New Roman" w:cs="Arial"/>
                <w:b/>
                <w:color w:val="000000"/>
                <w:szCs w:val="24"/>
                <w:lang w:val="en-GB" w:eastAsia="ar-SA"/>
              </w:rPr>
            </w:pPr>
          </w:p>
        </w:tc>
        <w:tc>
          <w:tcPr>
            <w:tcW w:w="6275" w:type="dxa"/>
            <w:shd w:val="clear" w:color="auto" w:fill="auto"/>
          </w:tcPr>
          <w:p w14:paraId="7BC4FA66" w14:textId="2DD4BFA9" w:rsidR="00B06C08" w:rsidRDefault="00B06C08" w:rsidP="00A92C15">
            <w:pPr>
              <w:pStyle w:val="Default"/>
            </w:pPr>
            <w:r>
              <w:rPr>
                <w:sz w:val="22"/>
                <w:szCs w:val="22"/>
              </w:rPr>
              <w:t xml:space="preserve">1) </w:t>
            </w:r>
            <w:proofErr w:type="spellStart"/>
            <w:r>
              <w:rPr>
                <w:sz w:val="22"/>
                <w:szCs w:val="22"/>
              </w:rPr>
              <w:t>Unclassified</w:t>
            </w:r>
            <w:proofErr w:type="spellEnd"/>
            <w:r>
              <w:rPr>
                <w:sz w:val="22"/>
                <w:szCs w:val="22"/>
              </w:rPr>
              <w:t xml:space="preserve"> </w:t>
            </w:r>
          </w:p>
          <w:p w14:paraId="189C71E6" w14:textId="77777777" w:rsidR="00B06C08" w:rsidRPr="001931BC" w:rsidRDefault="00B06C08" w:rsidP="002749B7">
            <w:pPr>
              <w:suppressAutoHyphens/>
              <w:spacing w:before="120" w:after="120" w:line="100" w:lineRule="atLeast"/>
              <w:jc w:val="left"/>
              <w:rPr>
                <w:rFonts w:eastAsia="Times New Roman" w:cs="Arial"/>
                <w:color w:val="000000"/>
                <w:szCs w:val="24"/>
                <w:lang w:val="en-GB" w:eastAsia="ar-SA"/>
              </w:rPr>
            </w:pPr>
          </w:p>
        </w:tc>
      </w:tr>
      <w:tr w:rsidR="00B06C08" w:rsidRPr="002749B7" w14:paraId="0BD09187" w14:textId="77777777" w:rsidTr="00B06C08">
        <w:trPr>
          <w:trHeight w:val="458"/>
        </w:trPr>
        <w:tc>
          <w:tcPr>
            <w:tcW w:w="3085" w:type="dxa"/>
            <w:shd w:val="clear" w:color="auto" w:fill="auto"/>
          </w:tcPr>
          <w:p w14:paraId="27568771" w14:textId="77777777" w:rsidR="00B06C08" w:rsidRPr="006856DD" w:rsidRDefault="00B06C08" w:rsidP="00A92C15">
            <w:pPr>
              <w:pStyle w:val="Default"/>
              <w:rPr>
                <w:sz w:val="22"/>
                <w:szCs w:val="22"/>
              </w:rPr>
            </w:pPr>
            <w:proofErr w:type="spellStart"/>
            <w:r w:rsidRPr="006856DD">
              <w:rPr>
                <w:b/>
                <w:bCs/>
                <w:sz w:val="22"/>
                <w:szCs w:val="22"/>
              </w:rPr>
              <w:lastRenderedPageBreak/>
              <w:t>spatialRepresentationType</w:t>
            </w:r>
            <w:proofErr w:type="spellEnd"/>
            <w:r w:rsidRPr="006856DD">
              <w:rPr>
                <w:b/>
                <w:bCs/>
                <w:sz w:val="22"/>
                <w:szCs w:val="22"/>
              </w:rPr>
              <w:t xml:space="preserve"> </w:t>
            </w:r>
          </w:p>
          <w:p w14:paraId="3140743F" w14:textId="77777777" w:rsidR="00B06C08" w:rsidRPr="006856DD" w:rsidRDefault="00B06C08" w:rsidP="001931BC">
            <w:pPr>
              <w:pStyle w:val="Default"/>
              <w:rPr>
                <w:b/>
                <w:bCs/>
                <w:sz w:val="22"/>
                <w:szCs w:val="22"/>
              </w:rPr>
            </w:pPr>
          </w:p>
        </w:tc>
        <w:tc>
          <w:tcPr>
            <w:tcW w:w="6275" w:type="dxa"/>
            <w:shd w:val="clear" w:color="auto" w:fill="auto"/>
          </w:tcPr>
          <w:p w14:paraId="4BB3EF70" w14:textId="0A642306" w:rsidR="00B06C08" w:rsidRPr="006856DD" w:rsidRDefault="00B06C08" w:rsidP="00A92C15">
            <w:pPr>
              <w:pStyle w:val="Default"/>
              <w:rPr>
                <w:sz w:val="22"/>
                <w:szCs w:val="22"/>
              </w:rPr>
            </w:pPr>
            <w:proofErr w:type="spellStart"/>
            <w:r w:rsidRPr="006856DD">
              <w:rPr>
                <w:sz w:val="22"/>
                <w:szCs w:val="22"/>
              </w:rPr>
              <w:t>Vector</w:t>
            </w:r>
            <w:proofErr w:type="spellEnd"/>
            <w:r w:rsidRPr="006856DD">
              <w:rPr>
                <w:sz w:val="22"/>
                <w:szCs w:val="22"/>
              </w:rPr>
              <w:t xml:space="preserve"> </w:t>
            </w:r>
          </w:p>
          <w:p w14:paraId="10B85CE6" w14:textId="77777777" w:rsidR="00B06C08" w:rsidRPr="006856DD" w:rsidRDefault="00B06C08" w:rsidP="00A92C15">
            <w:pPr>
              <w:pStyle w:val="Default"/>
              <w:rPr>
                <w:sz w:val="22"/>
                <w:szCs w:val="22"/>
              </w:rPr>
            </w:pPr>
          </w:p>
        </w:tc>
      </w:tr>
      <w:tr w:rsidR="00EF42A1" w:rsidRPr="002749B7" w14:paraId="15EA0951" w14:textId="77777777" w:rsidTr="00B06C08">
        <w:trPr>
          <w:trHeight w:val="458"/>
        </w:trPr>
        <w:tc>
          <w:tcPr>
            <w:tcW w:w="3085" w:type="dxa"/>
            <w:shd w:val="clear" w:color="auto" w:fill="auto"/>
          </w:tcPr>
          <w:p w14:paraId="36DA640F" w14:textId="3E4A0F21" w:rsidR="00EF42A1" w:rsidRPr="006856DD" w:rsidRDefault="00EF42A1" w:rsidP="00A92C15">
            <w:pPr>
              <w:pStyle w:val="Default"/>
              <w:rPr>
                <w:b/>
                <w:bCs/>
                <w:sz w:val="22"/>
                <w:szCs w:val="22"/>
              </w:rPr>
            </w:pPr>
            <w:r w:rsidRPr="006856DD">
              <w:rPr>
                <w:rFonts w:eastAsia="Times New Roman"/>
                <w:b/>
                <w:sz w:val="22"/>
                <w:szCs w:val="22"/>
                <w:lang w:val="en-GB" w:eastAsia="ar-SA"/>
              </w:rPr>
              <w:t>point of Contact</w:t>
            </w:r>
          </w:p>
        </w:tc>
        <w:tc>
          <w:tcPr>
            <w:tcW w:w="6275" w:type="dxa"/>
            <w:shd w:val="clear" w:color="auto" w:fill="auto"/>
          </w:tcPr>
          <w:p w14:paraId="733D68CA" w14:textId="19E10C97" w:rsidR="00EF42A1" w:rsidRPr="006856DD" w:rsidRDefault="00EF42A1" w:rsidP="00A92C15">
            <w:pPr>
              <w:pStyle w:val="Default"/>
              <w:rPr>
                <w:sz w:val="22"/>
                <w:szCs w:val="22"/>
              </w:rPr>
            </w:pPr>
            <w:r w:rsidRPr="006856DD">
              <w:rPr>
                <w:rFonts w:eastAsia="Times New Roman"/>
                <w:bCs/>
                <w:sz w:val="22"/>
                <w:szCs w:val="22"/>
                <w:lang w:val="en-GB" w:eastAsia="ar-SA"/>
              </w:rPr>
              <w:t xml:space="preserve">Producing </w:t>
            </w:r>
            <w:r w:rsidR="00702C54">
              <w:rPr>
                <w:rFonts w:eastAsia="Times New Roman"/>
                <w:bCs/>
                <w:sz w:val="22"/>
                <w:szCs w:val="22"/>
                <w:lang w:val="en-GB" w:eastAsia="ar-SA"/>
              </w:rPr>
              <w:t>A</w:t>
            </w:r>
            <w:r w:rsidR="001A28E8">
              <w:rPr>
                <w:rFonts w:eastAsia="Times New Roman"/>
                <w:bCs/>
                <w:sz w:val="22"/>
                <w:szCs w:val="22"/>
                <w:lang w:val="en-GB" w:eastAsia="ar-SA"/>
              </w:rPr>
              <w:t>gency</w:t>
            </w:r>
          </w:p>
        </w:tc>
      </w:tr>
    </w:tbl>
    <w:p w14:paraId="30F8DE30" w14:textId="77777777" w:rsidR="00986AF4" w:rsidRPr="00986AF4" w:rsidRDefault="00986AF4" w:rsidP="00986AF4">
      <w:pPr>
        <w:pStyle w:val="Otsikko1"/>
        <w:numPr>
          <w:ilvl w:val="0"/>
          <w:numId w:val="0"/>
        </w:numPr>
        <w:rPr>
          <w:b w:val="0"/>
          <w:bCs/>
        </w:rPr>
      </w:pPr>
      <w:bookmarkStart w:id="34" w:name="__RefHeading__2934_1382180727"/>
      <w:bookmarkEnd w:id="34"/>
    </w:p>
    <w:p w14:paraId="2E7AF62A" w14:textId="6AD60E8B" w:rsidR="002749B7" w:rsidRPr="002749B7" w:rsidRDefault="002749B7" w:rsidP="00ED04F8">
      <w:pPr>
        <w:pStyle w:val="Otsikko1"/>
      </w:pPr>
      <w:bookmarkStart w:id="35" w:name="_Toc161301702"/>
      <w:r w:rsidRPr="002749B7">
        <w:t>Data Content and structure</w:t>
      </w:r>
      <w:bookmarkEnd w:id="35"/>
    </w:p>
    <w:p w14:paraId="3E4285CB" w14:textId="77777777" w:rsidR="002749B7" w:rsidRPr="002749B7" w:rsidRDefault="002749B7" w:rsidP="00ED04F8">
      <w:pPr>
        <w:pStyle w:val="Otsikko2"/>
      </w:pPr>
      <w:bookmarkStart w:id="36" w:name="__RefHeading__2936_1382180727"/>
      <w:bookmarkStart w:id="37" w:name="_Toc161301703"/>
      <w:bookmarkEnd w:id="36"/>
      <w:r w:rsidRPr="002749B7">
        <w:t>Introduction</w:t>
      </w:r>
      <w:bookmarkEnd w:id="37"/>
    </w:p>
    <w:p w14:paraId="5E3C465A" w14:textId="17BAE384" w:rsidR="00724ED3" w:rsidRPr="00724ED3" w:rsidRDefault="00724ED3" w:rsidP="00724ED3">
      <w:pPr>
        <w:suppressAutoHyphens/>
        <w:spacing w:before="120" w:after="120" w:line="100" w:lineRule="atLeast"/>
        <w:rPr>
          <w:rFonts w:eastAsia="Times New Roman" w:cs="Arial"/>
          <w:color w:val="000000"/>
          <w:szCs w:val="24"/>
          <w:lang w:val="en-GB" w:eastAsia="ar-SA"/>
        </w:rPr>
      </w:pPr>
      <w:bookmarkStart w:id="38" w:name="__RefHeading__2938_1382180727"/>
      <w:bookmarkStart w:id="39" w:name="_Ref504341475"/>
      <w:bookmarkEnd w:id="38"/>
      <w:r w:rsidRPr="00724ED3">
        <w:rPr>
          <w:rFonts w:eastAsia="Times New Roman" w:cs="Arial"/>
          <w:color w:val="000000"/>
          <w:szCs w:val="24"/>
          <w:lang w:val="en-GB" w:eastAsia="ar-SA"/>
        </w:rPr>
        <w:t xml:space="preserve">The VTS </w:t>
      </w:r>
      <w:r w:rsidR="00F6161B">
        <w:rPr>
          <w:rFonts w:eastAsia="Times New Roman" w:cs="Arial"/>
          <w:color w:val="000000"/>
          <w:szCs w:val="24"/>
          <w:lang w:val="en-GB" w:eastAsia="ar-SA"/>
        </w:rPr>
        <w:t xml:space="preserve">Digital </w:t>
      </w:r>
      <w:r w:rsidRPr="00724ED3">
        <w:rPr>
          <w:rFonts w:eastAsia="Times New Roman" w:cs="Arial"/>
          <w:color w:val="000000"/>
          <w:szCs w:val="24"/>
          <w:lang w:val="en-GB" w:eastAsia="ar-SA"/>
        </w:rPr>
        <w:t>Information product is based on the S-100 General Feature Model (GFM</w:t>
      </w:r>
      <w:proofErr w:type="gramStart"/>
      <w:r w:rsidRPr="00724ED3">
        <w:rPr>
          <w:rFonts w:eastAsia="Times New Roman" w:cs="Arial"/>
          <w:color w:val="000000"/>
          <w:szCs w:val="24"/>
          <w:lang w:val="en-GB" w:eastAsia="ar-SA"/>
        </w:rPr>
        <w:t>), and</w:t>
      </w:r>
      <w:proofErr w:type="gramEnd"/>
      <w:r w:rsidRPr="00724ED3">
        <w:rPr>
          <w:rFonts w:eastAsia="Times New Roman" w:cs="Arial"/>
          <w:color w:val="000000"/>
          <w:szCs w:val="24"/>
          <w:lang w:val="en-GB" w:eastAsia="ar-SA"/>
        </w:rPr>
        <w:t xml:space="preserve"> is a feature-based vector product. All VTS </w:t>
      </w:r>
      <w:r w:rsidR="00F6161B">
        <w:rPr>
          <w:rFonts w:eastAsia="Times New Roman" w:cs="Arial"/>
          <w:color w:val="000000"/>
          <w:szCs w:val="24"/>
          <w:lang w:val="en-GB" w:eastAsia="ar-SA"/>
        </w:rPr>
        <w:t xml:space="preserve">Digital </w:t>
      </w:r>
      <w:r w:rsidRPr="00724ED3">
        <w:rPr>
          <w:rFonts w:eastAsia="Times New Roman" w:cs="Arial"/>
          <w:color w:val="000000"/>
          <w:szCs w:val="24"/>
          <w:lang w:val="en-GB" w:eastAsia="ar-SA"/>
        </w:rPr>
        <w:t xml:space="preserve">Information features and information classes are derived from one of the abstract classes </w:t>
      </w:r>
      <w:proofErr w:type="spellStart"/>
      <w:r w:rsidRPr="00724ED3">
        <w:rPr>
          <w:rFonts w:eastAsia="Times New Roman" w:cs="Arial"/>
          <w:b/>
          <w:color w:val="000000"/>
          <w:szCs w:val="24"/>
          <w:lang w:val="en-GB" w:eastAsia="ar-SA"/>
        </w:rPr>
        <w:t>FeatureType</w:t>
      </w:r>
      <w:proofErr w:type="spellEnd"/>
      <w:r w:rsidRPr="00724ED3">
        <w:rPr>
          <w:rFonts w:eastAsia="Times New Roman" w:cs="Arial"/>
          <w:color w:val="000000"/>
          <w:szCs w:val="24"/>
          <w:lang w:val="en-GB" w:eastAsia="ar-SA"/>
        </w:rPr>
        <w:t xml:space="preserve"> and </w:t>
      </w:r>
      <w:proofErr w:type="spellStart"/>
      <w:r w:rsidRPr="00724ED3">
        <w:rPr>
          <w:rFonts w:eastAsia="Times New Roman" w:cs="Arial"/>
          <w:b/>
          <w:color w:val="000000"/>
          <w:szCs w:val="24"/>
          <w:lang w:val="en-GB" w:eastAsia="ar-SA"/>
        </w:rPr>
        <w:t>InformationType</w:t>
      </w:r>
      <w:proofErr w:type="spellEnd"/>
      <w:r w:rsidRPr="00724ED3">
        <w:rPr>
          <w:rFonts w:eastAsia="Times New Roman" w:cs="Arial"/>
          <w:color w:val="000000"/>
          <w:szCs w:val="24"/>
          <w:lang w:val="en-GB" w:eastAsia="ar-SA"/>
        </w:rPr>
        <w:t xml:space="preserve"> defined in the VTS </w:t>
      </w:r>
      <w:r w:rsidR="00F6161B">
        <w:rPr>
          <w:rFonts w:eastAsia="Times New Roman" w:cs="Arial"/>
          <w:color w:val="000000"/>
          <w:szCs w:val="24"/>
          <w:lang w:val="en-GB" w:eastAsia="ar-SA"/>
        </w:rPr>
        <w:t xml:space="preserve">Digital </w:t>
      </w:r>
      <w:r w:rsidRPr="00724ED3">
        <w:rPr>
          <w:rFonts w:eastAsia="Times New Roman" w:cs="Arial"/>
          <w:color w:val="000000"/>
          <w:szCs w:val="24"/>
          <w:lang w:val="en-GB" w:eastAsia="ar-SA"/>
        </w:rPr>
        <w:t xml:space="preserve">Information application schema, which realize the GFM meta-classes </w:t>
      </w:r>
      <w:r w:rsidRPr="00724ED3">
        <w:rPr>
          <w:rFonts w:eastAsia="Times New Roman" w:cs="Arial"/>
          <w:b/>
          <w:color w:val="000000"/>
          <w:szCs w:val="24"/>
          <w:lang w:val="en-GB" w:eastAsia="ar-SA"/>
        </w:rPr>
        <w:t>S100_GF_FeatureType</w:t>
      </w:r>
      <w:r w:rsidRPr="00724ED3">
        <w:rPr>
          <w:rFonts w:eastAsia="Times New Roman" w:cs="Arial"/>
          <w:color w:val="000000"/>
          <w:szCs w:val="24"/>
          <w:lang w:val="en-GB" w:eastAsia="ar-SA"/>
        </w:rPr>
        <w:t xml:space="preserve"> and </w:t>
      </w:r>
      <w:r w:rsidRPr="00724ED3">
        <w:rPr>
          <w:rFonts w:eastAsia="Times New Roman" w:cs="Arial"/>
          <w:b/>
          <w:color w:val="000000"/>
          <w:szCs w:val="24"/>
          <w:lang w:val="en-GB" w:eastAsia="ar-SA"/>
        </w:rPr>
        <w:t>S100_GF_InformationType</w:t>
      </w:r>
      <w:r w:rsidRPr="00724ED3">
        <w:rPr>
          <w:rFonts w:eastAsia="Times New Roman" w:cs="Arial"/>
          <w:color w:val="000000"/>
          <w:szCs w:val="24"/>
          <w:lang w:val="en-GB" w:eastAsia="ar-SA"/>
        </w:rPr>
        <w:t xml:space="preserve"> respectively.</w:t>
      </w:r>
    </w:p>
    <w:p w14:paraId="04580F5A" w14:textId="68030686" w:rsidR="00724ED3" w:rsidRPr="003E69D2" w:rsidRDefault="00724ED3" w:rsidP="003E69D2">
      <w:pPr>
        <w:suppressAutoHyphens/>
        <w:spacing w:before="120" w:after="120" w:line="100" w:lineRule="atLeast"/>
      </w:pPr>
      <w:r w:rsidRPr="00724ED3">
        <w:rPr>
          <w:rFonts w:eastAsia="Times New Roman" w:cs="Arial"/>
          <w:color w:val="000000"/>
          <w:szCs w:val="24"/>
          <w:lang w:val="en-GB" w:eastAsia="ar-SA"/>
        </w:rPr>
        <w:t>VTS</w:t>
      </w:r>
      <w:r w:rsidR="00025613">
        <w:rPr>
          <w:rFonts w:eastAsia="Times New Roman" w:cs="Arial"/>
          <w:color w:val="000000"/>
          <w:szCs w:val="24"/>
          <w:lang w:val="en-GB" w:eastAsia="ar-SA"/>
        </w:rPr>
        <w:t xml:space="preserve"> Digital</w:t>
      </w:r>
      <w:r w:rsidRPr="00724ED3">
        <w:rPr>
          <w:rFonts w:eastAsia="Times New Roman" w:cs="Arial"/>
          <w:color w:val="000000"/>
          <w:szCs w:val="24"/>
          <w:lang w:val="en-GB" w:eastAsia="ar-SA"/>
        </w:rPr>
        <w:t xml:space="preserve"> Information</w:t>
      </w:r>
      <w:r w:rsidR="00553F02">
        <w:rPr>
          <w:rFonts w:eastAsia="Times New Roman" w:cs="Arial"/>
          <w:color w:val="000000"/>
          <w:szCs w:val="24"/>
          <w:lang w:val="en-GB" w:eastAsia="ar-SA"/>
        </w:rPr>
        <w:t xml:space="preserve"> </w:t>
      </w:r>
      <w:r w:rsidRPr="00724ED3">
        <w:rPr>
          <w:rFonts w:eastAsia="Times New Roman" w:cs="Arial"/>
          <w:color w:val="000000"/>
          <w:szCs w:val="24"/>
          <w:lang w:val="en-GB" w:eastAsia="ar-SA"/>
        </w:rPr>
        <w:t>(</w:t>
      </w:r>
      <w:r w:rsidR="000A6731">
        <w:rPr>
          <w:rFonts w:eastAsia="Times New Roman" w:cs="Arial"/>
          <w:color w:val="000000"/>
          <w:szCs w:val="24"/>
          <w:lang w:val="en-GB" w:eastAsia="ar-SA"/>
        </w:rPr>
        <w:t>VTS-DI</w:t>
      </w:r>
      <w:r w:rsidR="00B75E37">
        <w:rPr>
          <w:rFonts w:eastAsia="Times New Roman" w:cs="Arial"/>
          <w:color w:val="000000"/>
          <w:szCs w:val="24"/>
          <w:lang w:val="en-GB" w:eastAsia="ar-SA"/>
        </w:rPr>
        <w:t>M</w:t>
      </w:r>
      <w:r w:rsidRPr="00724ED3">
        <w:rPr>
          <w:rFonts w:eastAsia="Times New Roman" w:cs="Arial"/>
          <w:color w:val="000000"/>
          <w:szCs w:val="24"/>
          <w:lang w:val="en-GB" w:eastAsia="ar-SA"/>
        </w:rPr>
        <w:t xml:space="preserve">) features are encoded as vector entities which conform to S-100 </w:t>
      </w:r>
      <w:r w:rsidRPr="003E69D2">
        <w:rPr>
          <w:rFonts w:eastAsia="Times New Roman" w:cs="Arial"/>
          <w:color w:val="000000"/>
          <w:szCs w:val="24"/>
          <w:lang w:val="en-GB" w:eastAsia="ar-SA"/>
        </w:rPr>
        <w:t>geometry configuration level 3</w:t>
      </w:r>
      <w:r w:rsidR="00A30344" w:rsidRPr="003E69D2">
        <w:rPr>
          <w:rFonts w:eastAsia="Times New Roman" w:cs="Arial"/>
          <w:color w:val="000000"/>
          <w:szCs w:val="24"/>
          <w:lang w:val="en-GB" w:eastAsia="ar-SA"/>
        </w:rPr>
        <w:t>a</w:t>
      </w:r>
      <w:r w:rsidRPr="00724ED3">
        <w:rPr>
          <w:rFonts w:eastAsia="Times New Roman" w:cs="Arial"/>
          <w:color w:val="000000"/>
          <w:szCs w:val="24"/>
          <w:lang w:val="en-GB" w:eastAsia="ar-SA"/>
        </w:rPr>
        <w:t xml:space="preserve"> (S-100 clause 7-</w:t>
      </w:r>
      <w:r w:rsidR="003E69D2">
        <w:rPr>
          <w:rFonts w:eastAsia="Times New Roman" w:cs="Arial"/>
          <w:color w:val="000000"/>
          <w:szCs w:val="24"/>
          <w:lang w:val="en-GB" w:eastAsia="ar-SA"/>
        </w:rPr>
        <w:t>4</w:t>
      </w:r>
      <w:r w:rsidRPr="00724ED3">
        <w:rPr>
          <w:rFonts w:eastAsia="Times New Roman" w:cs="Arial"/>
          <w:color w:val="000000"/>
          <w:szCs w:val="24"/>
          <w:lang w:val="en-GB" w:eastAsia="ar-SA"/>
        </w:rPr>
        <w:t>.3.</w:t>
      </w:r>
      <w:r w:rsidR="003E69D2">
        <w:rPr>
          <w:rFonts w:eastAsia="Times New Roman" w:cs="Arial"/>
          <w:color w:val="000000"/>
          <w:szCs w:val="24"/>
          <w:lang w:val="en-GB" w:eastAsia="ar-SA"/>
        </w:rPr>
        <w:t>4</w:t>
      </w:r>
      <w:r w:rsidRPr="00724ED3">
        <w:rPr>
          <w:rFonts w:eastAsia="Times New Roman" w:cs="Arial"/>
          <w:color w:val="000000"/>
          <w:szCs w:val="24"/>
          <w:lang w:val="en-GB" w:eastAsia="ar-SA"/>
        </w:rPr>
        <w:t xml:space="preserve">). </w:t>
      </w:r>
    </w:p>
    <w:p w14:paraId="4151910A" w14:textId="43D01AA3" w:rsidR="00724ED3" w:rsidRPr="00724ED3" w:rsidRDefault="00724ED3" w:rsidP="00724ED3">
      <w:pPr>
        <w:suppressAutoHyphens/>
        <w:spacing w:before="120" w:after="120" w:line="100" w:lineRule="atLeast"/>
        <w:rPr>
          <w:rFonts w:eastAsia="Times New Roman" w:cs="Arial"/>
          <w:color w:val="000000"/>
          <w:szCs w:val="24"/>
          <w:lang w:val="en-GB" w:eastAsia="ar-SA"/>
        </w:rPr>
      </w:pPr>
      <w:r w:rsidRPr="00724ED3">
        <w:rPr>
          <w:rFonts w:eastAsia="Times New Roman" w:cs="Arial"/>
          <w:color w:val="000000"/>
          <w:szCs w:val="24"/>
          <w:lang w:val="en-GB" w:eastAsia="ar-SA"/>
        </w:rPr>
        <w:t>The following exception applies to VTS-</w:t>
      </w:r>
      <w:r w:rsidR="00025613">
        <w:rPr>
          <w:rFonts w:eastAsia="Times New Roman" w:cs="Arial"/>
          <w:color w:val="000000"/>
          <w:szCs w:val="24"/>
          <w:lang w:val="en-GB" w:eastAsia="ar-SA"/>
        </w:rPr>
        <w:t>DI</w:t>
      </w:r>
      <w:r w:rsidR="00EB1A09">
        <w:rPr>
          <w:rFonts w:eastAsia="Times New Roman" w:cs="Arial"/>
          <w:color w:val="000000"/>
          <w:szCs w:val="24"/>
          <w:lang w:val="en-GB" w:eastAsia="ar-SA"/>
        </w:rPr>
        <w:t>M</w:t>
      </w:r>
      <w:r w:rsidRPr="00724ED3">
        <w:rPr>
          <w:rFonts w:eastAsia="Times New Roman" w:cs="Arial"/>
          <w:color w:val="000000"/>
          <w:szCs w:val="24"/>
          <w:lang w:val="en-GB" w:eastAsia="ar-SA"/>
        </w:rPr>
        <w:t>:</w:t>
      </w:r>
    </w:p>
    <w:p w14:paraId="7135FFF3" w14:textId="77777777" w:rsidR="00724ED3" w:rsidRDefault="00724ED3" w:rsidP="00724ED3">
      <w:pPr>
        <w:pStyle w:val="Leipteksti"/>
      </w:pPr>
      <w:r w:rsidRPr="00724ED3">
        <w:t>•</w:t>
      </w:r>
      <w:r w:rsidRPr="00724ED3">
        <w:tab/>
      </w:r>
      <w:r w:rsidRPr="00424792">
        <w:t>The use of coordinates is restricted to two dimensions (</w:t>
      </w:r>
      <w:proofErr w:type="spellStart"/>
      <w:r w:rsidRPr="00424792">
        <w:t>DirectPosition</w:t>
      </w:r>
      <w:proofErr w:type="spellEnd"/>
      <w:r w:rsidRPr="00424792">
        <w:t xml:space="preserve"> is restricted to two coordinates).</w:t>
      </w:r>
    </w:p>
    <w:p w14:paraId="69388F59" w14:textId="77777777" w:rsidR="003E69D2" w:rsidRDefault="003E69D2" w:rsidP="00724ED3">
      <w:pPr>
        <w:pStyle w:val="Leipteksti"/>
      </w:pPr>
    </w:p>
    <w:p w14:paraId="6036AF20" w14:textId="77777777" w:rsidR="003E69D2" w:rsidRPr="00724ED3" w:rsidRDefault="003E69D2" w:rsidP="00724ED3">
      <w:pPr>
        <w:pStyle w:val="Leipteksti"/>
      </w:pPr>
    </w:p>
    <w:p w14:paraId="48C9122C" w14:textId="2E750570" w:rsidR="00724ED3" w:rsidRDefault="00215359" w:rsidP="00724ED3">
      <w:pPr>
        <w:pStyle w:val="Leipteksti"/>
        <w:keepNext/>
        <w:jc w:val="center"/>
      </w:pPr>
      <w:commentRangeStart w:id="40"/>
      <w:r>
        <w:rPr>
          <w:noProof/>
          <w:lang w:val="en-US" w:eastAsia="ko-KR"/>
        </w:rPr>
        <w:drawing>
          <wp:inline distT="0" distB="0" distL="0" distR="0" wp14:anchorId="5A5E7626" wp14:editId="17C21BC2">
            <wp:extent cx="5029200" cy="2712867"/>
            <wp:effectExtent l="0" t="0" r="0" b="0"/>
            <wp:docPr id="3" name="그림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033323" cy="2715091"/>
                    </a:xfrm>
                    <a:prstGeom prst="rect">
                      <a:avLst/>
                    </a:prstGeom>
                  </pic:spPr>
                </pic:pic>
              </a:graphicData>
            </a:graphic>
          </wp:inline>
        </w:drawing>
      </w:r>
      <w:commentRangeEnd w:id="40"/>
      <w:r w:rsidR="00885750">
        <w:rPr>
          <w:rStyle w:val="Kommentinviite"/>
        </w:rPr>
        <w:commentReference w:id="40"/>
      </w:r>
    </w:p>
    <w:p w14:paraId="3FA90CE1" w14:textId="6D0C8223" w:rsidR="00724ED3" w:rsidRDefault="00724ED3" w:rsidP="00724ED3">
      <w:pPr>
        <w:pStyle w:val="Kuvaotsikko"/>
        <w:jc w:val="center"/>
        <w:rPr>
          <w:rFonts w:ascii="Calibri" w:hAnsi="Calibri"/>
        </w:rPr>
      </w:pPr>
      <w:r>
        <w:t xml:space="preserve">Figure </w:t>
      </w:r>
      <w:r w:rsidR="00907D1C">
        <w:t>4</w:t>
      </w:r>
      <w:r w:rsidR="00D86988">
        <w:t>-</w:t>
      </w:r>
      <w:r>
        <w:fldChar w:fldCharType="begin"/>
      </w:r>
      <w:r>
        <w:instrText xml:space="preserve"> SEQ Figure \* ARABIC </w:instrText>
      </w:r>
      <w:r>
        <w:fldChar w:fldCharType="separate"/>
      </w:r>
      <w:r w:rsidR="00907D1C">
        <w:rPr>
          <w:noProof/>
        </w:rPr>
        <w:t>1</w:t>
      </w:r>
      <w:r>
        <w:fldChar w:fldCharType="end"/>
      </w:r>
      <w:r>
        <w:t xml:space="preserve"> </w:t>
      </w:r>
      <w:r w:rsidRPr="00724ED3">
        <w:t>Realizations from the S-100 General Feature Model</w:t>
      </w:r>
    </w:p>
    <w:p w14:paraId="535FFA77" w14:textId="2AB410FB" w:rsidR="00724ED3" w:rsidRPr="00724ED3" w:rsidRDefault="00724ED3" w:rsidP="00724ED3">
      <w:pPr>
        <w:suppressAutoHyphens/>
        <w:spacing w:before="120" w:after="120" w:line="100" w:lineRule="atLeast"/>
        <w:rPr>
          <w:rFonts w:eastAsia="Times New Roman" w:cs="Arial"/>
          <w:color w:val="000000"/>
          <w:szCs w:val="24"/>
          <w:lang w:val="en-GB" w:eastAsia="ar-SA"/>
        </w:rPr>
      </w:pPr>
      <w:r w:rsidRPr="00724ED3">
        <w:rPr>
          <w:rFonts w:eastAsia="Times New Roman" w:cs="Arial"/>
          <w:color w:val="000000"/>
          <w:szCs w:val="24"/>
          <w:lang w:val="en-GB" w:eastAsia="ar-SA"/>
        </w:rPr>
        <w:t>This clause contains the Application Schema expressed in UML and an associated Feature Catalogue.</w:t>
      </w:r>
    </w:p>
    <w:p w14:paraId="24188232" w14:textId="77777777" w:rsidR="00724ED3" w:rsidRDefault="00724ED3" w:rsidP="00724ED3">
      <w:pPr>
        <w:pStyle w:val="Leipteksti"/>
        <w:rPr>
          <w:rFonts w:ascii="Calibri" w:hAnsi="Calibri"/>
        </w:rPr>
      </w:pPr>
    </w:p>
    <w:p w14:paraId="70436FA8" w14:textId="779F6893" w:rsidR="00AF4161" w:rsidRPr="000226EE" w:rsidRDefault="00BE5DE5" w:rsidP="00AF4161">
      <w:pPr>
        <w:pStyle w:val="Otsikko2"/>
        <w:rPr>
          <w:highlight w:val="red"/>
        </w:rPr>
      </w:pPr>
      <w:bookmarkStart w:id="41" w:name="_Toc161301704"/>
      <w:r>
        <w:rPr>
          <w:highlight w:val="red"/>
        </w:rPr>
        <w:lastRenderedPageBreak/>
        <w:t xml:space="preserve">To Be Removed: </w:t>
      </w:r>
      <w:r w:rsidR="007C0B75">
        <w:rPr>
          <w:highlight w:val="red"/>
        </w:rPr>
        <w:t>[</w:t>
      </w:r>
      <w:r w:rsidR="00AF4161" w:rsidRPr="000226EE">
        <w:rPr>
          <w:rFonts w:hint="eastAsia"/>
          <w:highlight w:val="red"/>
        </w:rPr>
        <w:t>The Scenario</w:t>
      </w:r>
      <w:r w:rsidR="00AF4161" w:rsidRPr="000226EE">
        <w:rPr>
          <w:highlight w:val="red"/>
        </w:rPr>
        <w:t xml:space="preserve"> of the VTS Digital Information</w:t>
      </w:r>
      <w:r w:rsidR="007C0B75">
        <w:rPr>
          <w:highlight w:val="red"/>
        </w:rPr>
        <w:t>]</w:t>
      </w:r>
      <w:bookmarkEnd w:id="41"/>
    </w:p>
    <w:p w14:paraId="5D4808C6" w14:textId="70B99E71" w:rsidR="00D974CF" w:rsidRDefault="00D974CF" w:rsidP="00D974CF">
      <w:pPr>
        <w:pStyle w:val="Leipteksti"/>
        <w:keepNext/>
        <w:jc w:val="center"/>
      </w:pPr>
    </w:p>
    <w:p w14:paraId="7F5E4B8B" w14:textId="02CB9A84" w:rsidR="00EB2EE3" w:rsidRDefault="000051E7" w:rsidP="00BF00AF">
      <w:pPr>
        <w:pStyle w:val="Leipteksti"/>
      </w:pPr>
      <w:r w:rsidRPr="006B5015">
        <w:rPr>
          <w:highlight w:val="yellow"/>
        </w:rPr>
        <w:t xml:space="preserve">This part </w:t>
      </w:r>
      <w:r w:rsidR="000344E3">
        <w:rPr>
          <w:highlight w:val="yellow"/>
        </w:rPr>
        <w:t>has been</w:t>
      </w:r>
      <w:r w:rsidRPr="006B5015">
        <w:rPr>
          <w:highlight w:val="yellow"/>
        </w:rPr>
        <w:t xml:space="preserve"> moved out of </w:t>
      </w:r>
      <w:r w:rsidR="006B5015" w:rsidRPr="006B5015">
        <w:rPr>
          <w:highlight w:val="yellow"/>
        </w:rPr>
        <w:t>the S-212</w:t>
      </w:r>
      <w:r w:rsidRPr="006B5015">
        <w:rPr>
          <w:highlight w:val="yellow"/>
        </w:rPr>
        <w:t xml:space="preserve"> product specification. The respective co</w:t>
      </w:r>
      <w:r w:rsidR="00B14076" w:rsidRPr="006B5015">
        <w:rPr>
          <w:highlight w:val="yellow"/>
        </w:rPr>
        <w:t xml:space="preserve">ntent </w:t>
      </w:r>
      <w:r w:rsidR="00BE5DE5">
        <w:rPr>
          <w:highlight w:val="yellow"/>
        </w:rPr>
        <w:t xml:space="preserve">that </w:t>
      </w:r>
      <w:r w:rsidR="00F46A88">
        <w:rPr>
          <w:highlight w:val="yellow"/>
        </w:rPr>
        <w:t xml:space="preserve">follows current IALA </w:t>
      </w:r>
      <w:proofErr w:type="spellStart"/>
      <w:r w:rsidR="00F46A88">
        <w:rPr>
          <w:highlight w:val="yellow"/>
        </w:rPr>
        <w:t>guidances</w:t>
      </w:r>
      <w:proofErr w:type="spellEnd"/>
      <w:r w:rsidR="00F46A88">
        <w:rPr>
          <w:highlight w:val="yellow"/>
        </w:rPr>
        <w:t xml:space="preserve"> </w:t>
      </w:r>
      <w:r w:rsidR="006F6D8E" w:rsidRPr="006B5015">
        <w:rPr>
          <w:highlight w:val="yellow"/>
        </w:rPr>
        <w:t xml:space="preserve">can be found </w:t>
      </w:r>
      <w:r w:rsidR="00CB10A3" w:rsidRPr="006B5015">
        <w:rPr>
          <w:highlight w:val="yellow"/>
        </w:rPr>
        <w:t xml:space="preserve">in the </w:t>
      </w:r>
      <w:r w:rsidR="00F46A88">
        <w:rPr>
          <w:highlight w:val="yellow"/>
        </w:rPr>
        <w:t>VTS Committee document “</w:t>
      </w:r>
      <w:r w:rsidR="00CB10A3" w:rsidRPr="006B5015">
        <w:rPr>
          <w:highlight w:val="yellow"/>
        </w:rPr>
        <w:t>IALA Guideline</w:t>
      </w:r>
      <w:r w:rsidR="006B5015" w:rsidRPr="006B5015">
        <w:rPr>
          <w:highlight w:val="yellow"/>
        </w:rPr>
        <w:t xml:space="preserve"> on VTS Digital Communication</w:t>
      </w:r>
      <w:r w:rsidR="00F46A88">
        <w:rPr>
          <w:highlight w:val="yellow"/>
        </w:rPr>
        <w:t xml:space="preserve"> (draft)”</w:t>
      </w:r>
      <w:r w:rsidR="006B5015" w:rsidRPr="006B5015">
        <w:rPr>
          <w:highlight w:val="yellow"/>
        </w:rPr>
        <w:t xml:space="preserve"> and </w:t>
      </w:r>
      <w:r w:rsidR="00A93C8E">
        <w:rPr>
          <w:highlight w:val="yellow"/>
        </w:rPr>
        <w:t xml:space="preserve">the </w:t>
      </w:r>
      <w:r w:rsidR="006B5015" w:rsidRPr="006B5015">
        <w:rPr>
          <w:highlight w:val="yellow"/>
        </w:rPr>
        <w:t>Technical Service Specifications of the VTS Digital Services.</w:t>
      </w:r>
    </w:p>
    <w:p w14:paraId="6EB25BE5" w14:textId="77777777" w:rsidR="000A3967" w:rsidRPr="00BF00AF" w:rsidRDefault="000A3967" w:rsidP="00BF00AF">
      <w:pPr>
        <w:pStyle w:val="Leipteksti"/>
        <w:rPr>
          <w:rFonts w:ascii="Calibri" w:hAnsi="Calibri"/>
        </w:rPr>
      </w:pPr>
    </w:p>
    <w:p w14:paraId="3B7B7312" w14:textId="450FC6B0" w:rsidR="00F133A6" w:rsidRDefault="00435257" w:rsidP="007D011C">
      <w:pPr>
        <w:pStyle w:val="Otsikko2"/>
        <w:numPr>
          <w:ilvl w:val="1"/>
          <w:numId w:val="9"/>
        </w:numPr>
      </w:pPr>
      <w:bookmarkStart w:id="42" w:name="_Toc161301705"/>
      <w:r w:rsidRPr="00435257">
        <w:t>Relationships in the data model</w:t>
      </w:r>
      <w:bookmarkEnd w:id="42"/>
    </w:p>
    <w:p w14:paraId="09462B01" w14:textId="770B2E3A" w:rsidR="0042185B" w:rsidRPr="0042185B" w:rsidRDefault="0042185B" w:rsidP="0042185B">
      <w:pPr>
        <w:pStyle w:val="Leipteksti"/>
        <w:rPr>
          <w:lang w:val="en-US"/>
        </w:rPr>
      </w:pPr>
      <w:r w:rsidRPr="000344E3">
        <w:rPr>
          <w:highlight w:val="yellow"/>
          <w:lang w:val="en-US"/>
        </w:rPr>
        <w:t xml:space="preserve">To be filled according to the S-97 and S-100 </w:t>
      </w:r>
      <w:r w:rsidR="000344E3" w:rsidRPr="000344E3">
        <w:rPr>
          <w:highlight w:val="yellow"/>
          <w:lang w:val="en-US"/>
        </w:rPr>
        <w:t>guidance.</w:t>
      </w:r>
    </w:p>
    <w:p w14:paraId="5698C8AD" w14:textId="4CA56C08" w:rsidR="00EB64EF" w:rsidRDefault="006018E8" w:rsidP="007D011C">
      <w:pPr>
        <w:pStyle w:val="Otsikko2"/>
        <w:numPr>
          <w:ilvl w:val="1"/>
          <w:numId w:val="9"/>
        </w:numPr>
      </w:pPr>
      <w:bookmarkStart w:id="43" w:name="_Toc161301706"/>
      <w:r w:rsidRPr="006018E8">
        <w:t>Use of geometry attributes</w:t>
      </w:r>
      <w:bookmarkEnd w:id="43"/>
    </w:p>
    <w:p w14:paraId="012E4CF2" w14:textId="6393BCC5" w:rsidR="000344E3" w:rsidRPr="000344E3" w:rsidRDefault="000344E3" w:rsidP="000344E3">
      <w:pPr>
        <w:pStyle w:val="Leipteksti"/>
        <w:rPr>
          <w:lang w:val="en-US"/>
        </w:rPr>
      </w:pPr>
      <w:r w:rsidRPr="000344E3">
        <w:rPr>
          <w:highlight w:val="yellow"/>
          <w:lang w:val="en-US"/>
        </w:rPr>
        <w:t>To be filled according to the S-97 and S-100 guidance.</w:t>
      </w:r>
    </w:p>
    <w:p w14:paraId="62078C28" w14:textId="142EA450" w:rsidR="00EB64EF" w:rsidRPr="00E86869" w:rsidRDefault="00562B97" w:rsidP="00EB64EF">
      <w:pPr>
        <w:pStyle w:val="Otsikko2"/>
        <w:numPr>
          <w:ilvl w:val="1"/>
          <w:numId w:val="9"/>
        </w:numPr>
      </w:pPr>
      <w:bookmarkStart w:id="44" w:name="_Toc161301707"/>
      <w:r>
        <w:t>VTS Digital Information schema</w:t>
      </w:r>
      <w:bookmarkEnd w:id="44"/>
    </w:p>
    <w:bookmarkEnd w:id="39"/>
    <w:p w14:paraId="748C3B9A" w14:textId="31EE6623" w:rsidR="0005400D" w:rsidRPr="0005400D" w:rsidRDefault="0005400D" w:rsidP="0005400D">
      <w:pPr>
        <w:suppressAutoHyphens/>
        <w:spacing w:before="120" w:after="120" w:line="100" w:lineRule="atLeast"/>
        <w:rPr>
          <w:rFonts w:eastAsia="Times New Roman" w:cs="Arial"/>
          <w:color w:val="000000"/>
          <w:szCs w:val="24"/>
          <w:lang w:val="en-GB" w:eastAsia="ar-SA"/>
        </w:rPr>
      </w:pPr>
      <w:r w:rsidRPr="0005400D">
        <w:rPr>
          <w:rFonts w:eastAsia="Times New Roman" w:cs="Arial"/>
          <w:color w:val="000000"/>
          <w:szCs w:val="24"/>
          <w:lang w:val="en-GB" w:eastAsia="ar-SA"/>
        </w:rPr>
        <w:t xml:space="preserve">The UML models in this clause are segments of the overall VTS </w:t>
      </w:r>
      <w:r w:rsidR="00025613">
        <w:rPr>
          <w:rFonts w:eastAsia="Times New Roman" w:cs="Arial"/>
          <w:color w:val="000000"/>
          <w:szCs w:val="24"/>
          <w:lang w:val="en-GB" w:eastAsia="ar-SA"/>
        </w:rPr>
        <w:t xml:space="preserve">Digital </w:t>
      </w:r>
      <w:r w:rsidRPr="0005400D">
        <w:rPr>
          <w:rFonts w:eastAsia="Times New Roman" w:cs="Arial"/>
          <w:color w:val="000000"/>
          <w:szCs w:val="24"/>
          <w:lang w:val="en-GB" w:eastAsia="ar-SA"/>
        </w:rPr>
        <w:t>Information schema, and include overviews of the feature classes, information classes, spatial types, and the relationships between them.</w:t>
      </w:r>
    </w:p>
    <w:p w14:paraId="42D78159" w14:textId="52BBBC17" w:rsidR="0005400D" w:rsidRPr="0005400D" w:rsidRDefault="0005400D" w:rsidP="0005400D">
      <w:pPr>
        <w:suppressAutoHyphens/>
        <w:spacing w:before="120" w:after="120" w:line="100" w:lineRule="atLeast"/>
        <w:rPr>
          <w:rFonts w:eastAsia="Times New Roman" w:cs="Arial"/>
          <w:color w:val="000000"/>
          <w:szCs w:val="24"/>
          <w:lang w:val="en-GB" w:eastAsia="ar-SA"/>
        </w:rPr>
      </w:pPr>
      <w:r w:rsidRPr="0005400D">
        <w:rPr>
          <w:rFonts w:eastAsia="Times New Roman" w:cs="Arial"/>
          <w:color w:val="000000"/>
          <w:szCs w:val="24"/>
          <w:lang w:val="en-GB" w:eastAsia="ar-SA"/>
        </w:rPr>
        <w:t>This clause contains a general overview of the classes and relationships in the VTS</w:t>
      </w:r>
      <w:r w:rsidR="00025613">
        <w:rPr>
          <w:rFonts w:eastAsia="Times New Roman" w:cs="Arial"/>
          <w:color w:val="000000"/>
          <w:szCs w:val="24"/>
          <w:lang w:val="en-GB" w:eastAsia="ar-SA"/>
        </w:rPr>
        <w:t xml:space="preserve"> </w:t>
      </w:r>
      <w:r w:rsidR="002B6AD5">
        <w:rPr>
          <w:rFonts w:eastAsia="Times New Roman" w:cs="Arial"/>
          <w:color w:val="000000"/>
          <w:szCs w:val="24"/>
          <w:lang w:val="en-GB" w:eastAsia="ar-SA"/>
        </w:rPr>
        <w:t xml:space="preserve">Digital </w:t>
      </w:r>
      <w:r w:rsidR="002B6AD5" w:rsidRPr="0005400D">
        <w:rPr>
          <w:rFonts w:eastAsia="Times New Roman" w:cs="Arial"/>
          <w:color w:val="000000"/>
          <w:szCs w:val="24"/>
          <w:lang w:val="en-GB" w:eastAsia="ar-SA"/>
        </w:rPr>
        <w:t>Information</w:t>
      </w:r>
      <w:r w:rsidRPr="0005400D">
        <w:rPr>
          <w:rFonts w:eastAsia="Times New Roman" w:cs="Arial"/>
          <w:color w:val="000000"/>
          <w:szCs w:val="24"/>
          <w:lang w:val="en-GB" w:eastAsia="ar-SA"/>
        </w:rPr>
        <w:t xml:space="preserve"> schema. Detailed information about how to use the feature types and information types to encode </w:t>
      </w:r>
      <w:r w:rsidR="0013447B">
        <w:rPr>
          <w:rFonts w:eastAsia="Times New Roman" w:cs="Arial"/>
          <w:color w:val="000000"/>
          <w:szCs w:val="24"/>
          <w:lang w:val="en-GB" w:eastAsia="ar-SA"/>
        </w:rPr>
        <w:t>VTS-DIM</w:t>
      </w:r>
      <w:r w:rsidRPr="0005400D">
        <w:rPr>
          <w:rFonts w:eastAsia="Times New Roman" w:cs="Arial"/>
          <w:color w:val="000000"/>
          <w:szCs w:val="24"/>
          <w:lang w:val="en-GB" w:eastAsia="ar-SA"/>
        </w:rPr>
        <w:t xml:space="preserve"> is provided in the </w:t>
      </w:r>
      <w:r w:rsidR="0013447B">
        <w:rPr>
          <w:rFonts w:eastAsia="Times New Roman" w:cs="Arial"/>
          <w:color w:val="000000"/>
          <w:szCs w:val="24"/>
          <w:lang w:val="en-GB" w:eastAsia="ar-SA"/>
        </w:rPr>
        <w:t>VTS-DIM</w:t>
      </w:r>
      <w:r w:rsidRPr="0005400D">
        <w:rPr>
          <w:rFonts w:eastAsia="Times New Roman" w:cs="Arial"/>
          <w:color w:val="000000"/>
          <w:szCs w:val="24"/>
          <w:lang w:val="en-GB" w:eastAsia="ar-SA"/>
        </w:rPr>
        <w:t xml:space="preserve"> Data Classification and Encoding Guide (DCEG)</w:t>
      </w:r>
      <w:r w:rsidR="00E86869">
        <w:rPr>
          <w:rFonts w:eastAsia="Times New Roman" w:cs="Arial"/>
          <w:color w:val="000000"/>
          <w:szCs w:val="24"/>
          <w:lang w:val="en-GB" w:eastAsia="ar-SA"/>
        </w:rPr>
        <w:t xml:space="preserve"> that will be produced at the later versions of this specification.</w:t>
      </w:r>
    </w:p>
    <w:p w14:paraId="608A1DA7" w14:textId="70DD7A74" w:rsidR="0005400D" w:rsidRPr="0005400D" w:rsidRDefault="0005400D" w:rsidP="0005400D">
      <w:pPr>
        <w:suppressAutoHyphens/>
        <w:spacing w:before="120" w:after="120" w:line="100" w:lineRule="atLeast"/>
        <w:rPr>
          <w:rFonts w:eastAsia="Times New Roman" w:cs="Arial"/>
          <w:color w:val="000000"/>
          <w:szCs w:val="24"/>
          <w:lang w:val="en-GB" w:eastAsia="ar-SA"/>
        </w:rPr>
      </w:pPr>
      <w:r w:rsidRPr="0005400D">
        <w:rPr>
          <w:rFonts w:eastAsia="Times New Roman" w:cs="Arial"/>
          <w:color w:val="000000"/>
          <w:szCs w:val="24"/>
          <w:lang w:val="en-GB" w:eastAsia="ar-SA"/>
        </w:rPr>
        <w:t>The following conventions are used in the UML diagrams depicting the schema:</w:t>
      </w:r>
    </w:p>
    <w:p w14:paraId="417270F8" w14:textId="77777777" w:rsidR="0005400D" w:rsidRPr="0005400D" w:rsidRDefault="0005400D" w:rsidP="007D011C">
      <w:pPr>
        <w:pStyle w:val="Luettelokappale"/>
        <w:widowControl w:val="0"/>
        <w:numPr>
          <w:ilvl w:val="0"/>
          <w:numId w:val="6"/>
        </w:numPr>
        <w:suppressAutoHyphens w:val="0"/>
        <w:wordWrap w:val="0"/>
        <w:autoSpaceDE w:val="0"/>
        <w:autoSpaceDN w:val="0"/>
        <w:spacing w:before="0" w:after="0" w:line="384" w:lineRule="auto"/>
        <w:ind w:left="516" w:hanging="403"/>
        <w:jc w:val="both"/>
        <w:textAlignment w:val="baseline"/>
      </w:pPr>
      <w:r w:rsidRPr="0005400D">
        <w:t>Standard UML conventions for classes, associations, inheritance, roles, and multiplicities apply. These conventions are described in Part 1 of S-100.</w:t>
      </w:r>
    </w:p>
    <w:p w14:paraId="5E64B042" w14:textId="77777777" w:rsidR="0005400D" w:rsidRPr="0005400D" w:rsidRDefault="0005400D" w:rsidP="007D011C">
      <w:pPr>
        <w:pStyle w:val="Luettelokappale"/>
        <w:widowControl w:val="0"/>
        <w:numPr>
          <w:ilvl w:val="0"/>
          <w:numId w:val="6"/>
        </w:numPr>
        <w:suppressAutoHyphens w:val="0"/>
        <w:wordWrap w:val="0"/>
        <w:autoSpaceDE w:val="0"/>
        <w:autoSpaceDN w:val="0"/>
        <w:spacing w:before="0" w:after="0" w:line="384" w:lineRule="auto"/>
        <w:ind w:left="516" w:hanging="403"/>
        <w:jc w:val="both"/>
        <w:textAlignment w:val="baseline"/>
      </w:pPr>
      <w:r w:rsidRPr="0005400D">
        <w:t>Italic font for a class name indicates an abstract class.</w:t>
      </w:r>
    </w:p>
    <w:p w14:paraId="57CACFD5" w14:textId="77CFE992" w:rsidR="0005400D" w:rsidRPr="0005400D" w:rsidRDefault="0005400D" w:rsidP="007D011C">
      <w:pPr>
        <w:pStyle w:val="Luettelokappale"/>
        <w:widowControl w:val="0"/>
        <w:numPr>
          <w:ilvl w:val="0"/>
          <w:numId w:val="6"/>
        </w:numPr>
        <w:suppressAutoHyphens w:val="0"/>
        <w:wordWrap w:val="0"/>
        <w:autoSpaceDE w:val="0"/>
        <w:autoSpaceDN w:val="0"/>
        <w:spacing w:before="0" w:after="0" w:line="384" w:lineRule="auto"/>
        <w:ind w:left="516" w:hanging="403"/>
        <w:jc w:val="both"/>
        <w:textAlignment w:val="baseline"/>
      </w:pPr>
      <w:r w:rsidRPr="0005400D">
        <w:t>Feature classes are depicted with green background; the dark shade for abstract feature c</w:t>
      </w:r>
      <w:r w:rsidR="00F40100">
        <w:t>l</w:t>
      </w:r>
      <w:r w:rsidRPr="0005400D">
        <w:t>asses and the light shade for ordinary (non-abstract) feature classes.</w:t>
      </w:r>
    </w:p>
    <w:p w14:paraId="1A9401E3" w14:textId="77777777" w:rsidR="0005400D" w:rsidRPr="0005400D" w:rsidRDefault="0005400D" w:rsidP="007D011C">
      <w:pPr>
        <w:pStyle w:val="Luettelokappale"/>
        <w:widowControl w:val="0"/>
        <w:numPr>
          <w:ilvl w:val="0"/>
          <w:numId w:val="6"/>
        </w:numPr>
        <w:suppressAutoHyphens w:val="0"/>
        <w:wordWrap w:val="0"/>
        <w:autoSpaceDE w:val="0"/>
        <w:autoSpaceDN w:val="0"/>
        <w:spacing w:before="0" w:after="0" w:line="384" w:lineRule="auto"/>
        <w:ind w:left="516" w:hanging="403"/>
        <w:jc w:val="both"/>
        <w:textAlignment w:val="baseline"/>
      </w:pPr>
      <w:r w:rsidRPr="0005400D">
        <w:t xml:space="preserve">Information type classes are depicted with blue </w:t>
      </w:r>
      <w:proofErr w:type="gramStart"/>
      <w:r w:rsidRPr="0005400D">
        <w:t>background;</w:t>
      </w:r>
      <w:proofErr w:type="gramEnd"/>
      <w:r w:rsidRPr="0005400D">
        <w:t xml:space="preserve"> the dark shade for abstract information type classes and the light shade for ordinary information types.</w:t>
      </w:r>
    </w:p>
    <w:p w14:paraId="3B191D55" w14:textId="77777777" w:rsidR="0005400D" w:rsidRPr="0005400D" w:rsidRDefault="0005400D" w:rsidP="007D011C">
      <w:pPr>
        <w:pStyle w:val="Luettelokappale"/>
        <w:widowControl w:val="0"/>
        <w:numPr>
          <w:ilvl w:val="0"/>
          <w:numId w:val="6"/>
        </w:numPr>
        <w:suppressAutoHyphens w:val="0"/>
        <w:wordWrap w:val="0"/>
        <w:autoSpaceDE w:val="0"/>
        <w:autoSpaceDN w:val="0"/>
        <w:spacing w:before="0" w:after="0" w:line="384" w:lineRule="auto"/>
        <w:ind w:left="516" w:hanging="403"/>
        <w:jc w:val="both"/>
        <w:textAlignment w:val="baseline"/>
      </w:pPr>
      <w:r w:rsidRPr="0005400D">
        <w:t>Complex attributes are depicted with a pink background.</w:t>
      </w:r>
    </w:p>
    <w:p w14:paraId="4D8724BD" w14:textId="77777777" w:rsidR="0005400D" w:rsidRPr="0005400D" w:rsidRDefault="0005400D" w:rsidP="007D011C">
      <w:pPr>
        <w:pStyle w:val="Luettelokappale"/>
        <w:widowControl w:val="0"/>
        <w:numPr>
          <w:ilvl w:val="0"/>
          <w:numId w:val="6"/>
        </w:numPr>
        <w:suppressAutoHyphens w:val="0"/>
        <w:wordWrap w:val="0"/>
        <w:autoSpaceDE w:val="0"/>
        <w:autoSpaceDN w:val="0"/>
        <w:spacing w:before="0" w:after="0" w:line="384" w:lineRule="auto"/>
        <w:ind w:left="516" w:hanging="403"/>
        <w:jc w:val="both"/>
        <w:textAlignment w:val="baseline"/>
      </w:pPr>
      <w:r w:rsidRPr="0005400D">
        <w:t xml:space="preserve">Enumeration lists and </w:t>
      </w:r>
      <w:proofErr w:type="spellStart"/>
      <w:r w:rsidRPr="0005400D">
        <w:t>codelists</w:t>
      </w:r>
      <w:proofErr w:type="spellEnd"/>
      <w:r w:rsidRPr="0005400D">
        <w:t xml:space="preserve"> are depicted with a tan background. The numeric code corresponding to each listed value is shown to its right following an ‘=’ sign.</w:t>
      </w:r>
    </w:p>
    <w:p w14:paraId="54993EDA" w14:textId="77777777" w:rsidR="0005400D" w:rsidRPr="0005400D" w:rsidRDefault="0005400D" w:rsidP="007D011C">
      <w:pPr>
        <w:pStyle w:val="Luettelokappale"/>
        <w:widowControl w:val="0"/>
        <w:numPr>
          <w:ilvl w:val="0"/>
          <w:numId w:val="6"/>
        </w:numPr>
        <w:suppressAutoHyphens w:val="0"/>
        <w:wordWrap w:val="0"/>
        <w:autoSpaceDE w:val="0"/>
        <w:autoSpaceDN w:val="0"/>
        <w:spacing w:before="0" w:after="0" w:line="384" w:lineRule="auto"/>
        <w:ind w:left="516" w:hanging="403"/>
        <w:jc w:val="both"/>
        <w:textAlignment w:val="baseline"/>
      </w:pPr>
      <w:r w:rsidRPr="0005400D">
        <w:t>No significance attaches to the colour of associations. (Complex diagrams may use different colours to distinguish associations that cross one another.)</w:t>
      </w:r>
    </w:p>
    <w:p w14:paraId="160D0305" w14:textId="77777777" w:rsidR="0005400D" w:rsidRPr="00D86988" w:rsidRDefault="0005400D" w:rsidP="007D011C">
      <w:pPr>
        <w:pStyle w:val="Luettelokappale"/>
        <w:widowControl w:val="0"/>
        <w:numPr>
          <w:ilvl w:val="0"/>
          <w:numId w:val="6"/>
        </w:numPr>
        <w:suppressAutoHyphens w:val="0"/>
        <w:wordWrap w:val="0"/>
        <w:autoSpaceDE w:val="0"/>
        <w:autoSpaceDN w:val="0"/>
        <w:spacing w:before="0" w:after="0" w:line="384" w:lineRule="auto"/>
        <w:ind w:left="516" w:hanging="403"/>
        <w:jc w:val="both"/>
        <w:textAlignment w:val="baseline"/>
      </w:pPr>
      <w:r w:rsidRPr="00D86988">
        <w:t>Where the association role or name is not explicitly shown, the default rules for roles and names apply:</w:t>
      </w:r>
    </w:p>
    <w:p w14:paraId="0C3997C8" w14:textId="77777777" w:rsidR="0005400D" w:rsidRPr="0005400D" w:rsidRDefault="0005400D" w:rsidP="007D011C">
      <w:pPr>
        <w:pStyle w:val="Leipteksti"/>
        <w:numPr>
          <w:ilvl w:val="0"/>
          <w:numId w:val="7"/>
        </w:numPr>
        <w:suppressAutoHyphens w:val="0"/>
        <w:spacing w:before="0" w:line="240" w:lineRule="auto"/>
      </w:pPr>
      <w:r w:rsidRPr="0005400D">
        <w:lastRenderedPageBreak/>
        <w:t>The role name is ‘the&lt;CLASSNAME&gt;’ where &lt;CLASSNAME&gt; is the name of the class to which that association end is linked.</w:t>
      </w:r>
    </w:p>
    <w:p w14:paraId="188099A4" w14:textId="77777777" w:rsidR="0005400D" w:rsidRPr="0005400D" w:rsidRDefault="0005400D" w:rsidP="007D011C">
      <w:pPr>
        <w:pStyle w:val="Leipteksti"/>
        <w:numPr>
          <w:ilvl w:val="0"/>
          <w:numId w:val="7"/>
        </w:numPr>
        <w:suppressAutoHyphens w:val="0"/>
        <w:spacing w:before="0" w:line="240" w:lineRule="auto"/>
      </w:pPr>
      <w:r w:rsidRPr="0005400D">
        <w:t xml:space="preserve">The association name is ‘&lt;CLASSNAME1&gt;_&lt;CLASSNAME2&gt;’ where &lt;CLASSNAME1&gt; is the source and &lt;CLASSNAME2&gt; the target. In case of a feature/information association the feature is the source. </w:t>
      </w:r>
    </w:p>
    <w:p w14:paraId="1892F515" w14:textId="77777777" w:rsidR="0005400D" w:rsidRPr="0005400D" w:rsidRDefault="0005400D" w:rsidP="007D011C">
      <w:pPr>
        <w:pStyle w:val="Leipteksti"/>
        <w:numPr>
          <w:ilvl w:val="0"/>
          <w:numId w:val="7"/>
        </w:numPr>
        <w:suppressAutoHyphens w:val="0"/>
        <w:spacing w:before="0" w:line="240" w:lineRule="auto"/>
      </w:pPr>
      <w:r w:rsidRPr="0005400D">
        <w:t>For feature/feature or information/information associations without explicit names the source/target are indicated by an arrowhead.</w:t>
      </w:r>
    </w:p>
    <w:p w14:paraId="7E2BE20E" w14:textId="363852AC" w:rsidR="0005400D" w:rsidRPr="00864086" w:rsidRDefault="0005400D" w:rsidP="007D011C">
      <w:pPr>
        <w:pStyle w:val="Luettelokappale"/>
        <w:widowControl w:val="0"/>
        <w:numPr>
          <w:ilvl w:val="0"/>
          <w:numId w:val="6"/>
        </w:numPr>
        <w:suppressAutoHyphens w:val="0"/>
        <w:wordWrap w:val="0"/>
        <w:autoSpaceDE w:val="0"/>
        <w:autoSpaceDN w:val="0"/>
        <w:spacing w:before="0" w:after="0" w:line="384" w:lineRule="auto"/>
        <w:ind w:left="516" w:hanging="403"/>
        <w:jc w:val="both"/>
        <w:textAlignment w:val="baseline"/>
      </w:pPr>
      <w:r w:rsidRPr="0005400D">
        <w:t xml:space="preserve">Subclasses inherit the attributes and associations of their </w:t>
      </w:r>
      <w:proofErr w:type="spellStart"/>
      <w:r w:rsidRPr="0005400D">
        <w:t>superclasses</w:t>
      </w:r>
      <w:proofErr w:type="spellEnd"/>
      <w:r w:rsidRPr="0005400D">
        <w:t xml:space="preserve"> at all levels, unless such inheritance is explicitly overridden in the subclass.</w:t>
      </w:r>
    </w:p>
    <w:p w14:paraId="5402CA11" w14:textId="77777777" w:rsidR="0005400D" w:rsidRPr="0005400D" w:rsidRDefault="0005400D" w:rsidP="002749B7">
      <w:pPr>
        <w:suppressAutoHyphens/>
        <w:spacing w:before="120" w:after="120" w:line="100" w:lineRule="atLeast"/>
        <w:rPr>
          <w:rFonts w:eastAsia="Times New Roman" w:cs="Arial"/>
          <w:color w:val="000000"/>
          <w:szCs w:val="24"/>
          <w:lang w:val="en-GB" w:eastAsia="ar-SA"/>
        </w:rPr>
      </w:pPr>
    </w:p>
    <w:p w14:paraId="6C9D5FFB" w14:textId="0064FBA1" w:rsidR="00132501" w:rsidRDefault="00A87F84" w:rsidP="007D011C">
      <w:pPr>
        <w:pStyle w:val="Otsikko2"/>
      </w:pPr>
      <w:bookmarkStart w:id="45" w:name="_Toc161301708"/>
      <w:r w:rsidRPr="00A87F84">
        <w:t>Full S-212 data model</w:t>
      </w:r>
      <w:bookmarkEnd w:id="45"/>
    </w:p>
    <w:p w14:paraId="5576FF32" w14:textId="0240EFD0" w:rsidR="002749B7" w:rsidRPr="00D86988" w:rsidRDefault="00D86988" w:rsidP="00947E9C">
      <w:pPr>
        <w:pStyle w:val="Otsikko3"/>
      </w:pPr>
      <w:bookmarkStart w:id="46" w:name="_Toc161301709"/>
      <w:r w:rsidRPr="00D86988">
        <w:rPr>
          <w:rFonts w:hint="cs"/>
        </w:rPr>
        <w:t>Overview of Domain Features and Information Types</w:t>
      </w:r>
      <w:bookmarkEnd w:id="46"/>
    </w:p>
    <w:p w14:paraId="06DF57FF" w14:textId="1872F49E" w:rsidR="00D86988" w:rsidRPr="00D86988" w:rsidRDefault="00D86988" w:rsidP="00D86988">
      <w:pPr>
        <w:suppressAutoHyphens/>
        <w:spacing w:before="120" w:after="120" w:line="100" w:lineRule="atLeast"/>
        <w:jc w:val="left"/>
        <w:rPr>
          <w:rFonts w:eastAsia="Times New Roman" w:cs="Arial"/>
          <w:color w:val="000000"/>
          <w:szCs w:val="24"/>
          <w:lang w:val="en-GB" w:eastAsia="ar-SA"/>
        </w:rPr>
      </w:pPr>
      <w:r w:rsidRPr="00D82ADE">
        <w:rPr>
          <w:rFonts w:eastAsia="Times New Roman" w:cs="Arial"/>
          <w:color w:val="000000"/>
          <w:szCs w:val="24"/>
          <w:lang w:val="en-GB" w:eastAsia="ar-SA"/>
        </w:rPr>
        <w:t xml:space="preserve">The VTS </w:t>
      </w:r>
      <w:r w:rsidR="00025613" w:rsidRPr="00D82ADE">
        <w:rPr>
          <w:rFonts w:eastAsia="Times New Roman" w:cs="Arial"/>
          <w:color w:val="000000"/>
          <w:szCs w:val="24"/>
          <w:lang w:val="en-GB" w:eastAsia="ar-SA"/>
        </w:rPr>
        <w:t xml:space="preserve">Digital </w:t>
      </w:r>
      <w:r w:rsidRPr="00D82ADE">
        <w:rPr>
          <w:rFonts w:eastAsia="Times New Roman" w:cs="Arial"/>
          <w:color w:val="000000"/>
          <w:szCs w:val="24"/>
          <w:lang w:val="en-GB" w:eastAsia="ar-SA"/>
        </w:rPr>
        <w:t xml:space="preserve">Information data product consists of information related </w:t>
      </w:r>
      <w:r w:rsidR="00696946" w:rsidRPr="00D82ADE">
        <w:rPr>
          <w:rFonts w:eastAsia="Times New Roman" w:cs="Arial"/>
          <w:color w:val="000000"/>
          <w:szCs w:val="24"/>
          <w:lang w:val="en-GB" w:eastAsia="ar-SA"/>
        </w:rPr>
        <w:t xml:space="preserve">the provision of VTS services </w:t>
      </w:r>
      <w:r w:rsidRPr="00D82ADE">
        <w:rPr>
          <w:rFonts w:eastAsia="Times New Roman" w:cs="Arial"/>
          <w:color w:val="000000"/>
          <w:szCs w:val="24"/>
          <w:lang w:val="en-GB" w:eastAsia="ar-SA"/>
        </w:rPr>
        <w:t>to the vessel, either delivered to the VTS Operator or made up of messages that the operator must deliver.</w:t>
      </w:r>
    </w:p>
    <w:p w14:paraId="413F8E07" w14:textId="4C94D25E" w:rsidR="00D86988" w:rsidRPr="00D86988" w:rsidRDefault="00D86988" w:rsidP="00D86988">
      <w:pPr>
        <w:suppressAutoHyphens/>
        <w:spacing w:before="120" w:after="120" w:line="100" w:lineRule="atLeast"/>
        <w:jc w:val="left"/>
        <w:rPr>
          <w:rFonts w:eastAsia="Times New Roman" w:cs="Arial"/>
          <w:color w:val="000000"/>
          <w:szCs w:val="24"/>
          <w:lang w:val="en-GB" w:eastAsia="ar-SA"/>
        </w:rPr>
      </w:pPr>
      <w:r w:rsidRPr="00D86988">
        <w:rPr>
          <w:rFonts w:eastAsia="Times New Roman" w:cs="Arial"/>
          <w:color w:val="000000"/>
          <w:szCs w:val="24"/>
          <w:lang w:val="en-GB" w:eastAsia="ar-SA"/>
        </w:rPr>
        <w:t xml:space="preserve">The figure </w:t>
      </w:r>
      <w:r>
        <w:rPr>
          <w:rFonts w:eastAsia="Times New Roman" w:cs="Arial"/>
          <w:color w:val="000000"/>
          <w:szCs w:val="24"/>
          <w:lang w:val="en-GB" w:eastAsia="ar-SA"/>
        </w:rPr>
        <w:t>7-2</w:t>
      </w:r>
      <w:r w:rsidRPr="00D86988">
        <w:rPr>
          <w:rFonts w:eastAsia="Times New Roman" w:cs="Arial"/>
          <w:color w:val="000000"/>
          <w:szCs w:val="24"/>
          <w:lang w:val="en-GB" w:eastAsia="ar-SA"/>
        </w:rPr>
        <w:t xml:space="preserve"> shows the overview picture of the feature and information type of the VTS </w:t>
      </w:r>
      <w:proofErr w:type="spellStart"/>
      <w:r w:rsidR="002B6AD5">
        <w:rPr>
          <w:rFonts w:eastAsia="Times New Roman" w:cs="Arial"/>
          <w:color w:val="000000"/>
          <w:szCs w:val="24"/>
          <w:lang w:val="en-GB" w:eastAsia="ar-SA"/>
        </w:rPr>
        <w:t>Digiatal</w:t>
      </w:r>
      <w:proofErr w:type="spellEnd"/>
      <w:r w:rsidR="002B6AD5">
        <w:rPr>
          <w:rFonts w:eastAsia="Times New Roman" w:cs="Arial"/>
          <w:color w:val="000000"/>
          <w:szCs w:val="24"/>
          <w:lang w:val="en-GB" w:eastAsia="ar-SA"/>
        </w:rPr>
        <w:t xml:space="preserve"> </w:t>
      </w:r>
      <w:r w:rsidRPr="00D86988">
        <w:rPr>
          <w:rFonts w:eastAsia="Times New Roman" w:cs="Arial"/>
          <w:color w:val="000000"/>
          <w:szCs w:val="24"/>
          <w:lang w:val="en-GB" w:eastAsia="ar-SA"/>
        </w:rPr>
        <w:t>Information domain model.</w:t>
      </w:r>
    </w:p>
    <w:p w14:paraId="70719F6B" w14:textId="1298B905" w:rsidR="00D86988" w:rsidRDefault="00F33EE5" w:rsidP="00D86988">
      <w:pPr>
        <w:keepNext/>
        <w:suppressAutoHyphens/>
        <w:spacing w:before="120" w:after="120" w:line="100" w:lineRule="atLeast"/>
      </w:pPr>
      <w:r w:rsidRPr="00F33EE5">
        <w:rPr>
          <w:noProof/>
        </w:rPr>
        <w:lastRenderedPageBreak/>
        <w:drawing>
          <wp:inline distT="0" distB="0" distL="0" distR="0" wp14:anchorId="07FEB003" wp14:editId="7E8887EE">
            <wp:extent cx="5943600" cy="5815965"/>
            <wp:effectExtent l="0" t="0" r="0" b="0"/>
            <wp:docPr id="991224154" name="Kuva 1" descr="Kuva, joka sisältää kohteen teksti, kuvakaappaus, Fontti, muotoilu&#10;&#10;Kuvaus luotu automaattisest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1224154" name="Kuva 1" descr="Kuva, joka sisältää kohteen teksti, kuvakaappaus, Fontti, muotoilu&#10;&#10;Kuvaus luotu automaattisesti"/>
                    <pic:cNvPicPr/>
                  </pic:nvPicPr>
                  <pic:blipFill>
                    <a:blip r:embed="rId18"/>
                    <a:stretch>
                      <a:fillRect/>
                    </a:stretch>
                  </pic:blipFill>
                  <pic:spPr>
                    <a:xfrm>
                      <a:off x="0" y="0"/>
                      <a:ext cx="5943600" cy="5815965"/>
                    </a:xfrm>
                    <a:prstGeom prst="rect">
                      <a:avLst/>
                    </a:prstGeom>
                  </pic:spPr>
                </pic:pic>
              </a:graphicData>
            </a:graphic>
          </wp:inline>
        </w:drawing>
      </w:r>
    </w:p>
    <w:p w14:paraId="2F3F2013" w14:textId="77777777" w:rsidR="002A7532" w:rsidRDefault="002A7532" w:rsidP="00D86988">
      <w:pPr>
        <w:keepNext/>
        <w:suppressAutoHyphens/>
        <w:spacing w:before="120" w:after="120" w:line="100" w:lineRule="atLeast"/>
      </w:pPr>
    </w:p>
    <w:p w14:paraId="7C4375DE" w14:textId="080824AA" w:rsidR="00D86988" w:rsidRPr="00D86988" w:rsidRDefault="00D86988" w:rsidP="00D86988">
      <w:pPr>
        <w:pStyle w:val="Kuvaotsikko"/>
        <w:jc w:val="center"/>
      </w:pPr>
      <w:r>
        <w:t>Figure 7-</w:t>
      </w:r>
      <w:r>
        <w:fldChar w:fldCharType="begin"/>
      </w:r>
      <w:r>
        <w:instrText xml:space="preserve"> SEQ Figure \* ARABIC </w:instrText>
      </w:r>
      <w:r>
        <w:fldChar w:fldCharType="separate"/>
      </w:r>
      <w:r w:rsidR="00413CA0">
        <w:rPr>
          <w:noProof/>
        </w:rPr>
        <w:t>4</w:t>
      </w:r>
      <w:r>
        <w:fldChar w:fldCharType="end"/>
      </w:r>
      <w:r w:rsidR="002B6AD5">
        <w:t xml:space="preserve"> Overview of </w:t>
      </w:r>
      <w:r w:rsidR="0013447B">
        <w:t>VTS-DIM</w:t>
      </w:r>
      <w:r>
        <w:t xml:space="preserve"> Feature and Information Types</w:t>
      </w:r>
    </w:p>
    <w:p w14:paraId="430DC4BA" w14:textId="77777777" w:rsidR="00D86988" w:rsidRDefault="00D86988" w:rsidP="002749B7">
      <w:pPr>
        <w:suppressAutoHyphens/>
        <w:spacing w:before="120" w:after="120" w:line="100" w:lineRule="atLeast"/>
        <w:rPr>
          <w:rFonts w:eastAsia="Times New Roman" w:cs="Arial"/>
          <w:color w:val="000000"/>
          <w:szCs w:val="24"/>
          <w:lang w:val="en-GB" w:eastAsia="ar-SA"/>
        </w:rPr>
      </w:pPr>
    </w:p>
    <w:p w14:paraId="78F5257A" w14:textId="4A2E1BC2" w:rsidR="00D86988" w:rsidRPr="005F621E" w:rsidRDefault="007854CC" w:rsidP="007D011C">
      <w:pPr>
        <w:pStyle w:val="Luettelokappale"/>
        <w:widowControl w:val="0"/>
        <w:numPr>
          <w:ilvl w:val="0"/>
          <w:numId w:val="6"/>
        </w:numPr>
        <w:suppressAutoHyphens w:val="0"/>
        <w:wordWrap w:val="0"/>
        <w:autoSpaceDE w:val="0"/>
        <w:autoSpaceDN w:val="0"/>
        <w:spacing w:before="0" w:after="0" w:line="384" w:lineRule="auto"/>
        <w:ind w:left="516" w:hanging="403"/>
        <w:jc w:val="both"/>
        <w:textAlignment w:val="baseline"/>
      </w:pPr>
      <w:proofErr w:type="spellStart"/>
      <w:r w:rsidRPr="005F621E">
        <w:t>VTS</w:t>
      </w:r>
      <w:r w:rsidR="00567404" w:rsidRPr="005F621E">
        <w:t>Digital</w:t>
      </w:r>
      <w:r w:rsidR="00D86988" w:rsidRPr="005F621E">
        <w:t>In</w:t>
      </w:r>
      <w:r w:rsidRPr="005F621E">
        <w:t>formation</w:t>
      </w:r>
      <w:r w:rsidR="00D86988" w:rsidRPr="005F621E">
        <w:t>Message</w:t>
      </w:r>
      <w:proofErr w:type="spellEnd"/>
      <w:r w:rsidRPr="005F621E">
        <w:t xml:space="preserve"> is </w:t>
      </w:r>
      <w:proofErr w:type="spellStart"/>
      <w:proofErr w:type="gramStart"/>
      <w:r w:rsidRPr="005F621E">
        <w:t>a</w:t>
      </w:r>
      <w:proofErr w:type="spellEnd"/>
      <w:proofErr w:type="gramEnd"/>
      <w:r w:rsidRPr="005F621E">
        <w:t xml:space="preserve"> </w:t>
      </w:r>
      <w:r w:rsidR="00F33EE5" w:rsidRPr="005F621E">
        <w:t>information</w:t>
      </w:r>
      <w:r w:rsidRPr="005F621E">
        <w:t xml:space="preserve"> type.</w:t>
      </w:r>
      <w:r w:rsidR="00D86988" w:rsidRPr="005F621E">
        <w:t xml:space="preserve"> Classes for distinguishing information that is sent. Manage requests, responses to requests, and results of requests, or distinguish which information is transmitted from broadcasting information.</w:t>
      </w:r>
      <w:r w:rsidR="00D86988" w:rsidRPr="005F621E">
        <w:rPr>
          <w:rFonts w:hint="eastAsia"/>
        </w:rPr>
        <w:t xml:space="preserve"> </w:t>
      </w:r>
      <w:r w:rsidR="00D86988" w:rsidRPr="005F621E">
        <w:t>Ships can be reported to VTS in this class and transmitted with requested information, while VTS can transmit with answer information in this class.</w:t>
      </w:r>
    </w:p>
    <w:p w14:paraId="6FABAE5B" w14:textId="50747A7C" w:rsidR="00D86988" w:rsidRPr="005F621E" w:rsidRDefault="00B31ADB" w:rsidP="007D011C">
      <w:pPr>
        <w:pStyle w:val="Luettelokappale"/>
        <w:widowControl w:val="0"/>
        <w:numPr>
          <w:ilvl w:val="0"/>
          <w:numId w:val="6"/>
        </w:numPr>
        <w:suppressAutoHyphens w:val="0"/>
        <w:wordWrap w:val="0"/>
        <w:autoSpaceDE w:val="0"/>
        <w:autoSpaceDN w:val="0"/>
        <w:spacing w:before="0" w:after="0" w:line="384" w:lineRule="auto"/>
        <w:ind w:left="516" w:hanging="403"/>
        <w:jc w:val="both"/>
        <w:textAlignment w:val="baseline"/>
      </w:pPr>
      <w:proofErr w:type="spellStart"/>
      <w:r w:rsidRPr="005F621E">
        <w:t>ClearanceMessage</w:t>
      </w:r>
      <w:proofErr w:type="spellEnd"/>
      <w:r w:rsidR="007854CC" w:rsidRPr="005F621E">
        <w:t xml:space="preserve"> </w:t>
      </w:r>
      <w:r w:rsidR="007854CC" w:rsidRPr="005F621E">
        <w:rPr>
          <w:lang w:val="en-US"/>
        </w:rPr>
        <w:t>is a feature type</w:t>
      </w:r>
      <w:r w:rsidR="007854CC" w:rsidRPr="005F621E">
        <w:t xml:space="preserve">. </w:t>
      </w:r>
      <w:r w:rsidR="00BF6AD8" w:rsidRPr="005F621E">
        <w:t>Information that is conveyed from VTS-to-ship and sh</w:t>
      </w:r>
      <w:r w:rsidR="00BF6AD8" w:rsidRPr="005F621E">
        <w:lastRenderedPageBreak/>
        <w:t>ip-to-VTS</w:t>
      </w:r>
      <w:r w:rsidR="00696946" w:rsidRPr="005F621E">
        <w:t xml:space="preserve">. </w:t>
      </w:r>
      <w:proofErr w:type="spellStart"/>
      <w:r w:rsidR="00696946" w:rsidRPr="005F621E">
        <w:t>ClearanceMessage</w:t>
      </w:r>
      <w:proofErr w:type="spellEnd"/>
      <w:r w:rsidR="00696946" w:rsidRPr="005F621E">
        <w:t xml:space="preserve"> covers also acknowledgement of a </w:t>
      </w:r>
      <w:proofErr w:type="spellStart"/>
      <w:r w:rsidR="00696946" w:rsidRPr="005F621E">
        <w:t>ClearanceMessage</w:t>
      </w:r>
      <w:proofErr w:type="spellEnd"/>
      <w:r w:rsidR="00696946" w:rsidRPr="005F621E">
        <w:t>.</w:t>
      </w:r>
    </w:p>
    <w:p w14:paraId="63344F03" w14:textId="743AD5C1" w:rsidR="007854CC" w:rsidRDefault="007854CC" w:rsidP="00696946">
      <w:pPr>
        <w:pStyle w:val="Luettelokappale"/>
        <w:widowControl w:val="0"/>
        <w:suppressAutoHyphens w:val="0"/>
        <w:wordWrap w:val="0"/>
        <w:autoSpaceDE w:val="0"/>
        <w:autoSpaceDN w:val="0"/>
        <w:spacing w:before="0" w:after="0" w:line="384" w:lineRule="auto"/>
        <w:ind w:left="516"/>
        <w:jc w:val="both"/>
        <w:textAlignment w:val="baseline"/>
      </w:pPr>
    </w:p>
    <w:p w14:paraId="2E9C0858" w14:textId="77777777" w:rsidR="00D86988" w:rsidRPr="00D86988" w:rsidRDefault="00D86988" w:rsidP="006F36FC">
      <w:pPr>
        <w:widowControl w:val="0"/>
        <w:wordWrap w:val="0"/>
        <w:autoSpaceDE w:val="0"/>
        <w:autoSpaceDN w:val="0"/>
        <w:spacing w:before="0" w:after="0" w:line="384" w:lineRule="auto"/>
        <w:textAlignment w:val="baseline"/>
      </w:pPr>
    </w:p>
    <w:p w14:paraId="1856B62C" w14:textId="4FE5291B" w:rsidR="00D86988" w:rsidRPr="00D86988" w:rsidRDefault="0013447B" w:rsidP="00646031">
      <w:pPr>
        <w:pStyle w:val="Otsikko3"/>
      </w:pPr>
      <w:bookmarkStart w:id="47" w:name="_Toc161301710"/>
      <w:r>
        <w:rPr>
          <w:rFonts w:hint="cs"/>
        </w:rPr>
        <w:t>VTS-DIM</w:t>
      </w:r>
      <w:r w:rsidR="00D86988" w:rsidRPr="00D86988">
        <w:rPr>
          <w:rFonts w:hint="cs"/>
        </w:rPr>
        <w:t xml:space="preserve"> Complex Attributes</w:t>
      </w:r>
      <w:bookmarkEnd w:id="47"/>
    </w:p>
    <w:p w14:paraId="27477586" w14:textId="0457393E" w:rsidR="00D86988" w:rsidRPr="00D86988" w:rsidRDefault="00D86988" w:rsidP="00D86988">
      <w:pPr>
        <w:suppressAutoHyphens/>
        <w:spacing w:before="120" w:after="120" w:line="100" w:lineRule="atLeast"/>
        <w:jc w:val="left"/>
        <w:rPr>
          <w:rFonts w:eastAsia="Times New Roman" w:cs="Arial"/>
          <w:color w:val="000000"/>
          <w:szCs w:val="24"/>
          <w:lang w:val="en-GB" w:eastAsia="ar-SA"/>
        </w:rPr>
      </w:pPr>
      <w:r w:rsidRPr="00D86988">
        <w:rPr>
          <w:rFonts w:eastAsia="Times New Roman" w:cs="Arial"/>
          <w:color w:val="000000"/>
          <w:szCs w:val="24"/>
          <w:lang w:val="en-GB" w:eastAsia="ar-SA"/>
        </w:rPr>
        <w:t xml:space="preserve">The complex attributes in the VTS </w:t>
      </w:r>
      <w:r w:rsidR="00470817">
        <w:rPr>
          <w:rFonts w:eastAsia="Times New Roman" w:cs="Arial"/>
          <w:color w:val="000000"/>
          <w:szCs w:val="24"/>
          <w:lang w:val="en-GB" w:eastAsia="ar-SA"/>
        </w:rPr>
        <w:t xml:space="preserve">Digital </w:t>
      </w:r>
      <w:r w:rsidRPr="00D86988">
        <w:rPr>
          <w:rFonts w:eastAsia="Times New Roman" w:cs="Arial"/>
          <w:color w:val="000000"/>
          <w:szCs w:val="24"/>
          <w:lang w:val="en-GB" w:eastAsia="ar-SA"/>
        </w:rPr>
        <w:t xml:space="preserve">Information domain are provided in Figures </w:t>
      </w:r>
      <w:r>
        <w:rPr>
          <w:rFonts w:eastAsia="Times New Roman" w:cs="Arial"/>
          <w:color w:val="000000"/>
          <w:szCs w:val="24"/>
          <w:lang w:val="en-GB" w:eastAsia="ar-SA"/>
        </w:rPr>
        <w:t>7-3</w:t>
      </w:r>
      <w:r w:rsidRPr="00D86988">
        <w:rPr>
          <w:rFonts w:eastAsia="Times New Roman" w:cs="Arial"/>
          <w:color w:val="000000"/>
          <w:szCs w:val="24"/>
          <w:lang w:val="en-GB" w:eastAsia="ar-SA"/>
        </w:rPr>
        <w:t>.</w:t>
      </w:r>
    </w:p>
    <w:p w14:paraId="05876101" w14:textId="100952E3" w:rsidR="00D86988" w:rsidRDefault="00D86988" w:rsidP="00BF6AD8">
      <w:pPr>
        <w:keepNext/>
        <w:suppressAutoHyphens/>
        <w:spacing w:before="120" w:after="120" w:line="100" w:lineRule="atLeast"/>
        <w:jc w:val="center"/>
        <w:rPr>
          <w:noProof/>
          <w:lang w:eastAsia="ko-KR"/>
        </w:rPr>
      </w:pPr>
    </w:p>
    <w:p w14:paraId="50BD9725" w14:textId="4B58C933" w:rsidR="00BF6AD8" w:rsidRDefault="00BF6AD8" w:rsidP="00BF6AD8">
      <w:pPr>
        <w:keepNext/>
        <w:suppressAutoHyphens/>
        <w:spacing w:before="120" w:after="120" w:line="100" w:lineRule="atLeast"/>
        <w:jc w:val="center"/>
      </w:pPr>
      <w:r w:rsidRPr="00BF6AD8">
        <w:rPr>
          <w:highlight w:val="yellow"/>
        </w:rPr>
        <w:t xml:space="preserve">The figure </w:t>
      </w:r>
      <w:proofErr w:type="gramStart"/>
      <w:r w:rsidRPr="00BF6AD8">
        <w:rPr>
          <w:highlight w:val="yellow"/>
        </w:rPr>
        <w:t>has to</w:t>
      </w:r>
      <w:proofErr w:type="gramEnd"/>
      <w:r w:rsidRPr="00BF6AD8">
        <w:rPr>
          <w:highlight w:val="yellow"/>
        </w:rPr>
        <w:t xml:space="preserve"> be generated from the updated </w:t>
      </w:r>
      <w:r w:rsidR="00696946">
        <w:rPr>
          <w:highlight w:val="yellow"/>
        </w:rPr>
        <w:t xml:space="preserve">XSD </w:t>
      </w:r>
      <w:r w:rsidRPr="00BF6AD8">
        <w:rPr>
          <w:highlight w:val="yellow"/>
        </w:rPr>
        <w:t>schema.</w:t>
      </w:r>
    </w:p>
    <w:p w14:paraId="519767A9" w14:textId="7498870B" w:rsidR="00D86988" w:rsidRPr="00D86988" w:rsidRDefault="00D86988" w:rsidP="00D86988">
      <w:pPr>
        <w:pStyle w:val="Kuvaotsikko"/>
        <w:jc w:val="center"/>
      </w:pPr>
      <w:r>
        <w:t>Figure 7-</w:t>
      </w:r>
      <w:r>
        <w:fldChar w:fldCharType="begin"/>
      </w:r>
      <w:r>
        <w:instrText xml:space="preserve"> SEQ Figure \* ARABIC </w:instrText>
      </w:r>
      <w:r>
        <w:fldChar w:fldCharType="separate"/>
      </w:r>
      <w:r w:rsidR="00413CA0">
        <w:rPr>
          <w:noProof/>
        </w:rPr>
        <w:t>5</w:t>
      </w:r>
      <w:r>
        <w:fldChar w:fldCharType="end"/>
      </w:r>
      <w:r>
        <w:t xml:space="preserve"> </w:t>
      </w:r>
      <w:r w:rsidR="0013447B">
        <w:t>VTS-DIM</w:t>
      </w:r>
      <w:r w:rsidRPr="007F1171">
        <w:t xml:space="preserve"> Comp</w:t>
      </w:r>
      <w:r w:rsidR="00404C58">
        <w:t>l</w:t>
      </w:r>
      <w:r w:rsidRPr="007F1171">
        <w:t>ex Attributes</w:t>
      </w:r>
    </w:p>
    <w:p w14:paraId="2C603AE0" w14:textId="517D59E4" w:rsidR="00D86988" w:rsidRDefault="00044294" w:rsidP="00044294">
      <w:pPr>
        <w:jc w:val="center"/>
        <w:rPr>
          <w:rFonts w:eastAsia="Times New Roman" w:cs="Arial"/>
          <w:color w:val="000000"/>
          <w:szCs w:val="24"/>
          <w:lang w:val="en-GB" w:eastAsia="ar-SA"/>
        </w:rPr>
      </w:pPr>
      <w:r>
        <w:rPr>
          <w:rFonts w:eastAsia="Times New Roman" w:cs="Arial"/>
          <w:color w:val="000000"/>
          <w:szCs w:val="24"/>
          <w:lang w:val="en-GB" w:eastAsia="ar-SA"/>
        </w:rPr>
        <w:br w:type="page"/>
      </w:r>
    </w:p>
    <w:p w14:paraId="12A96C27" w14:textId="13E3A6C5" w:rsidR="00D86988" w:rsidRPr="00912A57" w:rsidRDefault="00470817" w:rsidP="00646031">
      <w:pPr>
        <w:pStyle w:val="Otsikko3"/>
      </w:pPr>
      <w:bookmarkStart w:id="48" w:name="_Toc161301711"/>
      <w:r>
        <w:rPr>
          <w:rFonts w:hint="cs"/>
        </w:rPr>
        <w:lastRenderedPageBreak/>
        <w:t>VTS-DI</w:t>
      </w:r>
      <w:r w:rsidR="00F03252">
        <w:t>M</w:t>
      </w:r>
      <w:r w:rsidR="00D86988" w:rsidRPr="00912A57">
        <w:rPr>
          <w:rFonts w:hint="cs"/>
        </w:rPr>
        <w:t xml:space="preserve"> </w:t>
      </w:r>
      <w:r w:rsidR="00912A57" w:rsidRPr="00912A57">
        <w:t xml:space="preserve">Enumerations and </w:t>
      </w:r>
      <w:proofErr w:type="spellStart"/>
      <w:r w:rsidR="00912A57" w:rsidRPr="00912A57">
        <w:t>Codelists</w:t>
      </w:r>
      <w:bookmarkEnd w:id="48"/>
      <w:proofErr w:type="spellEnd"/>
    </w:p>
    <w:p w14:paraId="306BD539" w14:textId="213BB1E1" w:rsidR="00912A57" w:rsidRPr="00B85B6B" w:rsidRDefault="00912A57" w:rsidP="00912A57">
      <w:pPr>
        <w:pStyle w:val="Leipteksti"/>
      </w:pPr>
      <w:r w:rsidRPr="00B85B6B">
        <w:t xml:space="preserve">For completeness, the enumerations and </w:t>
      </w:r>
      <w:proofErr w:type="spellStart"/>
      <w:r w:rsidRPr="00B85B6B">
        <w:t>codelists</w:t>
      </w:r>
      <w:proofErr w:type="spellEnd"/>
      <w:r w:rsidRPr="00B85B6B">
        <w:t xml:space="preserve"> in the VTS </w:t>
      </w:r>
      <w:r w:rsidR="00470817" w:rsidRPr="00B85B6B">
        <w:t xml:space="preserve">Digital </w:t>
      </w:r>
      <w:r w:rsidRPr="00B85B6B">
        <w:t>Information domain are provided in Figures 7-4.</w:t>
      </w:r>
    </w:p>
    <w:p w14:paraId="48C8463F" w14:textId="77777777" w:rsidR="00912A57" w:rsidRDefault="00912A57" w:rsidP="00912A57">
      <w:pPr>
        <w:keepNext/>
        <w:suppressAutoHyphens/>
        <w:spacing w:before="120" w:after="120" w:line="100" w:lineRule="atLeast"/>
      </w:pPr>
      <w:commentRangeStart w:id="49"/>
      <w:r>
        <w:rPr>
          <w:rFonts w:ascii="Calibri" w:hAnsi="Calibri"/>
          <w:noProof/>
          <w:lang w:eastAsia="ko-KR"/>
        </w:rPr>
        <w:drawing>
          <wp:inline distT="0" distB="0" distL="0" distR="0" wp14:anchorId="06DC9749" wp14:editId="59E48A1C">
            <wp:extent cx="6008254" cy="6267450"/>
            <wp:effectExtent l="0" t="0" r="0" b="0"/>
            <wp:docPr id="17" name="그림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tretch>
                      <a:fillRect/>
                    </a:stretch>
                  </pic:blipFill>
                  <pic:spPr bwMode="auto">
                    <a:xfrm>
                      <a:off x="0" y="0"/>
                      <a:ext cx="6013443" cy="6272863"/>
                    </a:xfrm>
                    <a:prstGeom prst="rect">
                      <a:avLst/>
                    </a:prstGeom>
                    <a:noFill/>
                    <a:ln>
                      <a:noFill/>
                    </a:ln>
                  </pic:spPr>
                </pic:pic>
              </a:graphicData>
            </a:graphic>
          </wp:inline>
        </w:drawing>
      </w:r>
      <w:commentRangeEnd w:id="49"/>
      <w:r w:rsidR="00B85B6B">
        <w:rPr>
          <w:rStyle w:val="Kommentinviite"/>
          <w:rFonts w:eastAsia="Times New Roman" w:cs="Arial"/>
          <w:color w:val="000000"/>
          <w:lang w:val="en-GB" w:eastAsia="ar-SA"/>
        </w:rPr>
        <w:commentReference w:id="49"/>
      </w:r>
    </w:p>
    <w:p w14:paraId="6A6CF7E7" w14:textId="5EEAAEC2" w:rsidR="00912A57" w:rsidRPr="002749B7" w:rsidRDefault="00912A57" w:rsidP="004751E1">
      <w:pPr>
        <w:pStyle w:val="Kuvaotsikko"/>
        <w:jc w:val="center"/>
      </w:pPr>
      <w:r>
        <w:t>Figure 7-</w:t>
      </w:r>
      <w:r>
        <w:fldChar w:fldCharType="begin"/>
      </w:r>
      <w:r>
        <w:instrText xml:space="preserve"> SEQ Figure \* ARABIC </w:instrText>
      </w:r>
      <w:r>
        <w:fldChar w:fldCharType="separate"/>
      </w:r>
      <w:r w:rsidR="00413CA0">
        <w:rPr>
          <w:noProof/>
        </w:rPr>
        <w:t>6</w:t>
      </w:r>
      <w:r>
        <w:fldChar w:fldCharType="end"/>
      </w:r>
      <w:r>
        <w:t xml:space="preserve"> </w:t>
      </w:r>
      <w:r w:rsidR="0013447B">
        <w:t>VTS-DIM</w:t>
      </w:r>
      <w:r w:rsidRPr="002F3D16">
        <w:t xml:space="preserve"> enumerations and </w:t>
      </w:r>
      <w:proofErr w:type="spellStart"/>
      <w:r w:rsidRPr="002F3D16">
        <w:t>codelists</w:t>
      </w:r>
      <w:proofErr w:type="spellEnd"/>
    </w:p>
    <w:p w14:paraId="2F8DD894" w14:textId="514628F6" w:rsidR="00947E9C" w:rsidRDefault="002F425D" w:rsidP="004D1045">
      <w:pPr>
        <w:pStyle w:val="Otsikko2"/>
      </w:pPr>
      <w:bookmarkStart w:id="50" w:name="__RefHeading__2940_1382180727"/>
      <w:bookmarkStart w:id="51" w:name="_Toc161301712"/>
      <w:bookmarkEnd w:id="50"/>
      <w:r>
        <w:t>Language and text</w:t>
      </w:r>
      <w:bookmarkEnd w:id="51"/>
    </w:p>
    <w:p w14:paraId="0B9E4162" w14:textId="513F022D" w:rsidR="004D1045" w:rsidRDefault="004D1045" w:rsidP="004D1045">
      <w:pPr>
        <w:pStyle w:val="Leipteksti"/>
        <w:rPr>
          <w:lang w:val="en-US"/>
        </w:rPr>
      </w:pPr>
    </w:p>
    <w:p w14:paraId="79434D50" w14:textId="54DCFF22" w:rsidR="004D1045" w:rsidRDefault="004D1045" w:rsidP="004D1045">
      <w:pPr>
        <w:pStyle w:val="Leipteksti"/>
        <w:rPr>
          <w:szCs w:val="22"/>
        </w:rPr>
      </w:pPr>
      <w:r>
        <w:rPr>
          <w:szCs w:val="22"/>
        </w:rPr>
        <w:t xml:space="preserve">When a VTS Digital Information messages are provided in languages other than English, a language pack for that language should be created using the methods described in S-100 Part </w:t>
      </w:r>
      <w:r>
        <w:rPr>
          <w:szCs w:val="22"/>
        </w:rPr>
        <w:lastRenderedPageBreak/>
        <w:t xml:space="preserve">18 and distributed through the appropriate channels. The language pack will include appropriate translation for the feature catalogue elements needed to enhance the user interface with text in the selected language. The language pack must therefore be present in the user system to work as intended. It may be advantageous to also include support for the language pack in the S-212 </w:t>
      </w:r>
      <w:r w:rsidR="005A1DAE">
        <w:rPr>
          <w:szCs w:val="22"/>
        </w:rPr>
        <w:t>initiating</w:t>
      </w:r>
      <w:r>
        <w:rPr>
          <w:szCs w:val="22"/>
        </w:rPr>
        <w:t xml:space="preserve"> system to ensure best possible harmonization between data and the language pack.</w:t>
      </w:r>
    </w:p>
    <w:p w14:paraId="2591475F" w14:textId="5A31E632" w:rsidR="0032532E" w:rsidRDefault="0032532E" w:rsidP="0032532E">
      <w:pPr>
        <w:pStyle w:val="Otsikko2"/>
      </w:pPr>
      <w:bookmarkStart w:id="52" w:name="_Toc161301713"/>
      <w:r>
        <w:t xml:space="preserve">Classification </w:t>
      </w:r>
      <w:r w:rsidR="00082C35">
        <w:t>of a VTS Digital Information</w:t>
      </w:r>
      <w:bookmarkEnd w:id="52"/>
    </w:p>
    <w:p w14:paraId="47590027" w14:textId="73422E07" w:rsidR="00082C35" w:rsidRPr="00082C35" w:rsidRDefault="00082C35" w:rsidP="00082C35">
      <w:pPr>
        <w:pStyle w:val="Leipteksti"/>
        <w:rPr>
          <w:lang w:val="en-US"/>
        </w:rPr>
      </w:pPr>
      <w:r w:rsidRPr="009B21AD">
        <w:rPr>
          <w:highlight w:val="yellow"/>
          <w:lang w:val="en-US"/>
        </w:rPr>
        <w:t>This paragraph should define the different subtypes of VTS Digital Information and how they must be identified</w:t>
      </w:r>
      <w:r w:rsidR="00255E14" w:rsidRPr="009B21AD">
        <w:rPr>
          <w:highlight w:val="yellow"/>
          <w:lang w:val="en-US"/>
        </w:rPr>
        <w:t xml:space="preserve"> and how different types should be prioritized i</w:t>
      </w:r>
      <w:r w:rsidR="009B21AD" w:rsidRPr="009B21AD">
        <w:rPr>
          <w:highlight w:val="yellow"/>
          <w:lang w:val="en-US"/>
        </w:rPr>
        <w:t>n the transmission.</w:t>
      </w:r>
      <w:r w:rsidR="009B21AD">
        <w:rPr>
          <w:lang w:val="en-US"/>
        </w:rPr>
        <w:t xml:space="preserve"> </w:t>
      </w:r>
      <w:proofErr w:type="gramStart"/>
      <w:r w:rsidR="009B21AD">
        <w:rPr>
          <w:lang w:val="en-US"/>
        </w:rPr>
        <w:t>At the moment</w:t>
      </w:r>
      <w:proofErr w:type="gramEnd"/>
      <w:r w:rsidR="009B21AD">
        <w:rPr>
          <w:lang w:val="en-US"/>
        </w:rPr>
        <w:t xml:space="preserve"> only type of VTS Digital Information is VTS Traffic Clearance Message.</w:t>
      </w:r>
    </w:p>
    <w:p w14:paraId="3D3496FD" w14:textId="77777777" w:rsidR="0032532E" w:rsidRPr="004D1045" w:rsidRDefault="0032532E" w:rsidP="004D1045">
      <w:pPr>
        <w:pStyle w:val="Leipteksti"/>
        <w:rPr>
          <w:lang w:val="en-US"/>
        </w:rPr>
      </w:pPr>
    </w:p>
    <w:p w14:paraId="4E755908" w14:textId="34DA236D" w:rsidR="002749B7" w:rsidRPr="002749B7" w:rsidRDefault="002749B7" w:rsidP="00451DED">
      <w:pPr>
        <w:pStyle w:val="Otsikko1"/>
      </w:pPr>
      <w:bookmarkStart w:id="53" w:name="_Toc161301714"/>
      <w:r w:rsidRPr="002749B7">
        <w:t>Feature Catalogue</w:t>
      </w:r>
      <w:bookmarkEnd w:id="53"/>
    </w:p>
    <w:p w14:paraId="3727C04A" w14:textId="6843CEC0" w:rsidR="00461532" w:rsidRPr="00461532" w:rsidRDefault="00461532" w:rsidP="00461532">
      <w:pPr>
        <w:pStyle w:val="Otsikko2"/>
      </w:pPr>
      <w:bookmarkStart w:id="54" w:name="_Toc161301715"/>
      <w:r>
        <w:t>Introduction</w:t>
      </w:r>
      <w:bookmarkEnd w:id="54"/>
    </w:p>
    <w:p w14:paraId="654678FB" w14:textId="79CF9977" w:rsidR="00912A57" w:rsidRPr="00912A57" w:rsidRDefault="007D5945" w:rsidP="00912A57">
      <w:pPr>
        <w:suppressAutoHyphens/>
        <w:spacing w:before="120" w:after="120" w:line="100" w:lineRule="atLeast"/>
        <w:jc w:val="left"/>
        <w:rPr>
          <w:rFonts w:eastAsia="Times New Roman" w:cs="Arial"/>
          <w:color w:val="000000"/>
          <w:szCs w:val="24"/>
          <w:lang w:val="en-GB" w:eastAsia="ar-SA"/>
        </w:rPr>
      </w:pPr>
      <w:r w:rsidRPr="007D5945">
        <w:rPr>
          <w:rFonts w:eastAsia="Times New Roman" w:cs="Arial"/>
          <w:color w:val="000000"/>
          <w:szCs w:val="24"/>
          <w:lang w:val="en-GB" w:eastAsia="ar-SA"/>
        </w:rPr>
        <w:t>The Feature Catalogue describes the feature types, information types, attributes, attribute values, associations and roles which may be used in the product. The S-</w:t>
      </w:r>
      <w:r>
        <w:rPr>
          <w:rFonts w:eastAsia="Times New Roman" w:cs="Arial"/>
          <w:color w:val="000000"/>
          <w:szCs w:val="24"/>
          <w:lang w:val="en-GB" w:eastAsia="ar-SA"/>
        </w:rPr>
        <w:t>212</w:t>
      </w:r>
      <w:r w:rsidRPr="007D5945">
        <w:rPr>
          <w:rFonts w:eastAsia="Times New Roman" w:cs="Arial"/>
          <w:color w:val="000000"/>
          <w:szCs w:val="24"/>
          <w:lang w:val="en-GB" w:eastAsia="ar-SA"/>
        </w:rPr>
        <w:t xml:space="preserve"> Feature Catalogue is available in an XML document which conforms to the S-100 XML Feature Catalogue Schema and can be downloaded from the </w:t>
      </w:r>
      <w:r>
        <w:rPr>
          <w:rFonts w:eastAsia="Times New Roman" w:cs="Arial"/>
          <w:color w:val="000000"/>
          <w:szCs w:val="24"/>
          <w:lang w:val="en-GB" w:eastAsia="ar-SA"/>
        </w:rPr>
        <w:t>IALA S-200</w:t>
      </w:r>
      <w:r w:rsidRPr="007D5945">
        <w:rPr>
          <w:rFonts w:eastAsia="Times New Roman" w:cs="Arial"/>
          <w:color w:val="000000"/>
          <w:szCs w:val="24"/>
          <w:lang w:val="en-GB" w:eastAsia="ar-SA"/>
        </w:rPr>
        <w:t xml:space="preserve"> website (</w:t>
      </w:r>
      <w:r w:rsidR="00705643" w:rsidRPr="00705643">
        <w:rPr>
          <w:rFonts w:eastAsia="Times New Roman" w:cs="Arial"/>
          <w:color w:val="000000"/>
          <w:szCs w:val="24"/>
          <w:lang w:val="en-GB" w:eastAsia="ar-SA"/>
        </w:rPr>
        <w:t>https://www.iala-aism.org/technical/data-modelling/iala-s-200-development-status/s-212/</w:t>
      </w:r>
      <w:r w:rsidRPr="007D5945">
        <w:rPr>
          <w:rFonts w:eastAsia="Times New Roman" w:cs="Arial"/>
          <w:color w:val="000000"/>
          <w:szCs w:val="24"/>
          <w:lang w:val="en-GB" w:eastAsia="ar-SA"/>
        </w:rPr>
        <w:t>). Simple attributes used in this specification are listed in</w:t>
      </w:r>
      <w:r w:rsidR="002308C6">
        <w:rPr>
          <w:rFonts w:eastAsia="Times New Roman" w:cs="Arial"/>
          <w:color w:val="000000"/>
          <w:szCs w:val="24"/>
          <w:lang w:val="en-GB" w:eastAsia="ar-SA"/>
        </w:rPr>
        <w:t xml:space="preserve"> the </w:t>
      </w:r>
      <w:r w:rsidR="00AF323E" w:rsidRPr="00AF323E">
        <w:rPr>
          <w:rFonts w:eastAsia="Times New Roman" w:cs="Arial"/>
          <w:color w:val="000000"/>
          <w:szCs w:val="24"/>
          <w:lang w:val="en-GB" w:eastAsia="ar-SA"/>
        </w:rPr>
        <w:t>Table 5-1 – Simple feature attributes</w:t>
      </w:r>
      <w:r w:rsidR="00912A57" w:rsidRPr="00912A57">
        <w:rPr>
          <w:rFonts w:eastAsia="Times New Roman" w:cs="Arial"/>
          <w:color w:val="000000"/>
          <w:szCs w:val="24"/>
          <w:lang w:val="en-GB" w:eastAsia="ar-SA"/>
        </w:rPr>
        <w:t xml:space="preserve">. </w:t>
      </w:r>
      <w:r w:rsidR="00D0482F" w:rsidRPr="00574FAB">
        <w:rPr>
          <w:rFonts w:eastAsia="Times New Roman" w:cs="Arial"/>
          <w:color w:val="000000"/>
          <w:szCs w:val="24"/>
          <w:highlight w:val="yellow"/>
          <w:lang w:val="en-GB" w:eastAsia="ar-SA"/>
        </w:rPr>
        <w:t xml:space="preserve">A printed version of the feature catalogue is provided in Annex </w:t>
      </w:r>
      <w:r w:rsidR="00025613" w:rsidRPr="00574FAB">
        <w:rPr>
          <w:rFonts w:eastAsia="Times New Roman" w:cs="Arial"/>
          <w:color w:val="000000"/>
          <w:szCs w:val="24"/>
          <w:highlight w:val="yellow"/>
          <w:lang w:val="en-GB" w:eastAsia="ar-SA"/>
        </w:rPr>
        <w:t>D</w:t>
      </w:r>
      <w:r w:rsidR="00D0482F" w:rsidRPr="00574FAB">
        <w:rPr>
          <w:rFonts w:eastAsia="Times New Roman" w:cs="Arial"/>
          <w:color w:val="000000"/>
          <w:szCs w:val="24"/>
          <w:highlight w:val="yellow"/>
          <w:lang w:val="en-GB" w:eastAsia="ar-SA"/>
        </w:rPr>
        <w:t>.</w:t>
      </w:r>
    </w:p>
    <w:p w14:paraId="34FAAA1D" w14:textId="77777777" w:rsidR="00A92BA6" w:rsidRPr="002749B7" w:rsidRDefault="00A92BA6" w:rsidP="002749B7">
      <w:pPr>
        <w:suppressAutoHyphens/>
        <w:spacing w:before="120" w:after="120" w:line="100" w:lineRule="atLeast"/>
        <w:rPr>
          <w:rFonts w:eastAsia="Times New Roman" w:cs="Arial"/>
          <w:color w:val="000000"/>
          <w:szCs w:val="24"/>
          <w:lang w:val="en-GB" w:eastAsia="ar-SA"/>
        </w:rPr>
      </w:pPr>
    </w:p>
    <w:p w14:paraId="6F729E62" w14:textId="2EB990A9" w:rsidR="002749B7" w:rsidRDefault="002749B7" w:rsidP="007D011C">
      <w:pPr>
        <w:pStyle w:val="Otsikko2"/>
      </w:pPr>
      <w:bookmarkStart w:id="55" w:name="__RefHeading__2942_1382180727"/>
      <w:bookmarkStart w:id="56" w:name="_Toc161301716"/>
      <w:bookmarkEnd w:id="55"/>
      <w:r w:rsidRPr="002749B7">
        <w:t>Feature Types</w:t>
      </w:r>
      <w:bookmarkEnd w:id="56"/>
      <w:r w:rsidRPr="002749B7">
        <w:t xml:space="preserve"> </w:t>
      </w:r>
    </w:p>
    <w:p w14:paraId="1B331090" w14:textId="411FDBDE" w:rsidR="002749B7" w:rsidRDefault="00676BCF" w:rsidP="002749B7">
      <w:pPr>
        <w:suppressAutoHyphens/>
        <w:spacing w:before="120" w:after="120" w:line="100" w:lineRule="atLeast"/>
        <w:jc w:val="left"/>
        <w:rPr>
          <w:rFonts w:eastAsia="Times New Roman" w:cs="Arial"/>
          <w:color w:val="000000"/>
          <w:szCs w:val="24"/>
          <w:lang w:val="en-CA" w:eastAsia="ar-SA"/>
        </w:rPr>
      </w:pPr>
      <w:r w:rsidRPr="00676BCF">
        <w:rPr>
          <w:rFonts w:eastAsia="Times New Roman" w:cs="Arial"/>
          <w:color w:val="000000"/>
          <w:szCs w:val="24"/>
          <w:lang w:val="en-CA" w:eastAsia="ar-SA"/>
        </w:rPr>
        <w:t>Feature types contain descriptive attributes that characterize real-world entities. The word ‘feature’ may be used in one of two senses – feature type and feature instance. A feature type is a class and is defined in a Feature Catalogue. A feature instance is a single occurrence of the feature type and represented as an object in a dataset. A feature instance is located by a relationship to one or more spatial instances. A feature instance may exist without referencing a spatial instance</w:t>
      </w:r>
      <w:r w:rsidR="002749B7" w:rsidRPr="00F54854">
        <w:rPr>
          <w:rFonts w:eastAsia="Times New Roman" w:cs="Arial"/>
          <w:color w:val="000000"/>
          <w:szCs w:val="24"/>
          <w:lang w:val="en-CA" w:eastAsia="ar-SA"/>
        </w:rPr>
        <w:t>.</w:t>
      </w:r>
    </w:p>
    <w:p w14:paraId="7E42A6BE" w14:textId="77777777" w:rsidR="00717FC4" w:rsidRDefault="00717FC4" w:rsidP="002749B7">
      <w:pPr>
        <w:suppressAutoHyphens/>
        <w:spacing w:before="120" w:after="120" w:line="100" w:lineRule="atLeast"/>
        <w:jc w:val="left"/>
        <w:rPr>
          <w:rFonts w:eastAsia="Times New Roman" w:cs="Arial"/>
          <w:color w:val="000000"/>
          <w:szCs w:val="24"/>
          <w:lang w:val="en-CA" w:eastAsia="ar-SA"/>
        </w:rPr>
      </w:pPr>
    </w:p>
    <w:p w14:paraId="0C14476F" w14:textId="15CEFE42" w:rsidR="00717FC4" w:rsidRPr="00717FC4" w:rsidRDefault="00DB6E53" w:rsidP="00717FC4">
      <w:pPr>
        <w:pStyle w:val="Otsikko3"/>
      </w:pPr>
      <w:bookmarkStart w:id="57" w:name="_Toc161301717"/>
      <w:r w:rsidRPr="00DB6E53">
        <w:t>Geograph</w:t>
      </w:r>
      <w:r w:rsidR="00717FC4">
        <w:t>ic</w:t>
      </w:r>
      <w:bookmarkEnd w:id="57"/>
    </w:p>
    <w:p w14:paraId="07044576" w14:textId="77777777" w:rsidR="00DB6E53" w:rsidRPr="00DB6E53" w:rsidRDefault="00DB6E53" w:rsidP="00DB6E53">
      <w:pPr>
        <w:pStyle w:val="Default"/>
        <w:rPr>
          <w:sz w:val="22"/>
          <w:szCs w:val="22"/>
          <w:lang w:val="en-US"/>
        </w:rPr>
      </w:pPr>
    </w:p>
    <w:p w14:paraId="784575D4" w14:textId="62AD7408" w:rsidR="00DB6E53" w:rsidRDefault="00DB6E53" w:rsidP="00DB6E53">
      <w:pPr>
        <w:pStyle w:val="Default"/>
        <w:rPr>
          <w:sz w:val="22"/>
          <w:szCs w:val="22"/>
          <w:lang w:val="en-US"/>
        </w:rPr>
      </w:pPr>
      <w:r w:rsidRPr="00DB6E53">
        <w:rPr>
          <w:sz w:val="22"/>
          <w:szCs w:val="22"/>
          <w:lang w:val="en-US"/>
        </w:rPr>
        <w:t xml:space="preserve">Geographic (geo) feature types carry the descriptive characteristics of a real-world entity (a location or place on the surface of the Earth). In the context of hydrographic products, this includes the adjacent regions from the sea floor to elevations of landforms and structures above the Earth’s surface. </w:t>
      </w:r>
    </w:p>
    <w:p w14:paraId="33493C70" w14:textId="77777777" w:rsidR="0052004B" w:rsidRPr="00DB6E53" w:rsidRDefault="0052004B" w:rsidP="00DB6E53">
      <w:pPr>
        <w:pStyle w:val="Default"/>
        <w:rPr>
          <w:sz w:val="22"/>
          <w:szCs w:val="22"/>
          <w:lang w:val="en-US"/>
        </w:rPr>
      </w:pPr>
    </w:p>
    <w:p w14:paraId="1BC64FD0" w14:textId="0EEAED57" w:rsidR="00DB6E53" w:rsidRDefault="00DB6E53" w:rsidP="00A62A61">
      <w:pPr>
        <w:pStyle w:val="Otsikko3"/>
      </w:pPr>
      <w:r w:rsidRPr="00DB6E53">
        <w:t xml:space="preserve">Cartographic </w:t>
      </w:r>
    </w:p>
    <w:p w14:paraId="644A3BF4" w14:textId="77777777" w:rsidR="00A62A61" w:rsidRPr="00DB6E53" w:rsidRDefault="00A62A61" w:rsidP="00DB6E53">
      <w:pPr>
        <w:pStyle w:val="Default"/>
        <w:rPr>
          <w:sz w:val="22"/>
          <w:szCs w:val="22"/>
          <w:lang w:val="en-US"/>
        </w:rPr>
      </w:pPr>
    </w:p>
    <w:p w14:paraId="21F0938A" w14:textId="1BA05B46" w:rsidR="00DB6E53" w:rsidRDefault="00DB6E53" w:rsidP="00DB6E53">
      <w:pPr>
        <w:pStyle w:val="Default"/>
        <w:rPr>
          <w:sz w:val="22"/>
          <w:szCs w:val="22"/>
          <w:lang w:val="en-US"/>
        </w:rPr>
      </w:pPr>
      <w:r w:rsidRPr="00DB6E53">
        <w:rPr>
          <w:sz w:val="22"/>
          <w:szCs w:val="22"/>
          <w:lang w:val="en-US"/>
        </w:rPr>
        <w:t xml:space="preserve">Cartographic features contain information about the cartographic representation (including text) of real-world entities. </w:t>
      </w:r>
    </w:p>
    <w:p w14:paraId="71DA43F3" w14:textId="77777777" w:rsidR="0052004B" w:rsidRDefault="0052004B" w:rsidP="00DB6E53">
      <w:pPr>
        <w:pStyle w:val="Default"/>
        <w:rPr>
          <w:sz w:val="22"/>
          <w:szCs w:val="22"/>
          <w:lang w:val="en-US"/>
        </w:rPr>
      </w:pPr>
    </w:p>
    <w:p w14:paraId="1D2214AE" w14:textId="77777777" w:rsidR="00773D43" w:rsidRDefault="00773D43" w:rsidP="00DB6E53">
      <w:pPr>
        <w:pStyle w:val="Default"/>
        <w:rPr>
          <w:sz w:val="22"/>
          <w:szCs w:val="22"/>
          <w:lang w:val="en-US"/>
        </w:rPr>
      </w:pPr>
    </w:p>
    <w:p w14:paraId="30A4F6E6" w14:textId="77777777" w:rsidR="00773D43" w:rsidRPr="00DB6E53" w:rsidRDefault="00773D43" w:rsidP="00DB6E53">
      <w:pPr>
        <w:pStyle w:val="Default"/>
        <w:rPr>
          <w:sz w:val="22"/>
          <w:szCs w:val="22"/>
          <w:lang w:val="en-US"/>
        </w:rPr>
      </w:pPr>
    </w:p>
    <w:p w14:paraId="2558D8B8" w14:textId="77777777" w:rsidR="00DB6E53" w:rsidRPr="00DB6E53" w:rsidRDefault="00DB6E53" w:rsidP="00DB6E53">
      <w:pPr>
        <w:pStyle w:val="Default"/>
        <w:rPr>
          <w:sz w:val="22"/>
          <w:szCs w:val="22"/>
          <w:lang w:val="en-US"/>
        </w:rPr>
      </w:pPr>
      <w:r w:rsidRPr="00DB6E53">
        <w:rPr>
          <w:b/>
          <w:bCs/>
          <w:sz w:val="22"/>
          <w:szCs w:val="22"/>
          <w:lang w:val="en-US"/>
        </w:rPr>
        <w:lastRenderedPageBreak/>
        <w:t xml:space="preserve">5.2.3 Information Types </w:t>
      </w:r>
    </w:p>
    <w:p w14:paraId="52CD0EBF" w14:textId="5C7EDE8A" w:rsidR="00DB6E53" w:rsidRDefault="00DB6E53" w:rsidP="00DB6E53">
      <w:pPr>
        <w:suppressAutoHyphens/>
        <w:spacing w:before="120" w:after="120" w:line="100" w:lineRule="atLeast"/>
        <w:jc w:val="left"/>
        <w:rPr>
          <w:rFonts w:eastAsia="Times New Roman" w:cs="Arial"/>
          <w:color w:val="000000"/>
          <w:szCs w:val="24"/>
          <w:lang w:val="en-CA" w:eastAsia="ar-SA"/>
        </w:rPr>
      </w:pPr>
      <w:r>
        <w:t>Information types define identifiable pieces of information in a dataset that can be shared using information associations. They have attributes but have no geometry.</w:t>
      </w:r>
    </w:p>
    <w:p w14:paraId="12693D16" w14:textId="77777777" w:rsidR="00676BCF" w:rsidRPr="00F54854" w:rsidRDefault="00676BCF" w:rsidP="002749B7">
      <w:pPr>
        <w:suppressAutoHyphens/>
        <w:spacing w:before="120" w:after="120" w:line="100" w:lineRule="atLeast"/>
        <w:jc w:val="left"/>
        <w:rPr>
          <w:rFonts w:eastAsia="Times New Roman" w:cs="Arial"/>
          <w:color w:val="000000"/>
          <w:szCs w:val="24"/>
          <w:lang w:val="en-CA" w:eastAsia="ar-SA"/>
        </w:rPr>
      </w:pPr>
      <w:commentRangeStart w:id="58"/>
    </w:p>
    <w:p w14:paraId="797A5C77" w14:textId="13640539" w:rsidR="00F54854" w:rsidRPr="00CB332A" w:rsidRDefault="0013447B" w:rsidP="00F54854">
      <w:pPr>
        <w:suppressAutoHyphens/>
        <w:spacing w:before="120" w:after="120" w:line="100" w:lineRule="atLeast"/>
        <w:jc w:val="left"/>
        <w:rPr>
          <w:rFonts w:eastAsia="Times New Roman" w:cs="Arial"/>
          <w:color w:val="000000"/>
          <w:szCs w:val="24"/>
          <w:highlight w:val="yellow"/>
          <w:lang w:val="en-CA" w:eastAsia="ar-SA"/>
        </w:rPr>
      </w:pPr>
      <w:r w:rsidRPr="00CB332A">
        <w:rPr>
          <w:rFonts w:eastAsia="Times New Roman" w:cs="Arial"/>
          <w:color w:val="000000"/>
          <w:szCs w:val="24"/>
          <w:highlight w:val="yellow"/>
          <w:lang w:val="en-CA" w:eastAsia="ar-SA"/>
        </w:rPr>
        <w:t>VTS-DIM</w:t>
      </w:r>
      <w:r w:rsidR="00F54854" w:rsidRPr="00CB332A">
        <w:rPr>
          <w:rFonts w:eastAsia="Times New Roman" w:cs="Arial"/>
          <w:color w:val="000000"/>
          <w:szCs w:val="24"/>
          <w:highlight w:val="yellow"/>
          <w:lang w:val="en-CA" w:eastAsia="ar-SA"/>
        </w:rPr>
        <w:t xml:space="preserve"> makes use of the following feature types: </w:t>
      </w:r>
    </w:p>
    <w:p w14:paraId="663A366B" w14:textId="426E4561" w:rsidR="00F54854" w:rsidRPr="00CB332A" w:rsidRDefault="00F54854" w:rsidP="00F54854">
      <w:pPr>
        <w:suppressAutoHyphens/>
        <w:spacing w:before="120" w:after="120" w:line="100" w:lineRule="atLeast"/>
        <w:jc w:val="left"/>
        <w:rPr>
          <w:rFonts w:eastAsia="Times New Roman" w:cs="Arial"/>
          <w:color w:val="000000"/>
          <w:szCs w:val="24"/>
          <w:highlight w:val="yellow"/>
          <w:lang w:val="en-CA" w:eastAsia="ar-SA"/>
        </w:rPr>
      </w:pPr>
      <w:r w:rsidRPr="00CB332A">
        <w:rPr>
          <w:rFonts w:eastAsia="Times New Roman" w:cs="Arial"/>
          <w:color w:val="000000"/>
          <w:szCs w:val="24"/>
          <w:highlight w:val="yellow"/>
          <w:lang w:val="en-CA" w:eastAsia="ar-SA"/>
        </w:rPr>
        <w:t xml:space="preserve">Geographic (Geo) feature type – carries the descriptive characteristics of a </w:t>
      </w:r>
      <w:proofErr w:type="gramStart"/>
      <w:r w:rsidRPr="00CB332A">
        <w:rPr>
          <w:rFonts w:eastAsia="Times New Roman" w:cs="Arial"/>
          <w:color w:val="000000"/>
          <w:szCs w:val="24"/>
          <w:highlight w:val="yellow"/>
          <w:lang w:val="en-CA" w:eastAsia="ar-SA"/>
        </w:rPr>
        <w:t>real world</w:t>
      </w:r>
      <w:proofErr w:type="gramEnd"/>
      <w:r w:rsidRPr="00CB332A">
        <w:rPr>
          <w:rFonts w:eastAsia="Times New Roman" w:cs="Arial"/>
          <w:color w:val="000000"/>
          <w:szCs w:val="24"/>
          <w:highlight w:val="yellow"/>
          <w:lang w:val="en-CA" w:eastAsia="ar-SA"/>
        </w:rPr>
        <w:t xml:space="preserve"> entity.</w:t>
      </w:r>
    </w:p>
    <w:p w14:paraId="6DF30E55" w14:textId="62468401" w:rsidR="00511706" w:rsidRPr="00F54854" w:rsidRDefault="00F54854" w:rsidP="00F54854">
      <w:pPr>
        <w:suppressAutoHyphens/>
        <w:spacing w:before="120" w:after="120" w:line="100" w:lineRule="atLeast"/>
        <w:jc w:val="left"/>
        <w:rPr>
          <w:rFonts w:eastAsia="Times New Roman" w:cs="Arial"/>
          <w:color w:val="000000"/>
          <w:szCs w:val="24"/>
          <w:lang w:val="en-CA" w:eastAsia="ar-SA"/>
        </w:rPr>
      </w:pPr>
      <w:r w:rsidRPr="00CB332A">
        <w:rPr>
          <w:rFonts w:eastAsia="Times New Roman" w:cs="Arial"/>
          <w:color w:val="000000"/>
          <w:szCs w:val="24"/>
          <w:highlight w:val="yellow"/>
          <w:lang w:val="en-CA" w:eastAsia="ar-SA"/>
        </w:rPr>
        <w:t>Relationship feature type – A feature relationship links instances of one feature type with instances of the same or a different feature type.</w:t>
      </w:r>
      <w:commentRangeEnd w:id="58"/>
      <w:r w:rsidR="00ED60F5" w:rsidRPr="00CB332A">
        <w:rPr>
          <w:rStyle w:val="Kommentinviite"/>
          <w:rFonts w:eastAsia="Times New Roman" w:cs="Arial"/>
          <w:color w:val="000000"/>
          <w:highlight w:val="yellow"/>
          <w:lang w:val="en-GB" w:eastAsia="ar-SA"/>
        </w:rPr>
        <w:commentReference w:id="58"/>
      </w:r>
    </w:p>
    <w:p w14:paraId="2079CC7D" w14:textId="77777777" w:rsidR="00511706" w:rsidRPr="002749B7" w:rsidRDefault="00511706" w:rsidP="002749B7">
      <w:pPr>
        <w:suppressAutoHyphens/>
        <w:spacing w:before="120" w:after="120" w:line="100" w:lineRule="atLeast"/>
        <w:jc w:val="left"/>
        <w:rPr>
          <w:rFonts w:eastAsia="Times New Roman" w:cs="Arial"/>
          <w:color w:val="000000"/>
          <w:szCs w:val="24"/>
          <w:lang w:val="en-CA" w:eastAsia="ar-SA"/>
        </w:rPr>
      </w:pPr>
    </w:p>
    <w:p w14:paraId="243EF5AD" w14:textId="43FD94FD" w:rsidR="004A34D0" w:rsidRDefault="002251C1" w:rsidP="004A34D0">
      <w:pPr>
        <w:pStyle w:val="Otsikko2"/>
      </w:pPr>
      <w:bookmarkStart w:id="59" w:name="_Toc504411154"/>
      <w:bookmarkStart w:id="60" w:name="_Toc504411286"/>
      <w:bookmarkStart w:id="61" w:name="_Toc504413699"/>
      <w:bookmarkStart w:id="62" w:name="_Toc504749971"/>
      <w:bookmarkStart w:id="63" w:name="_Toc504862762"/>
      <w:bookmarkStart w:id="64" w:name="_Toc504865808"/>
      <w:bookmarkStart w:id="65" w:name="_Toc504866218"/>
      <w:bookmarkStart w:id="66" w:name="_Toc504411155"/>
      <w:bookmarkStart w:id="67" w:name="_Toc504411287"/>
      <w:bookmarkStart w:id="68" w:name="_Toc504413700"/>
      <w:bookmarkStart w:id="69" w:name="_Toc504749972"/>
      <w:bookmarkStart w:id="70" w:name="_Toc504862763"/>
      <w:bookmarkStart w:id="71" w:name="_Toc504865809"/>
      <w:bookmarkStart w:id="72" w:name="_Toc504866219"/>
      <w:bookmarkStart w:id="73" w:name="_Toc504411156"/>
      <w:bookmarkStart w:id="74" w:name="_Toc504411288"/>
      <w:bookmarkStart w:id="75" w:name="_Toc504413701"/>
      <w:bookmarkStart w:id="76" w:name="_Toc504749973"/>
      <w:bookmarkStart w:id="77" w:name="_Toc504862764"/>
      <w:bookmarkStart w:id="78" w:name="_Toc504865810"/>
      <w:bookmarkStart w:id="79" w:name="_Toc504866220"/>
      <w:bookmarkStart w:id="80" w:name="__RefHeading__2944_1382180727"/>
      <w:bookmarkStart w:id="81" w:name="__RefHeading__2946_1382180727"/>
      <w:bookmarkStart w:id="82" w:name="_Toc504411166"/>
      <w:bookmarkStart w:id="83" w:name="_Toc504411298"/>
      <w:bookmarkStart w:id="84" w:name="_Toc504413711"/>
      <w:bookmarkStart w:id="85" w:name="_Toc504749983"/>
      <w:bookmarkStart w:id="86" w:name="_Toc504862774"/>
      <w:bookmarkStart w:id="87" w:name="_Toc504865820"/>
      <w:bookmarkStart w:id="88" w:name="_Toc504866230"/>
      <w:bookmarkStart w:id="89" w:name="_Geometric_representation_M"/>
      <w:bookmarkStart w:id="90" w:name="__RefHeading__2948_1382180727"/>
      <w:bookmarkStart w:id="91" w:name="_Toc16130171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r>
        <w:t xml:space="preserve">Feature </w:t>
      </w:r>
      <w:r w:rsidRPr="002251C1">
        <w:t>and information relationships</w:t>
      </w:r>
      <w:bookmarkEnd w:id="91"/>
    </w:p>
    <w:p w14:paraId="7249869F" w14:textId="09BE845E" w:rsidR="00F27618" w:rsidRDefault="00F27618" w:rsidP="00F27618">
      <w:pPr>
        <w:pStyle w:val="Leipteksti"/>
        <w:rPr>
          <w:lang w:val="en-US"/>
        </w:rPr>
      </w:pPr>
    </w:p>
    <w:p w14:paraId="66D42DF4" w14:textId="77777777" w:rsidR="00F27618" w:rsidRPr="00F27618" w:rsidRDefault="00F27618" w:rsidP="00F27618">
      <w:pPr>
        <w:pStyle w:val="Default"/>
        <w:rPr>
          <w:sz w:val="22"/>
          <w:szCs w:val="22"/>
          <w:lang w:val="en-US"/>
        </w:rPr>
      </w:pPr>
      <w:r w:rsidRPr="00F27618">
        <w:rPr>
          <w:sz w:val="22"/>
          <w:szCs w:val="22"/>
          <w:lang w:val="en-US"/>
        </w:rPr>
        <w:t xml:space="preserve">A feature relationship links instances of one feature type with instances of the same or a different feature type. </w:t>
      </w:r>
    </w:p>
    <w:p w14:paraId="6CE8AE56" w14:textId="7EF4B995" w:rsidR="00F27618" w:rsidRDefault="00F27618" w:rsidP="00F27618">
      <w:pPr>
        <w:pStyle w:val="Leipteksti"/>
        <w:rPr>
          <w:szCs w:val="22"/>
        </w:rPr>
      </w:pPr>
      <w:r>
        <w:rPr>
          <w:szCs w:val="22"/>
        </w:rPr>
        <w:t>An information relationship links instances of feature types or information types to instances of information types.</w:t>
      </w:r>
    </w:p>
    <w:p w14:paraId="17E1EB0A" w14:textId="5CE59DB3" w:rsidR="00F27618" w:rsidRDefault="00405B7A" w:rsidP="00F27618">
      <w:pPr>
        <w:pStyle w:val="Otsikko2"/>
      </w:pPr>
      <w:bookmarkStart w:id="92" w:name="_Toc161301719"/>
      <w:r>
        <w:t>Attributes</w:t>
      </w:r>
      <w:bookmarkEnd w:id="92"/>
    </w:p>
    <w:p w14:paraId="0D808E5B" w14:textId="1064BEA7" w:rsidR="00F27618" w:rsidRDefault="00405B7A" w:rsidP="00F27618">
      <w:pPr>
        <w:pStyle w:val="Leipteksti"/>
        <w:rPr>
          <w:szCs w:val="22"/>
        </w:rPr>
      </w:pPr>
      <w:r>
        <w:rPr>
          <w:lang w:val="en-US"/>
        </w:rPr>
        <w:t xml:space="preserve">S-212 </w:t>
      </w:r>
      <w:r>
        <w:rPr>
          <w:szCs w:val="22"/>
        </w:rPr>
        <w:t>defines attributes as either simple or complex.</w:t>
      </w:r>
    </w:p>
    <w:p w14:paraId="151DC1F5" w14:textId="01D145A2" w:rsidR="00B17D0B" w:rsidRDefault="00B17D0B" w:rsidP="007D011C">
      <w:pPr>
        <w:pStyle w:val="Otsikko3"/>
        <w:numPr>
          <w:ilvl w:val="2"/>
          <w:numId w:val="10"/>
        </w:numPr>
      </w:pPr>
      <w:bookmarkStart w:id="93" w:name="_Toc161301720"/>
      <w:r>
        <w:t>Simple attributes</w:t>
      </w:r>
      <w:bookmarkEnd w:id="93"/>
    </w:p>
    <w:p w14:paraId="03F2CFE2" w14:textId="0C64A3B1" w:rsidR="00B17D0B" w:rsidRDefault="000E147C" w:rsidP="00F27618">
      <w:pPr>
        <w:pStyle w:val="Leipteksti"/>
        <w:rPr>
          <w:szCs w:val="22"/>
        </w:rPr>
      </w:pPr>
      <w:r>
        <w:rPr>
          <w:lang w:val="en-US"/>
        </w:rPr>
        <w:t xml:space="preserve">S-212 </w:t>
      </w:r>
      <w:r>
        <w:rPr>
          <w:szCs w:val="22"/>
        </w:rPr>
        <w:t xml:space="preserve">uses </w:t>
      </w:r>
      <w:r w:rsidR="00EE7FDF">
        <w:rPr>
          <w:szCs w:val="22"/>
        </w:rPr>
        <w:t>eight</w:t>
      </w:r>
      <w:r>
        <w:rPr>
          <w:szCs w:val="22"/>
        </w:rPr>
        <w:t xml:space="preserve"> types of simple attributes; they are listed in the following table:</w:t>
      </w:r>
    </w:p>
    <w:tbl>
      <w:tblPr>
        <w:tblStyle w:val="TaulukkoRuudukko"/>
        <w:tblW w:w="0" w:type="auto"/>
        <w:tblLook w:val="04A0" w:firstRow="1" w:lastRow="0" w:firstColumn="1" w:lastColumn="0" w:noHBand="0" w:noVBand="1"/>
      </w:tblPr>
      <w:tblGrid>
        <w:gridCol w:w="2547"/>
        <w:gridCol w:w="6803"/>
      </w:tblGrid>
      <w:tr w:rsidR="006F6A4F" w14:paraId="777F1C1E" w14:textId="77777777" w:rsidTr="00297126">
        <w:tc>
          <w:tcPr>
            <w:tcW w:w="2547" w:type="dxa"/>
          </w:tcPr>
          <w:p w14:paraId="70AE8546" w14:textId="0D1B5B2F" w:rsidR="006F6A4F" w:rsidRPr="006F6A4F" w:rsidRDefault="006F6A4F" w:rsidP="006F6A4F">
            <w:pPr>
              <w:pStyle w:val="Default"/>
              <w:jc w:val="both"/>
            </w:pPr>
            <w:proofErr w:type="spellStart"/>
            <w:r>
              <w:rPr>
                <w:b/>
                <w:bCs/>
                <w:sz w:val="22"/>
                <w:szCs w:val="22"/>
              </w:rPr>
              <w:t>Type</w:t>
            </w:r>
            <w:proofErr w:type="spellEnd"/>
            <w:r>
              <w:rPr>
                <w:b/>
                <w:bCs/>
                <w:sz w:val="22"/>
                <w:szCs w:val="22"/>
              </w:rPr>
              <w:t xml:space="preserve"> </w:t>
            </w:r>
          </w:p>
        </w:tc>
        <w:tc>
          <w:tcPr>
            <w:tcW w:w="6803" w:type="dxa"/>
          </w:tcPr>
          <w:p w14:paraId="723BB441" w14:textId="1DFF6D9F" w:rsidR="006F6A4F" w:rsidRPr="006F6A4F" w:rsidRDefault="006F6A4F" w:rsidP="006F6A4F">
            <w:pPr>
              <w:pStyle w:val="Default"/>
              <w:jc w:val="both"/>
            </w:pPr>
            <w:r>
              <w:rPr>
                <w:b/>
                <w:bCs/>
                <w:sz w:val="22"/>
                <w:szCs w:val="22"/>
              </w:rPr>
              <w:t xml:space="preserve">Definition </w:t>
            </w:r>
          </w:p>
        </w:tc>
      </w:tr>
      <w:tr w:rsidR="006F6A4F" w14:paraId="1CF8A709" w14:textId="77777777" w:rsidTr="00297126">
        <w:tc>
          <w:tcPr>
            <w:tcW w:w="2547" w:type="dxa"/>
          </w:tcPr>
          <w:p w14:paraId="6266AA80" w14:textId="115DDE76" w:rsidR="006F6A4F" w:rsidRPr="00A41097" w:rsidRDefault="006F6A4F" w:rsidP="00F27618">
            <w:pPr>
              <w:pStyle w:val="Leipteksti"/>
              <w:rPr>
                <w:sz w:val="22"/>
                <w:szCs w:val="22"/>
                <w:lang w:val="en-US"/>
              </w:rPr>
            </w:pPr>
            <w:r w:rsidRPr="00A41097">
              <w:rPr>
                <w:sz w:val="22"/>
                <w:szCs w:val="22"/>
                <w:lang w:val="en-US"/>
              </w:rPr>
              <w:t>Boolean</w:t>
            </w:r>
          </w:p>
        </w:tc>
        <w:tc>
          <w:tcPr>
            <w:tcW w:w="6803" w:type="dxa"/>
          </w:tcPr>
          <w:p w14:paraId="17A7D73B" w14:textId="50E59738" w:rsidR="006F6A4F" w:rsidRDefault="00E81CFB" w:rsidP="00E81CFB">
            <w:pPr>
              <w:pStyle w:val="Default"/>
              <w:jc w:val="both"/>
              <w:rPr>
                <w:lang w:val="en-US"/>
              </w:rPr>
            </w:pPr>
            <w:r w:rsidRPr="00E81CFB">
              <w:rPr>
                <w:sz w:val="22"/>
                <w:szCs w:val="22"/>
                <w:lang w:val="en-US"/>
              </w:rPr>
              <w:t xml:space="preserve">A value representing binary logic. The value can be either true or false. </w:t>
            </w:r>
          </w:p>
        </w:tc>
      </w:tr>
      <w:tr w:rsidR="006F6A4F" w14:paraId="052A3432" w14:textId="77777777" w:rsidTr="00297126">
        <w:tc>
          <w:tcPr>
            <w:tcW w:w="2547" w:type="dxa"/>
          </w:tcPr>
          <w:p w14:paraId="0A2CCB61" w14:textId="30B02293" w:rsidR="006F6A4F" w:rsidRPr="004C7C5C" w:rsidRDefault="004C7C5C" w:rsidP="004C7C5C">
            <w:pPr>
              <w:pStyle w:val="Default"/>
              <w:jc w:val="both"/>
            </w:pPr>
            <w:proofErr w:type="spellStart"/>
            <w:r>
              <w:rPr>
                <w:sz w:val="22"/>
                <w:szCs w:val="22"/>
              </w:rPr>
              <w:t>Enumeration</w:t>
            </w:r>
            <w:proofErr w:type="spellEnd"/>
            <w:r>
              <w:rPr>
                <w:sz w:val="22"/>
                <w:szCs w:val="22"/>
              </w:rPr>
              <w:t xml:space="preserve"> </w:t>
            </w:r>
          </w:p>
        </w:tc>
        <w:tc>
          <w:tcPr>
            <w:tcW w:w="6803" w:type="dxa"/>
          </w:tcPr>
          <w:p w14:paraId="73830A2C" w14:textId="2B7B35B0" w:rsidR="006F6A4F" w:rsidRDefault="00A41097" w:rsidP="00A41097">
            <w:pPr>
              <w:pStyle w:val="Default"/>
              <w:jc w:val="both"/>
              <w:rPr>
                <w:lang w:val="en-US"/>
              </w:rPr>
            </w:pPr>
            <w:r w:rsidRPr="00A41097">
              <w:rPr>
                <w:sz w:val="22"/>
                <w:szCs w:val="22"/>
                <w:lang w:val="en-US"/>
              </w:rPr>
              <w:t xml:space="preserve">One of a list of predefined values </w:t>
            </w:r>
          </w:p>
        </w:tc>
      </w:tr>
      <w:tr w:rsidR="006F6A4F" w14:paraId="09733836" w14:textId="77777777" w:rsidTr="00297126">
        <w:tc>
          <w:tcPr>
            <w:tcW w:w="2547" w:type="dxa"/>
          </w:tcPr>
          <w:p w14:paraId="3F211F88" w14:textId="66179189" w:rsidR="006F6A4F" w:rsidRPr="00063DAF" w:rsidRDefault="00063DAF" w:rsidP="00063DAF">
            <w:pPr>
              <w:pStyle w:val="Default"/>
              <w:jc w:val="both"/>
            </w:pPr>
            <w:proofErr w:type="spellStart"/>
            <w:r>
              <w:rPr>
                <w:sz w:val="22"/>
                <w:szCs w:val="22"/>
              </w:rPr>
              <w:t>Integer</w:t>
            </w:r>
            <w:proofErr w:type="spellEnd"/>
            <w:r>
              <w:rPr>
                <w:sz w:val="22"/>
                <w:szCs w:val="22"/>
              </w:rPr>
              <w:t xml:space="preserve"> (</w:t>
            </w:r>
            <w:proofErr w:type="spellStart"/>
            <w:r>
              <w:rPr>
                <w:sz w:val="22"/>
                <w:szCs w:val="22"/>
              </w:rPr>
              <w:t>int</w:t>
            </w:r>
            <w:proofErr w:type="spellEnd"/>
            <w:r>
              <w:rPr>
                <w:sz w:val="22"/>
                <w:szCs w:val="22"/>
              </w:rPr>
              <w:t xml:space="preserve">) </w:t>
            </w:r>
          </w:p>
        </w:tc>
        <w:tc>
          <w:tcPr>
            <w:tcW w:w="6803" w:type="dxa"/>
          </w:tcPr>
          <w:p w14:paraId="0904CEEE" w14:textId="77777777" w:rsidR="00063DAF" w:rsidRPr="00063DAF" w:rsidRDefault="00063DAF" w:rsidP="00063DAF">
            <w:pPr>
              <w:pStyle w:val="Default"/>
              <w:jc w:val="both"/>
              <w:rPr>
                <w:lang w:val="en-US"/>
              </w:rPr>
            </w:pPr>
            <w:r w:rsidRPr="00063DAF">
              <w:rPr>
                <w:sz w:val="22"/>
                <w:szCs w:val="22"/>
                <w:lang w:val="en-US"/>
              </w:rPr>
              <w:t xml:space="preserve">An arbitrary-length sequence of characters including accents and special characters from a repertoire of one of the adopted character sets </w:t>
            </w:r>
          </w:p>
          <w:p w14:paraId="74C3752D" w14:textId="77777777" w:rsidR="006F6A4F" w:rsidRDefault="006F6A4F" w:rsidP="00F27618">
            <w:pPr>
              <w:pStyle w:val="Leipteksti"/>
              <w:rPr>
                <w:lang w:val="en-US"/>
              </w:rPr>
            </w:pPr>
          </w:p>
        </w:tc>
      </w:tr>
      <w:tr w:rsidR="006F6A4F" w14:paraId="375A5760" w14:textId="77777777" w:rsidTr="00297126">
        <w:tc>
          <w:tcPr>
            <w:tcW w:w="2547" w:type="dxa"/>
          </w:tcPr>
          <w:p w14:paraId="71DB05E5" w14:textId="77777777" w:rsidR="00063DAF" w:rsidRDefault="00063DAF" w:rsidP="00063DAF">
            <w:pPr>
              <w:pStyle w:val="Default"/>
              <w:jc w:val="both"/>
            </w:pPr>
            <w:proofErr w:type="spellStart"/>
            <w:r>
              <w:rPr>
                <w:sz w:val="22"/>
                <w:szCs w:val="22"/>
              </w:rPr>
              <w:t>Text</w:t>
            </w:r>
            <w:proofErr w:type="spellEnd"/>
            <w:r>
              <w:rPr>
                <w:sz w:val="22"/>
                <w:szCs w:val="22"/>
              </w:rPr>
              <w:t xml:space="preserve"> </w:t>
            </w:r>
            <w:proofErr w:type="spellStart"/>
            <w:r>
              <w:rPr>
                <w:sz w:val="22"/>
                <w:szCs w:val="22"/>
              </w:rPr>
              <w:t>or</w:t>
            </w:r>
            <w:proofErr w:type="spellEnd"/>
            <w:r>
              <w:rPr>
                <w:sz w:val="22"/>
                <w:szCs w:val="22"/>
              </w:rPr>
              <w:t xml:space="preserve"> </w:t>
            </w:r>
            <w:proofErr w:type="spellStart"/>
            <w:r>
              <w:rPr>
                <w:sz w:val="22"/>
                <w:szCs w:val="22"/>
              </w:rPr>
              <w:t>CharacterString</w:t>
            </w:r>
            <w:proofErr w:type="spellEnd"/>
            <w:r>
              <w:rPr>
                <w:sz w:val="22"/>
                <w:szCs w:val="22"/>
              </w:rPr>
              <w:t xml:space="preserve"> </w:t>
            </w:r>
          </w:p>
          <w:p w14:paraId="244022A5" w14:textId="77777777" w:rsidR="006F6A4F" w:rsidRDefault="006F6A4F" w:rsidP="00F27618">
            <w:pPr>
              <w:pStyle w:val="Leipteksti"/>
              <w:rPr>
                <w:lang w:val="en-US"/>
              </w:rPr>
            </w:pPr>
          </w:p>
        </w:tc>
        <w:tc>
          <w:tcPr>
            <w:tcW w:w="6803" w:type="dxa"/>
          </w:tcPr>
          <w:p w14:paraId="4B7DE22B" w14:textId="5A2E5AB0" w:rsidR="006F6A4F" w:rsidRDefault="004D181E" w:rsidP="004D181E">
            <w:pPr>
              <w:pStyle w:val="Default"/>
              <w:jc w:val="both"/>
              <w:rPr>
                <w:lang w:val="en-US"/>
              </w:rPr>
            </w:pPr>
            <w:r w:rsidRPr="004D181E">
              <w:rPr>
                <w:sz w:val="22"/>
                <w:szCs w:val="22"/>
                <w:lang w:val="en-US"/>
              </w:rPr>
              <w:t xml:space="preserve">An arbitrary-length sequence of characters including accents and special characters from a repertoire of one of the adopted character sets </w:t>
            </w:r>
          </w:p>
        </w:tc>
      </w:tr>
      <w:tr w:rsidR="006F6A4F" w14:paraId="466C80C9" w14:textId="77777777" w:rsidTr="00297126">
        <w:tc>
          <w:tcPr>
            <w:tcW w:w="2547" w:type="dxa"/>
          </w:tcPr>
          <w:p w14:paraId="4DB842F0" w14:textId="77777777" w:rsidR="00297126" w:rsidRDefault="00297126" w:rsidP="00297126">
            <w:pPr>
              <w:pStyle w:val="Default"/>
              <w:jc w:val="both"/>
            </w:pPr>
            <w:proofErr w:type="spellStart"/>
            <w:r>
              <w:rPr>
                <w:sz w:val="22"/>
                <w:szCs w:val="22"/>
              </w:rPr>
              <w:t>Date</w:t>
            </w:r>
            <w:proofErr w:type="spellEnd"/>
            <w:r>
              <w:rPr>
                <w:sz w:val="22"/>
                <w:szCs w:val="22"/>
              </w:rPr>
              <w:t xml:space="preserve"> </w:t>
            </w:r>
          </w:p>
          <w:p w14:paraId="1FD6C9DB" w14:textId="77777777" w:rsidR="006F6A4F" w:rsidRDefault="006F6A4F" w:rsidP="00F27618">
            <w:pPr>
              <w:pStyle w:val="Leipteksti"/>
              <w:rPr>
                <w:lang w:val="en-US"/>
              </w:rPr>
            </w:pPr>
          </w:p>
        </w:tc>
        <w:tc>
          <w:tcPr>
            <w:tcW w:w="6803" w:type="dxa"/>
          </w:tcPr>
          <w:p w14:paraId="53553CD1" w14:textId="77777777" w:rsidR="004D181E" w:rsidRPr="004D181E" w:rsidRDefault="004D181E" w:rsidP="004D181E">
            <w:pPr>
              <w:pStyle w:val="Default"/>
              <w:jc w:val="both"/>
              <w:rPr>
                <w:sz w:val="22"/>
                <w:szCs w:val="22"/>
                <w:lang w:val="en-US"/>
              </w:rPr>
            </w:pPr>
            <w:r w:rsidRPr="004D181E">
              <w:rPr>
                <w:sz w:val="22"/>
                <w:szCs w:val="22"/>
                <w:lang w:val="en-US"/>
              </w:rPr>
              <w:t xml:space="preserve">A date gives values for year, month and day according to the Gregorian Calendar. Character encoding of a date is a string which shall follow the calendar date format (complete representation, basic format) for date specified by ISO 8601. </w:t>
            </w:r>
          </w:p>
          <w:p w14:paraId="080B0927" w14:textId="77777777" w:rsidR="004D181E" w:rsidRPr="004D181E" w:rsidRDefault="004D181E" w:rsidP="004D181E">
            <w:pPr>
              <w:pStyle w:val="Default"/>
              <w:jc w:val="both"/>
              <w:rPr>
                <w:sz w:val="22"/>
                <w:szCs w:val="22"/>
                <w:lang w:val="en-US"/>
              </w:rPr>
            </w:pPr>
            <w:r w:rsidRPr="004D181E">
              <w:rPr>
                <w:sz w:val="22"/>
                <w:szCs w:val="22"/>
                <w:lang w:val="en-US"/>
              </w:rPr>
              <w:t xml:space="preserve">EXAMPLE 19980918 (YYYYMMDD) </w:t>
            </w:r>
          </w:p>
          <w:p w14:paraId="2A6ACDDF" w14:textId="77777777" w:rsidR="004D181E" w:rsidRPr="004D181E" w:rsidRDefault="004D181E" w:rsidP="004D181E">
            <w:pPr>
              <w:pStyle w:val="Default"/>
              <w:jc w:val="both"/>
              <w:rPr>
                <w:sz w:val="22"/>
                <w:szCs w:val="22"/>
                <w:lang w:val="en-US"/>
              </w:rPr>
            </w:pPr>
            <w:r w:rsidRPr="004D181E">
              <w:rPr>
                <w:sz w:val="22"/>
                <w:szCs w:val="22"/>
                <w:lang w:val="en-US"/>
              </w:rPr>
              <w:t xml:space="preserve">In XML formats, the XML Schema standard type should be used instead of the ISO 8601 basic representation (which is not a standard type in XML). </w:t>
            </w:r>
          </w:p>
          <w:p w14:paraId="5E68C066" w14:textId="77777777" w:rsidR="004D181E" w:rsidRPr="004D181E" w:rsidRDefault="004D181E" w:rsidP="004D181E">
            <w:pPr>
              <w:pStyle w:val="Default"/>
              <w:jc w:val="both"/>
              <w:rPr>
                <w:sz w:val="22"/>
                <w:szCs w:val="22"/>
                <w:lang w:val="en-US"/>
              </w:rPr>
            </w:pPr>
            <w:r w:rsidRPr="004D181E">
              <w:rPr>
                <w:sz w:val="22"/>
                <w:szCs w:val="22"/>
                <w:lang w:val="en-US"/>
              </w:rPr>
              <w:t xml:space="preserve">EXAMPLE: 1998-09-18 </w:t>
            </w:r>
          </w:p>
          <w:p w14:paraId="0E0A9115" w14:textId="0EA60623" w:rsidR="006F6A4F" w:rsidRDefault="004D181E" w:rsidP="004D181E">
            <w:pPr>
              <w:pStyle w:val="Leipteksti"/>
              <w:rPr>
                <w:lang w:val="en-US"/>
              </w:rPr>
            </w:pPr>
            <w:r>
              <w:rPr>
                <w:sz w:val="22"/>
                <w:szCs w:val="22"/>
              </w:rPr>
              <w:lastRenderedPageBreak/>
              <w:t>Note: Since S-</w:t>
            </w:r>
            <w:r w:rsidR="00CB332A">
              <w:rPr>
                <w:sz w:val="22"/>
                <w:szCs w:val="22"/>
              </w:rPr>
              <w:t>212</w:t>
            </w:r>
            <w:r>
              <w:rPr>
                <w:sz w:val="22"/>
                <w:szCs w:val="22"/>
              </w:rPr>
              <w:t xml:space="preserve"> uses XML formats for both datasets and metadata, the XML encoding must be used. </w:t>
            </w:r>
          </w:p>
        </w:tc>
      </w:tr>
      <w:tr w:rsidR="005266F4" w14:paraId="0C8B9834" w14:textId="77777777" w:rsidTr="00297126">
        <w:tc>
          <w:tcPr>
            <w:tcW w:w="2547" w:type="dxa"/>
          </w:tcPr>
          <w:p w14:paraId="2ED45644" w14:textId="7FE52A98" w:rsidR="005266F4" w:rsidRPr="005266F4" w:rsidRDefault="005266F4" w:rsidP="00297126">
            <w:pPr>
              <w:pStyle w:val="Default"/>
              <w:jc w:val="both"/>
            </w:pPr>
            <w:proofErr w:type="spellStart"/>
            <w:r>
              <w:rPr>
                <w:sz w:val="22"/>
                <w:szCs w:val="22"/>
              </w:rPr>
              <w:lastRenderedPageBreak/>
              <w:t>Date</w:t>
            </w:r>
            <w:proofErr w:type="spellEnd"/>
            <w:r>
              <w:rPr>
                <w:sz w:val="22"/>
                <w:szCs w:val="22"/>
              </w:rPr>
              <w:t xml:space="preserve"> and Time </w:t>
            </w:r>
          </w:p>
        </w:tc>
        <w:tc>
          <w:tcPr>
            <w:tcW w:w="6803" w:type="dxa"/>
          </w:tcPr>
          <w:p w14:paraId="7E76C804" w14:textId="77777777" w:rsidR="005266F4" w:rsidRPr="005266F4" w:rsidRDefault="005266F4" w:rsidP="005266F4">
            <w:pPr>
              <w:pStyle w:val="Default"/>
              <w:jc w:val="both"/>
              <w:rPr>
                <w:sz w:val="22"/>
                <w:szCs w:val="22"/>
                <w:lang w:val="en-US"/>
              </w:rPr>
            </w:pPr>
            <w:r w:rsidRPr="005266F4">
              <w:rPr>
                <w:sz w:val="22"/>
                <w:szCs w:val="22"/>
                <w:lang w:val="en-US"/>
              </w:rPr>
              <w:t xml:space="preserve">A </w:t>
            </w:r>
            <w:proofErr w:type="spellStart"/>
            <w:r w:rsidRPr="005266F4">
              <w:rPr>
                <w:sz w:val="22"/>
                <w:szCs w:val="22"/>
                <w:lang w:val="en-US"/>
              </w:rPr>
              <w:t>DateTime</w:t>
            </w:r>
            <w:proofErr w:type="spellEnd"/>
            <w:r w:rsidRPr="005266F4">
              <w:rPr>
                <w:sz w:val="22"/>
                <w:szCs w:val="22"/>
                <w:lang w:val="en-US"/>
              </w:rPr>
              <w:t xml:space="preserve"> is a combination of a date and a time type. Character encoding of a </w:t>
            </w:r>
            <w:proofErr w:type="spellStart"/>
            <w:r w:rsidRPr="005266F4">
              <w:rPr>
                <w:sz w:val="22"/>
                <w:szCs w:val="22"/>
                <w:lang w:val="en-US"/>
              </w:rPr>
              <w:t>DateTime</w:t>
            </w:r>
            <w:proofErr w:type="spellEnd"/>
            <w:r w:rsidRPr="005266F4">
              <w:rPr>
                <w:sz w:val="22"/>
                <w:szCs w:val="22"/>
                <w:lang w:val="en-US"/>
              </w:rPr>
              <w:t xml:space="preserve"> shall follow ISO 8601 (see above). The “T” is a separator indicating that time-of-day follows. </w:t>
            </w:r>
          </w:p>
          <w:p w14:paraId="2DE42F86" w14:textId="77777777" w:rsidR="005266F4" w:rsidRPr="005266F4" w:rsidRDefault="005266F4" w:rsidP="005266F4">
            <w:pPr>
              <w:pStyle w:val="Default"/>
              <w:jc w:val="both"/>
              <w:rPr>
                <w:sz w:val="22"/>
                <w:szCs w:val="22"/>
                <w:lang w:val="en-US"/>
              </w:rPr>
            </w:pPr>
            <w:r w:rsidRPr="005266F4">
              <w:rPr>
                <w:sz w:val="22"/>
                <w:szCs w:val="22"/>
                <w:lang w:val="en-US"/>
              </w:rPr>
              <w:t>EXAMPLE: 19850412T101530 (</w:t>
            </w:r>
            <w:proofErr w:type="spellStart"/>
            <w:r w:rsidRPr="005266F4">
              <w:rPr>
                <w:sz w:val="22"/>
                <w:szCs w:val="22"/>
                <w:lang w:val="en-US"/>
              </w:rPr>
              <w:t>YYYMMDDThhmmss</w:t>
            </w:r>
            <w:proofErr w:type="spellEnd"/>
            <w:r w:rsidRPr="005266F4">
              <w:rPr>
                <w:sz w:val="22"/>
                <w:szCs w:val="22"/>
                <w:lang w:val="en-US"/>
              </w:rPr>
              <w:t xml:space="preserve">) </w:t>
            </w:r>
          </w:p>
          <w:p w14:paraId="25FFFB14" w14:textId="77777777" w:rsidR="005266F4" w:rsidRPr="005266F4" w:rsidRDefault="005266F4" w:rsidP="005266F4">
            <w:pPr>
              <w:pStyle w:val="Default"/>
              <w:jc w:val="both"/>
              <w:rPr>
                <w:sz w:val="22"/>
                <w:szCs w:val="22"/>
                <w:lang w:val="en-US"/>
              </w:rPr>
            </w:pPr>
            <w:r w:rsidRPr="005266F4">
              <w:rPr>
                <w:sz w:val="22"/>
                <w:szCs w:val="22"/>
                <w:lang w:val="en-US"/>
              </w:rPr>
              <w:t xml:space="preserve">In XML formats, the XML Schema standard type should be used instead of the ISO 8601 basic representation (which is not a standard type in XML). </w:t>
            </w:r>
          </w:p>
          <w:p w14:paraId="684FE81C" w14:textId="77777777" w:rsidR="005266F4" w:rsidRPr="005266F4" w:rsidRDefault="005266F4" w:rsidP="005266F4">
            <w:pPr>
              <w:pStyle w:val="Default"/>
              <w:jc w:val="both"/>
              <w:rPr>
                <w:sz w:val="22"/>
                <w:szCs w:val="22"/>
                <w:lang w:val="en-US"/>
              </w:rPr>
            </w:pPr>
            <w:r w:rsidRPr="005266F4">
              <w:rPr>
                <w:sz w:val="22"/>
                <w:szCs w:val="22"/>
                <w:lang w:val="en-US"/>
              </w:rPr>
              <w:t>EXAMPLES: 1985-04-12T10:15:30; 1985-04-12T10:15:30+</w:t>
            </w:r>
            <w:proofErr w:type="gramStart"/>
            <w:r w:rsidRPr="005266F4">
              <w:rPr>
                <w:sz w:val="22"/>
                <w:szCs w:val="22"/>
                <w:lang w:val="en-US"/>
              </w:rPr>
              <w:t>01:00;</w:t>
            </w:r>
            <w:proofErr w:type="gramEnd"/>
            <w:r w:rsidRPr="005266F4">
              <w:rPr>
                <w:sz w:val="22"/>
                <w:szCs w:val="22"/>
                <w:lang w:val="en-US"/>
              </w:rPr>
              <w:t xml:space="preserve"> </w:t>
            </w:r>
          </w:p>
          <w:p w14:paraId="5C885CB3" w14:textId="77777777" w:rsidR="005266F4" w:rsidRPr="005266F4" w:rsidRDefault="005266F4" w:rsidP="005266F4">
            <w:pPr>
              <w:pStyle w:val="Default"/>
              <w:jc w:val="both"/>
              <w:rPr>
                <w:sz w:val="22"/>
                <w:szCs w:val="22"/>
                <w:lang w:val="en-US"/>
              </w:rPr>
            </w:pPr>
            <w:r w:rsidRPr="005266F4">
              <w:rPr>
                <w:sz w:val="22"/>
                <w:szCs w:val="22"/>
                <w:lang w:val="en-US"/>
              </w:rPr>
              <w:t xml:space="preserve">1985-04-12T10:15:30Z </w:t>
            </w:r>
          </w:p>
          <w:p w14:paraId="22FE3031" w14:textId="301DF3EA" w:rsidR="005266F4" w:rsidRPr="005266F4" w:rsidRDefault="005266F4" w:rsidP="005266F4">
            <w:pPr>
              <w:pStyle w:val="Default"/>
              <w:jc w:val="both"/>
              <w:rPr>
                <w:sz w:val="22"/>
                <w:szCs w:val="22"/>
                <w:lang w:val="en-US"/>
              </w:rPr>
            </w:pPr>
            <w:r w:rsidRPr="005266F4">
              <w:rPr>
                <w:sz w:val="22"/>
                <w:szCs w:val="22"/>
                <w:lang w:val="en-US"/>
              </w:rPr>
              <w:t>Note: Since S-</w:t>
            </w:r>
            <w:r w:rsidR="00783DCB">
              <w:rPr>
                <w:sz w:val="22"/>
                <w:szCs w:val="22"/>
                <w:lang w:val="en-US"/>
              </w:rPr>
              <w:t>212</w:t>
            </w:r>
            <w:r w:rsidRPr="005266F4">
              <w:rPr>
                <w:sz w:val="22"/>
                <w:szCs w:val="22"/>
                <w:lang w:val="en-US"/>
              </w:rPr>
              <w:t xml:space="preserve"> uses XML formats for both datasets and metadata, the XML encoding must be used. </w:t>
            </w:r>
          </w:p>
        </w:tc>
      </w:tr>
      <w:tr w:rsidR="005266F4" w14:paraId="64781BB2" w14:textId="77777777" w:rsidTr="00297126">
        <w:tc>
          <w:tcPr>
            <w:tcW w:w="2547" w:type="dxa"/>
          </w:tcPr>
          <w:p w14:paraId="75CC0A40" w14:textId="67DF57EC" w:rsidR="005266F4" w:rsidRPr="004644CE" w:rsidRDefault="004644CE" w:rsidP="00297126">
            <w:pPr>
              <w:pStyle w:val="Default"/>
              <w:jc w:val="both"/>
            </w:pPr>
            <w:proofErr w:type="spellStart"/>
            <w:r>
              <w:rPr>
                <w:sz w:val="22"/>
                <w:szCs w:val="22"/>
              </w:rPr>
              <w:t>Codelist</w:t>
            </w:r>
            <w:proofErr w:type="spellEnd"/>
            <w:r>
              <w:rPr>
                <w:sz w:val="22"/>
                <w:szCs w:val="22"/>
              </w:rPr>
              <w:t xml:space="preserve"> </w:t>
            </w:r>
          </w:p>
        </w:tc>
        <w:tc>
          <w:tcPr>
            <w:tcW w:w="6803" w:type="dxa"/>
          </w:tcPr>
          <w:p w14:paraId="2FB24119" w14:textId="2DC84579" w:rsidR="005266F4" w:rsidRPr="004644CE" w:rsidRDefault="004644CE" w:rsidP="004D181E">
            <w:pPr>
              <w:pStyle w:val="Default"/>
              <w:jc w:val="both"/>
              <w:rPr>
                <w:lang w:val="en-US"/>
              </w:rPr>
            </w:pPr>
            <w:r w:rsidRPr="004644CE">
              <w:rPr>
                <w:sz w:val="22"/>
                <w:szCs w:val="22"/>
                <w:lang w:val="en-US"/>
              </w:rPr>
              <w:t xml:space="preserve">A type of flexible enumeration. A code list type is a list of literals which may be extended only in conformance with specified rules. </w:t>
            </w:r>
          </w:p>
        </w:tc>
      </w:tr>
      <w:tr w:rsidR="004644CE" w14:paraId="308F1817" w14:textId="77777777" w:rsidTr="00297126">
        <w:tc>
          <w:tcPr>
            <w:tcW w:w="2547" w:type="dxa"/>
          </w:tcPr>
          <w:p w14:paraId="06C870A6" w14:textId="77777777" w:rsidR="00811B81" w:rsidRDefault="00811B81" w:rsidP="00811B81">
            <w:pPr>
              <w:pStyle w:val="Default"/>
              <w:jc w:val="both"/>
            </w:pPr>
            <w:r>
              <w:rPr>
                <w:sz w:val="22"/>
                <w:szCs w:val="22"/>
              </w:rPr>
              <w:t xml:space="preserve">URN </w:t>
            </w:r>
          </w:p>
          <w:p w14:paraId="285EFE87" w14:textId="77777777" w:rsidR="004644CE" w:rsidRPr="005266F4" w:rsidRDefault="004644CE" w:rsidP="00811B81">
            <w:pPr>
              <w:pStyle w:val="Default"/>
              <w:ind w:firstLine="720"/>
              <w:jc w:val="both"/>
              <w:rPr>
                <w:sz w:val="22"/>
                <w:szCs w:val="22"/>
                <w:lang w:val="en-US"/>
              </w:rPr>
            </w:pPr>
          </w:p>
        </w:tc>
        <w:tc>
          <w:tcPr>
            <w:tcW w:w="6803" w:type="dxa"/>
          </w:tcPr>
          <w:p w14:paraId="53EABBA0" w14:textId="77777777" w:rsidR="00811B81" w:rsidRPr="00811B81" w:rsidRDefault="00811B81" w:rsidP="00811B81">
            <w:pPr>
              <w:pStyle w:val="Default"/>
              <w:jc w:val="both"/>
              <w:rPr>
                <w:sz w:val="22"/>
                <w:szCs w:val="22"/>
                <w:lang w:val="en-US"/>
              </w:rPr>
            </w:pPr>
            <w:r w:rsidRPr="00811B81">
              <w:rPr>
                <w:sz w:val="22"/>
                <w:szCs w:val="22"/>
                <w:lang w:val="en-US"/>
              </w:rPr>
              <w:t xml:space="preserve">A persistent, location-independent, resource identifier that follows the </w:t>
            </w:r>
          </w:p>
          <w:p w14:paraId="6F2CBADF" w14:textId="77777777" w:rsidR="00811B81" w:rsidRPr="00811B81" w:rsidRDefault="00811B81" w:rsidP="00811B81">
            <w:pPr>
              <w:pStyle w:val="Default"/>
              <w:jc w:val="both"/>
              <w:rPr>
                <w:sz w:val="22"/>
                <w:szCs w:val="22"/>
                <w:lang w:val="en-US"/>
              </w:rPr>
            </w:pPr>
            <w:r w:rsidRPr="00811B81">
              <w:rPr>
                <w:sz w:val="22"/>
                <w:szCs w:val="22"/>
                <w:lang w:val="en-US"/>
              </w:rPr>
              <w:t xml:space="preserve">syntax and semantics for URNs specified in RFC 2141. </w:t>
            </w:r>
          </w:p>
          <w:p w14:paraId="5F573B69" w14:textId="7962D36D" w:rsidR="004644CE" w:rsidRPr="00811B81" w:rsidRDefault="00811B81" w:rsidP="00811B81">
            <w:pPr>
              <w:pStyle w:val="Default"/>
              <w:jc w:val="both"/>
              <w:rPr>
                <w:sz w:val="22"/>
                <w:szCs w:val="22"/>
                <w:lang w:val="en-US"/>
              </w:rPr>
            </w:pPr>
            <w:r w:rsidRPr="00811B81">
              <w:rPr>
                <w:sz w:val="22"/>
                <w:szCs w:val="22"/>
                <w:lang w:val="en-US"/>
              </w:rPr>
              <w:t xml:space="preserve">EXAMPLE: </w:t>
            </w:r>
            <w:proofErr w:type="gramStart"/>
            <w:r w:rsidRPr="00811B81">
              <w:rPr>
                <w:sz w:val="22"/>
                <w:szCs w:val="22"/>
                <w:lang w:val="en-US"/>
              </w:rPr>
              <w:t>urn:mrn</w:t>
            </w:r>
            <w:proofErr w:type="gramEnd"/>
            <w:r w:rsidRPr="00811B81">
              <w:rPr>
                <w:sz w:val="22"/>
                <w:szCs w:val="22"/>
                <w:lang w:val="en-US"/>
              </w:rPr>
              <w:t xml:space="preserve">:iho:hydro:js:AnchorageArea01 </w:t>
            </w:r>
          </w:p>
        </w:tc>
      </w:tr>
      <w:tr w:rsidR="004644CE" w14:paraId="79997CD6" w14:textId="77777777" w:rsidTr="00297126">
        <w:tc>
          <w:tcPr>
            <w:tcW w:w="2547" w:type="dxa"/>
          </w:tcPr>
          <w:p w14:paraId="44B7D9F7" w14:textId="77777777" w:rsidR="004644CE" w:rsidRPr="005266F4" w:rsidRDefault="004644CE" w:rsidP="00297126">
            <w:pPr>
              <w:pStyle w:val="Default"/>
              <w:jc w:val="both"/>
              <w:rPr>
                <w:sz w:val="22"/>
                <w:szCs w:val="22"/>
                <w:lang w:val="en-US"/>
              </w:rPr>
            </w:pPr>
          </w:p>
        </w:tc>
        <w:tc>
          <w:tcPr>
            <w:tcW w:w="6803" w:type="dxa"/>
          </w:tcPr>
          <w:p w14:paraId="5C31B27E" w14:textId="77777777" w:rsidR="004644CE" w:rsidRPr="004D181E" w:rsidRDefault="004644CE" w:rsidP="004D181E">
            <w:pPr>
              <w:pStyle w:val="Default"/>
              <w:jc w:val="both"/>
              <w:rPr>
                <w:sz w:val="22"/>
                <w:szCs w:val="22"/>
                <w:lang w:val="en-US"/>
              </w:rPr>
            </w:pPr>
          </w:p>
        </w:tc>
      </w:tr>
    </w:tbl>
    <w:p w14:paraId="3BAC8B81" w14:textId="39D91AB8" w:rsidR="000E147C" w:rsidRDefault="00811B81" w:rsidP="00811B81">
      <w:pPr>
        <w:pStyle w:val="Leipteksti"/>
        <w:jc w:val="center"/>
        <w:rPr>
          <w:szCs w:val="22"/>
        </w:rPr>
      </w:pPr>
      <w:r>
        <w:rPr>
          <w:szCs w:val="22"/>
        </w:rPr>
        <w:t>Table 5-1 – Simple feature attributes.</w:t>
      </w:r>
    </w:p>
    <w:p w14:paraId="58E2CC53" w14:textId="7A23F4F8" w:rsidR="00DA17F5" w:rsidRDefault="00DA17F5" w:rsidP="007D011C">
      <w:pPr>
        <w:pStyle w:val="Leipteksti"/>
        <w:jc w:val="left"/>
        <w:rPr>
          <w:szCs w:val="22"/>
        </w:rPr>
      </w:pPr>
      <w:r>
        <w:rPr>
          <w:szCs w:val="22"/>
        </w:rPr>
        <w:t>Note: the use of URN in S-</w:t>
      </w:r>
      <w:r w:rsidR="007D011C">
        <w:rPr>
          <w:szCs w:val="22"/>
        </w:rPr>
        <w:t>212</w:t>
      </w:r>
      <w:r>
        <w:rPr>
          <w:szCs w:val="22"/>
        </w:rPr>
        <w:t xml:space="preserve"> must utilize the schema of the Maritime Resource Name (MRN) concept.</w:t>
      </w:r>
    </w:p>
    <w:p w14:paraId="6B341F2B" w14:textId="1438EC04" w:rsidR="00F50A6C" w:rsidRDefault="00F50A6C" w:rsidP="00F50A6C">
      <w:pPr>
        <w:pStyle w:val="Otsikko3"/>
        <w:numPr>
          <w:ilvl w:val="2"/>
          <w:numId w:val="10"/>
        </w:numPr>
      </w:pPr>
      <w:bookmarkStart w:id="94" w:name="_Toc161301721"/>
      <w:r>
        <w:t>Complex attributes</w:t>
      </w:r>
      <w:bookmarkEnd w:id="94"/>
    </w:p>
    <w:p w14:paraId="5079C980" w14:textId="1C10BDBC" w:rsidR="00F50A6C" w:rsidRDefault="00AD4771" w:rsidP="007D011C">
      <w:pPr>
        <w:pStyle w:val="Leipteksti"/>
        <w:jc w:val="left"/>
        <w:rPr>
          <w:szCs w:val="22"/>
        </w:rPr>
      </w:pPr>
      <w:r>
        <w:rPr>
          <w:szCs w:val="22"/>
        </w:rPr>
        <w:t>Complex attributes are aggregations of other attributes that are either simple or complex. The aggregation is defined by means of attribute bindings.</w:t>
      </w:r>
    </w:p>
    <w:p w14:paraId="28219460" w14:textId="25049F96" w:rsidR="00AD4771" w:rsidRDefault="00AD4771" w:rsidP="0066081D">
      <w:pPr>
        <w:pStyle w:val="Otsikko2"/>
        <w:numPr>
          <w:ilvl w:val="1"/>
          <w:numId w:val="10"/>
        </w:numPr>
      </w:pPr>
      <w:bookmarkStart w:id="95" w:name="_Toc161301722"/>
      <w:r>
        <w:t xml:space="preserve">Units of </w:t>
      </w:r>
      <w:r w:rsidR="00E502BD">
        <w:t>M</w:t>
      </w:r>
      <w:r>
        <w:t>easure</w:t>
      </w:r>
      <w:bookmarkEnd w:id="95"/>
    </w:p>
    <w:p w14:paraId="23A46710" w14:textId="52ACBB1E" w:rsidR="00E502BD" w:rsidRPr="00E502BD" w:rsidRDefault="00E502BD" w:rsidP="00E502BD">
      <w:pPr>
        <w:pStyle w:val="Leipteksti"/>
        <w:jc w:val="left"/>
        <w:rPr>
          <w:lang w:val="en-US"/>
        </w:rPr>
      </w:pPr>
      <w:r w:rsidRPr="00E502BD">
        <w:rPr>
          <w:lang w:val="en-US"/>
        </w:rPr>
        <w:t>There is no use of a specific unit of measure in the S-</w:t>
      </w:r>
      <w:r>
        <w:rPr>
          <w:lang w:val="en-US"/>
        </w:rPr>
        <w:t>212</w:t>
      </w:r>
      <w:r w:rsidRPr="00E502BD">
        <w:rPr>
          <w:lang w:val="en-US"/>
        </w:rPr>
        <w:t xml:space="preserve"> data model. However, the content of text attributes that describe the nature of </w:t>
      </w:r>
      <w:r w:rsidR="009E5579">
        <w:rPr>
          <w:lang w:val="en-US"/>
        </w:rPr>
        <w:t>VTS digital information</w:t>
      </w:r>
      <w:r w:rsidRPr="00E502BD">
        <w:rPr>
          <w:lang w:val="en-US"/>
        </w:rPr>
        <w:t xml:space="preserve"> should make use of the following units of measure where appropriate:</w:t>
      </w:r>
    </w:p>
    <w:p w14:paraId="751283C3" w14:textId="4FABAC2C" w:rsidR="00E502BD" w:rsidRPr="00E502BD" w:rsidRDefault="00E502BD" w:rsidP="00E502BD">
      <w:pPr>
        <w:pStyle w:val="Leipteksti"/>
        <w:numPr>
          <w:ilvl w:val="0"/>
          <w:numId w:val="8"/>
        </w:numPr>
        <w:jc w:val="left"/>
        <w:rPr>
          <w:lang w:val="en-US"/>
        </w:rPr>
      </w:pPr>
      <w:r w:rsidRPr="00E502BD">
        <w:rPr>
          <w:lang w:val="en-US"/>
        </w:rPr>
        <w:t>Orientation is given in decimal degrees</w:t>
      </w:r>
    </w:p>
    <w:p w14:paraId="6255BD75" w14:textId="07F90069" w:rsidR="00E502BD" w:rsidRPr="00E502BD" w:rsidRDefault="00E502BD" w:rsidP="00E502BD">
      <w:pPr>
        <w:pStyle w:val="Leipteksti"/>
        <w:numPr>
          <w:ilvl w:val="0"/>
          <w:numId w:val="8"/>
        </w:numPr>
        <w:jc w:val="left"/>
        <w:rPr>
          <w:lang w:val="en-US"/>
        </w:rPr>
      </w:pPr>
      <w:r w:rsidRPr="00E502BD">
        <w:rPr>
          <w:lang w:val="en-US"/>
        </w:rPr>
        <w:t>Radio frequency is given in hertz</w:t>
      </w:r>
    </w:p>
    <w:p w14:paraId="0E5227D2" w14:textId="76916940" w:rsidR="00E502BD" w:rsidRPr="00E502BD" w:rsidRDefault="00E502BD" w:rsidP="00E502BD">
      <w:pPr>
        <w:pStyle w:val="Leipteksti"/>
        <w:numPr>
          <w:ilvl w:val="0"/>
          <w:numId w:val="8"/>
        </w:numPr>
        <w:jc w:val="left"/>
        <w:rPr>
          <w:lang w:val="en-US"/>
        </w:rPr>
      </w:pPr>
      <w:r w:rsidRPr="00E502BD">
        <w:rPr>
          <w:lang w:val="en-US"/>
        </w:rPr>
        <w:t xml:space="preserve">Uncertainty is given in </w:t>
      </w:r>
      <w:proofErr w:type="spellStart"/>
      <w:r w:rsidRPr="00E502BD">
        <w:rPr>
          <w:lang w:val="en-US"/>
        </w:rPr>
        <w:t>metres</w:t>
      </w:r>
      <w:proofErr w:type="spellEnd"/>
    </w:p>
    <w:p w14:paraId="00CE4F80" w14:textId="437FA36D" w:rsidR="00E502BD" w:rsidRPr="00E502BD" w:rsidRDefault="00E502BD" w:rsidP="00E502BD">
      <w:pPr>
        <w:pStyle w:val="Leipteksti"/>
        <w:numPr>
          <w:ilvl w:val="0"/>
          <w:numId w:val="8"/>
        </w:numPr>
        <w:jc w:val="left"/>
        <w:rPr>
          <w:lang w:val="en-US"/>
        </w:rPr>
      </w:pPr>
      <w:r w:rsidRPr="00E502BD">
        <w:rPr>
          <w:lang w:val="en-US"/>
        </w:rPr>
        <w:t xml:space="preserve">Horizontal distance is given in either </w:t>
      </w:r>
      <w:proofErr w:type="spellStart"/>
      <w:r w:rsidRPr="00E502BD">
        <w:rPr>
          <w:lang w:val="en-US"/>
        </w:rPr>
        <w:t>metres</w:t>
      </w:r>
      <w:proofErr w:type="spellEnd"/>
      <w:r w:rsidRPr="00E502BD">
        <w:rPr>
          <w:lang w:val="en-US"/>
        </w:rPr>
        <w:t xml:space="preserve"> (m) or </w:t>
      </w:r>
      <w:proofErr w:type="spellStart"/>
      <w:r w:rsidRPr="00E502BD">
        <w:rPr>
          <w:lang w:val="en-US"/>
        </w:rPr>
        <w:t>kilometres</w:t>
      </w:r>
      <w:proofErr w:type="spellEnd"/>
      <w:r w:rsidRPr="00E502BD">
        <w:rPr>
          <w:lang w:val="en-US"/>
        </w:rPr>
        <w:t xml:space="preserve"> (km) or nautical miles (NM), as indicated by the designation</w:t>
      </w:r>
    </w:p>
    <w:p w14:paraId="05CC9B6C" w14:textId="12AD6B16" w:rsidR="00E502BD" w:rsidRPr="00E502BD" w:rsidRDefault="00E502BD" w:rsidP="00E502BD">
      <w:pPr>
        <w:pStyle w:val="Leipteksti"/>
        <w:numPr>
          <w:ilvl w:val="0"/>
          <w:numId w:val="8"/>
        </w:numPr>
        <w:jc w:val="left"/>
        <w:rPr>
          <w:lang w:val="en-US"/>
        </w:rPr>
      </w:pPr>
      <w:r w:rsidRPr="00E502BD">
        <w:rPr>
          <w:lang w:val="en-US"/>
        </w:rPr>
        <w:t xml:space="preserve">Depths are given in </w:t>
      </w:r>
      <w:proofErr w:type="spellStart"/>
      <w:r w:rsidRPr="00E502BD">
        <w:rPr>
          <w:lang w:val="en-US"/>
        </w:rPr>
        <w:t>metres</w:t>
      </w:r>
      <w:proofErr w:type="spellEnd"/>
    </w:p>
    <w:p w14:paraId="494B9F40" w14:textId="46BFB0FB" w:rsidR="00AD4771" w:rsidRDefault="00E502BD" w:rsidP="00E502BD">
      <w:pPr>
        <w:pStyle w:val="Leipteksti"/>
        <w:numPr>
          <w:ilvl w:val="0"/>
          <w:numId w:val="8"/>
        </w:numPr>
        <w:jc w:val="left"/>
        <w:rPr>
          <w:lang w:val="en-US"/>
        </w:rPr>
      </w:pPr>
      <w:r w:rsidRPr="00E502BD">
        <w:rPr>
          <w:lang w:val="en-US"/>
        </w:rPr>
        <w:t xml:space="preserve">Heights are given in </w:t>
      </w:r>
      <w:proofErr w:type="spellStart"/>
      <w:r w:rsidRPr="00E502BD">
        <w:rPr>
          <w:lang w:val="en-US"/>
        </w:rPr>
        <w:t>metres</w:t>
      </w:r>
      <w:proofErr w:type="spellEnd"/>
    </w:p>
    <w:p w14:paraId="42F5678C" w14:textId="5B9241F2" w:rsidR="0066081D" w:rsidRDefault="0066081D" w:rsidP="0066081D">
      <w:pPr>
        <w:pStyle w:val="Leipteksti"/>
        <w:jc w:val="left"/>
        <w:rPr>
          <w:lang w:val="en-US"/>
        </w:rPr>
      </w:pPr>
    </w:p>
    <w:p w14:paraId="267D2023" w14:textId="259C29C5" w:rsidR="0066081D" w:rsidRDefault="001807EE" w:rsidP="0066081D">
      <w:pPr>
        <w:pStyle w:val="Otsikko2"/>
        <w:numPr>
          <w:ilvl w:val="1"/>
          <w:numId w:val="10"/>
        </w:numPr>
      </w:pPr>
      <w:bookmarkStart w:id="96" w:name="_Toc161301723"/>
      <w:r>
        <w:t>Geometric Representation</w:t>
      </w:r>
      <w:bookmarkEnd w:id="96"/>
    </w:p>
    <w:p w14:paraId="26CE9267" w14:textId="2D323462" w:rsidR="00314D38" w:rsidRPr="00314D38" w:rsidRDefault="00E64FAD" w:rsidP="00314D38">
      <w:pPr>
        <w:pStyle w:val="Default"/>
        <w:rPr>
          <w:sz w:val="22"/>
          <w:szCs w:val="22"/>
          <w:lang w:val="en-US"/>
        </w:rPr>
      </w:pPr>
      <w:r w:rsidRPr="00B75E37">
        <w:rPr>
          <w:sz w:val="22"/>
          <w:szCs w:val="22"/>
          <w:lang w:val="en-US"/>
        </w:rPr>
        <w:t xml:space="preserve">Geometric representation is the digital description of the spatial component of an object as described in S-100 and ISO 19107. This product specification uses three types of geometries: </w:t>
      </w:r>
      <w:proofErr w:type="spellStart"/>
      <w:r w:rsidRPr="00B75E37">
        <w:rPr>
          <w:b/>
          <w:bCs/>
          <w:sz w:val="22"/>
          <w:szCs w:val="22"/>
          <w:lang w:val="en-US"/>
        </w:rPr>
        <w:lastRenderedPageBreak/>
        <w:t>GM_Point</w:t>
      </w:r>
      <w:proofErr w:type="spellEnd"/>
      <w:r w:rsidRPr="00B75E37">
        <w:rPr>
          <w:sz w:val="22"/>
          <w:szCs w:val="22"/>
          <w:lang w:val="en-US"/>
        </w:rPr>
        <w:t xml:space="preserve">, </w:t>
      </w:r>
      <w:proofErr w:type="spellStart"/>
      <w:r w:rsidRPr="00B75E37">
        <w:rPr>
          <w:b/>
          <w:bCs/>
          <w:sz w:val="22"/>
          <w:szCs w:val="22"/>
          <w:lang w:val="en-US"/>
        </w:rPr>
        <w:t>GM_OrientableCurve</w:t>
      </w:r>
      <w:proofErr w:type="spellEnd"/>
      <w:r w:rsidRPr="00B75E37">
        <w:rPr>
          <w:sz w:val="22"/>
          <w:szCs w:val="22"/>
          <w:lang w:val="en-US"/>
        </w:rPr>
        <w:t xml:space="preserve">, and </w:t>
      </w:r>
      <w:proofErr w:type="spellStart"/>
      <w:r w:rsidRPr="00B75E37">
        <w:rPr>
          <w:b/>
          <w:bCs/>
          <w:sz w:val="22"/>
          <w:szCs w:val="22"/>
          <w:lang w:val="en-US"/>
        </w:rPr>
        <w:t>GM_OrientableSurface</w:t>
      </w:r>
      <w:proofErr w:type="spellEnd"/>
      <w:r w:rsidRPr="00B75E37">
        <w:rPr>
          <w:sz w:val="22"/>
          <w:szCs w:val="22"/>
          <w:lang w:val="en-US"/>
        </w:rPr>
        <w:t xml:space="preserve">. </w:t>
      </w:r>
      <w:r w:rsidRPr="00314D38">
        <w:rPr>
          <w:sz w:val="22"/>
          <w:szCs w:val="22"/>
          <w:lang w:val="en-US"/>
        </w:rPr>
        <w:t>The spatial attributes for the</w:t>
      </w:r>
      <w:r w:rsidR="00314D38" w:rsidRPr="00314D38">
        <w:rPr>
          <w:szCs w:val="22"/>
          <w:lang w:val="en-US"/>
        </w:rPr>
        <w:t xml:space="preserve"> </w:t>
      </w:r>
      <w:r w:rsidR="00314D38" w:rsidRPr="00314D38">
        <w:rPr>
          <w:sz w:val="22"/>
          <w:szCs w:val="22"/>
          <w:lang w:val="en-US"/>
        </w:rPr>
        <w:t xml:space="preserve">feature classes specify the expected geometric primitives to be inserted as either point, curve or surface. Point corresponds to </w:t>
      </w:r>
      <w:proofErr w:type="spellStart"/>
      <w:r w:rsidR="00314D38" w:rsidRPr="00314D38">
        <w:rPr>
          <w:b/>
          <w:bCs/>
          <w:sz w:val="22"/>
          <w:szCs w:val="22"/>
          <w:lang w:val="en-US"/>
        </w:rPr>
        <w:t>GM_Point</w:t>
      </w:r>
      <w:proofErr w:type="spellEnd"/>
      <w:r w:rsidR="00314D38" w:rsidRPr="00314D38">
        <w:rPr>
          <w:sz w:val="22"/>
          <w:szCs w:val="22"/>
          <w:lang w:val="en-US"/>
        </w:rPr>
        <w:t xml:space="preserve">, curve corresponds to </w:t>
      </w:r>
      <w:proofErr w:type="spellStart"/>
      <w:r w:rsidR="00314D38" w:rsidRPr="00314D38">
        <w:rPr>
          <w:b/>
          <w:bCs/>
          <w:sz w:val="22"/>
          <w:szCs w:val="22"/>
          <w:lang w:val="en-US"/>
        </w:rPr>
        <w:t>GM_OrientableCurve</w:t>
      </w:r>
      <w:proofErr w:type="spellEnd"/>
      <w:r w:rsidR="00314D38" w:rsidRPr="00314D38">
        <w:rPr>
          <w:sz w:val="22"/>
          <w:szCs w:val="22"/>
          <w:lang w:val="en-US"/>
        </w:rPr>
        <w:t xml:space="preserve">, and surface corresponds to </w:t>
      </w:r>
      <w:proofErr w:type="spellStart"/>
      <w:r w:rsidR="00314D38" w:rsidRPr="00314D38">
        <w:rPr>
          <w:b/>
          <w:bCs/>
          <w:sz w:val="22"/>
          <w:szCs w:val="22"/>
          <w:lang w:val="en-US"/>
        </w:rPr>
        <w:t>GM_OrientableSurface</w:t>
      </w:r>
      <w:proofErr w:type="spellEnd"/>
      <w:r w:rsidR="00314D38" w:rsidRPr="00314D38">
        <w:rPr>
          <w:sz w:val="22"/>
          <w:szCs w:val="22"/>
          <w:lang w:val="en-US"/>
        </w:rPr>
        <w:t xml:space="preserve">. The </w:t>
      </w:r>
      <w:proofErr w:type="spellStart"/>
      <w:r w:rsidR="00314D38">
        <w:rPr>
          <w:b/>
          <w:bCs/>
          <w:sz w:val="22"/>
          <w:szCs w:val="22"/>
          <w:lang w:val="en-US"/>
        </w:rPr>
        <w:t>VTS</w:t>
      </w:r>
      <w:r w:rsidR="005A02E7">
        <w:rPr>
          <w:b/>
          <w:bCs/>
          <w:sz w:val="22"/>
          <w:szCs w:val="22"/>
          <w:lang w:val="en-US"/>
        </w:rPr>
        <w:t>DigitalInformation</w:t>
      </w:r>
      <w:r w:rsidR="00046FA8">
        <w:rPr>
          <w:b/>
          <w:bCs/>
          <w:sz w:val="22"/>
          <w:szCs w:val="22"/>
          <w:lang w:val="en-US"/>
        </w:rPr>
        <w:t>Message</w:t>
      </w:r>
      <w:proofErr w:type="spellEnd"/>
      <w:r w:rsidR="00314D38" w:rsidRPr="00314D38">
        <w:rPr>
          <w:b/>
          <w:bCs/>
          <w:sz w:val="22"/>
          <w:szCs w:val="22"/>
          <w:lang w:val="en-US"/>
        </w:rPr>
        <w:t xml:space="preserve"> </w:t>
      </w:r>
      <w:r w:rsidR="00314D38" w:rsidRPr="00314D38">
        <w:rPr>
          <w:sz w:val="22"/>
          <w:szCs w:val="22"/>
          <w:lang w:val="en-US"/>
        </w:rPr>
        <w:t xml:space="preserve">feature class defined in this specification can also use the no geometry geometric primitive. This option is reserved for cases where the geometry </w:t>
      </w:r>
      <w:r w:rsidR="00046FA8">
        <w:rPr>
          <w:sz w:val="22"/>
          <w:szCs w:val="22"/>
          <w:lang w:val="en-US"/>
        </w:rPr>
        <w:t>is not needed</w:t>
      </w:r>
      <w:r w:rsidR="00314D38" w:rsidRPr="00314D38">
        <w:rPr>
          <w:sz w:val="22"/>
          <w:szCs w:val="22"/>
          <w:lang w:val="en-US"/>
        </w:rPr>
        <w:t xml:space="preserve">, where location of the </w:t>
      </w:r>
      <w:r w:rsidR="00046FA8">
        <w:rPr>
          <w:sz w:val="22"/>
          <w:szCs w:val="22"/>
          <w:lang w:val="en-US"/>
        </w:rPr>
        <w:t>VTS digital</w:t>
      </w:r>
      <w:r w:rsidR="00314D38" w:rsidRPr="00314D38">
        <w:rPr>
          <w:sz w:val="22"/>
          <w:szCs w:val="22"/>
          <w:lang w:val="en-US"/>
        </w:rPr>
        <w:t xml:space="preserve"> information is given by other </w:t>
      </w:r>
      <w:r w:rsidR="006368D9">
        <w:rPr>
          <w:sz w:val="22"/>
          <w:szCs w:val="22"/>
          <w:lang w:val="en-US"/>
        </w:rPr>
        <w:t>feature class</w:t>
      </w:r>
      <w:r w:rsidR="00314D38" w:rsidRPr="00314D38">
        <w:rPr>
          <w:sz w:val="22"/>
          <w:szCs w:val="22"/>
          <w:lang w:val="en-US"/>
        </w:rPr>
        <w:t xml:space="preserve">. In such cases a textual description of the area is </w:t>
      </w:r>
      <w:r w:rsidR="006368D9">
        <w:rPr>
          <w:sz w:val="22"/>
          <w:szCs w:val="22"/>
          <w:lang w:val="en-US"/>
        </w:rPr>
        <w:t>can be expressed</w:t>
      </w:r>
      <w:r w:rsidR="00314D38" w:rsidRPr="00314D38">
        <w:rPr>
          <w:sz w:val="22"/>
          <w:szCs w:val="22"/>
          <w:lang w:val="en-US"/>
        </w:rPr>
        <w:t xml:space="preserve">. </w:t>
      </w:r>
    </w:p>
    <w:p w14:paraId="72FB302C" w14:textId="72BC91F0" w:rsidR="001807EE" w:rsidRDefault="00314D38" w:rsidP="00314D38">
      <w:pPr>
        <w:pStyle w:val="Leipteksti"/>
        <w:rPr>
          <w:szCs w:val="22"/>
        </w:rPr>
      </w:pPr>
      <w:r w:rsidRPr="00A35680">
        <w:rPr>
          <w:szCs w:val="22"/>
          <w:highlight w:val="yellow"/>
        </w:rPr>
        <w:t>Figure 5-2 -</w:t>
      </w:r>
      <w:r>
        <w:rPr>
          <w:szCs w:val="22"/>
        </w:rPr>
        <w:t xml:space="preserve"> Geometric Primitives shows an overview of how the spatial model has been implemented in S-</w:t>
      </w:r>
      <w:r w:rsidR="006368D9">
        <w:rPr>
          <w:szCs w:val="22"/>
        </w:rPr>
        <w:t>212</w:t>
      </w:r>
      <w:r>
        <w:rPr>
          <w:szCs w:val="22"/>
        </w:rPr>
        <w:t>. This includes the option to encode spatial uncertainty where this is required.</w:t>
      </w:r>
    </w:p>
    <w:p w14:paraId="14F8C3D3" w14:textId="0756990C" w:rsidR="0066081D" w:rsidRPr="003454F9" w:rsidRDefault="003454F9" w:rsidP="003454F9">
      <w:pPr>
        <w:pStyle w:val="Leipteksti"/>
        <w:jc w:val="left"/>
        <w:rPr>
          <w:szCs w:val="22"/>
        </w:rPr>
      </w:pPr>
      <w:r w:rsidRPr="003454F9">
        <w:rPr>
          <w:szCs w:val="22"/>
        </w:rPr>
        <w:t xml:space="preserve">Spatial uncertainties can be encoded using the complex attribute </w:t>
      </w:r>
      <w:proofErr w:type="spellStart"/>
      <w:r w:rsidRPr="003454F9">
        <w:rPr>
          <w:szCs w:val="22"/>
        </w:rPr>
        <w:t>SpatialUncertainty</w:t>
      </w:r>
      <w:proofErr w:type="spellEnd"/>
      <w:r w:rsidRPr="003454F9">
        <w:rPr>
          <w:szCs w:val="22"/>
        </w:rPr>
        <w:t xml:space="preserve">. For values expressed quantitatively the </w:t>
      </w:r>
      <w:proofErr w:type="spellStart"/>
      <w:r w:rsidRPr="003454F9">
        <w:rPr>
          <w:szCs w:val="22"/>
        </w:rPr>
        <w:t>positionalAccuracy</w:t>
      </w:r>
      <w:proofErr w:type="spellEnd"/>
      <w:r w:rsidRPr="003454F9">
        <w:rPr>
          <w:szCs w:val="22"/>
        </w:rPr>
        <w:t xml:space="preserve"> simple attribute must be used, or qualitatively expressed values are captured using the </w:t>
      </w:r>
      <w:proofErr w:type="spellStart"/>
      <w:r w:rsidRPr="003454F9">
        <w:rPr>
          <w:szCs w:val="22"/>
        </w:rPr>
        <w:t>qualityOfPosition</w:t>
      </w:r>
      <w:proofErr w:type="spellEnd"/>
      <w:r w:rsidRPr="003454F9">
        <w:rPr>
          <w:szCs w:val="22"/>
        </w:rPr>
        <w:t xml:space="preserve"> enumerated list</w:t>
      </w:r>
    </w:p>
    <w:p w14:paraId="5D2097BB" w14:textId="51D645C2" w:rsidR="00D63C8C" w:rsidRDefault="00606827" w:rsidP="00C26C57">
      <w:pPr>
        <w:pStyle w:val="Otsikko1"/>
      </w:pPr>
      <w:bookmarkStart w:id="97" w:name="_Toc161301724"/>
      <w:r>
        <w:t>Co-ordinate Reference Systems (CRS)</w:t>
      </w:r>
      <w:bookmarkEnd w:id="97"/>
    </w:p>
    <w:p w14:paraId="07A0AE47" w14:textId="1F05DB21" w:rsidR="00606827" w:rsidRDefault="00D071A2" w:rsidP="00D071A2">
      <w:pPr>
        <w:pStyle w:val="Otsikko2"/>
      </w:pPr>
      <w:bookmarkStart w:id="98" w:name="_Toc161301725"/>
      <w:r>
        <w:t>Introduction</w:t>
      </w:r>
      <w:bookmarkEnd w:id="98"/>
      <w:r>
        <w:t xml:space="preserve"> </w:t>
      </w:r>
    </w:p>
    <w:p w14:paraId="3EB44639" w14:textId="02D75BD5" w:rsidR="00361642" w:rsidRPr="00361642" w:rsidRDefault="00361642" w:rsidP="00361642">
      <w:pPr>
        <w:pStyle w:val="Leipteksti"/>
        <w:rPr>
          <w:lang w:val="en-US"/>
        </w:rPr>
      </w:pPr>
      <w:r>
        <w:rPr>
          <w:szCs w:val="22"/>
        </w:rPr>
        <w:t xml:space="preserve">A VTS Digital Information </w:t>
      </w:r>
      <w:r w:rsidR="008865D8" w:rsidRPr="008865D8">
        <w:rPr>
          <w:szCs w:val="22"/>
        </w:rPr>
        <w:t xml:space="preserve">dataset must define one geodetic CRS and may define vertical CRS information for depths and elevations when appropriate for the </w:t>
      </w:r>
      <w:r w:rsidR="008865D8">
        <w:rPr>
          <w:szCs w:val="22"/>
        </w:rPr>
        <w:t>VTS Digital Information</w:t>
      </w:r>
      <w:r w:rsidR="008865D8" w:rsidRPr="008865D8">
        <w:rPr>
          <w:szCs w:val="22"/>
        </w:rPr>
        <w:t xml:space="preserve"> content.</w:t>
      </w:r>
    </w:p>
    <w:p w14:paraId="421C9D32" w14:textId="0A8EB618" w:rsidR="00D50B9A" w:rsidRDefault="00D50B9A" w:rsidP="00D50B9A">
      <w:pPr>
        <w:pStyle w:val="Otsikko2"/>
      </w:pPr>
      <w:bookmarkStart w:id="99" w:name="_Toc161301726"/>
      <w:r>
        <w:t xml:space="preserve">Reference </w:t>
      </w:r>
      <w:r w:rsidR="00674E17" w:rsidRPr="00674E17">
        <w:t>systems used in S-</w:t>
      </w:r>
      <w:r w:rsidR="00674E17">
        <w:t>212</w:t>
      </w:r>
      <w:bookmarkEnd w:id="99"/>
    </w:p>
    <w:p w14:paraId="2258C224" w14:textId="7A66E699" w:rsidR="00D50B9A" w:rsidRPr="00D50B9A" w:rsidRDefault="001D60A2" w:rsidP="00D50B9A">
      <w:pPr>
        <w:pStyle w:val="Leipteksti"/>
        <w:rPr>
          <w:lang w:val="en-US"/>
        </w:rPr>
      </w:pPr>
      <w:r w:rsidRPr="001D60A2">
        <w:rPr>
          <w:lang w:val="en-US"/>
        </w:rPr>
        <w:t xml:space="preserve">The horizontal CRS must be EPSG:4326 (WGS84). The full reference to EPSG:4326 can be found at </w:t>
      </w:r>
      <w:hyperlink r:id="rId20" w:history="1">
        <w:r w:rsidR="00A013DA" w:rsidRPr="0067526F">
          <w:rPr>
            <w:rStyle w:val="Hyperlinkki"/>
          </w:rPr>
          <w:t>https://epsg.org/</w:t>
        </w:r>
      </w:hyperlink>
      <w:r w:rsidR="00A013DA">
        <w:t>.</w:t>
      </w:r>
      <w:r>
        <w:rPr>
          <w:lang w:val="en-US"/>
        </w:rPr>
        <w:t xml:space="preserve"> </w:t>
      </w:r>
    </w:p>
    <w:p w14:paraId="4E4FBBD6" w14:textId="77777777" w:rsidR="001D60A2" w:rsidRPr="00D071A2" w:rsidRDefault="001D60A2" w:rsidP="001D60A2">
      <w:pPr>
        <w:pStyle w:val="Leipteksti"/>
        <w:rPr>
          <w:lang w:eastAsia="ko-KR"/>
        </w:rPr>
      </w:pPr>
      <w:r w:rsidRPr="00D071A2">
        <w:rPr>
          <w:b/>
          <w:lang w:eastAsia="ko-KR"/>
        </w:rPr>
        <w:t>Horizontal coordinate reference system:</w:t>
      </w:r>
      <w:r w:rsidRPr="00D071A2">
        <w:rPr>
          <w:lang w:eastAsia="ko-KR"/>
        </w:rPr>
        <w:tab/>
        <w:t>WGS 84</w:t>
      </w:r>
    </w:p>
    <w:p w14:paraId="63E5DF4D" w14:textId="77777777" w:rsidR="001D60A2" w:rsidRPr="00D071A2" w:rsidRDefault="001D60A2" w:rsidP="001D60A2">
      <w:pPr>
        <w:pStyle w:val="Leipteksti"/>
        <w:rPr>
          <w:lang w:eastAsia="ko-KR"/>
        </w:rPr>
      </w:pPr>
      <w:r w:rsidRPr="00D071A2">
        <w:rPr>
          <w:b/>
          <w:lang w:eastAsia="ko-KR"/>
        </w:rPr>
        <w:t>Projection:</w:t>
      </w:r>
      <w:r w:rsidRPr="00D071A2">
        <w:rPr>
          <w:lang w:eastAsia="ko-KR"/>
        </w:rPr>
        <w:t xml:space="preserve"> </w:t>
      </w:r>
      <w:r w:rsidRPr="00D071A2">
        <w:rPr>
          <w:lang w:eastAsia="ko-KR"/>
        </w:rPr>
        <w:tab/>
      </w:r>
      <w:r w:rsidRPr="00D071A2">
        <w:rPr>
          <w:lang w:eastAsia="ko-KR"/>
        </w:rPr>
        <w:tab/>
      </w:r>
      <w:r w:rsidRPr="00D071A2">
        <w:rPr>
          <w:lang w:eastAsia="ko-KR"/>
        </w:rPr>
        <w:tab/>
      </w:r>
      <w:r w:rsidRPr="00D071A2">
        <w:rPr>
          <w:lang w:eastAsia="ko-KR"/>
        </w:rPr>
        <w:tab/>
      </w:r>
      <w:r w:rsidRPr="00D071A2">
        <w:rPr>
          <w:lang w:eastAsia="ko-KR"/>
        </w:rPr>
        <w:tab/>
        <w:t xml:space="preserve">None </w:t>
      </w:r>
    </w:p>
    <w:p w14:paraId="520003F2" w14:textId="77777777" w:rsidR="00BF0576" w:rsidRDefault="001D60A2" w:rsidP="00BF0576">
      <w:pPr>
        <w:pStyle w:val="Leipteksti"/>
        <w:rPr>
          <w:lang w:eastAsia="ko-KR"/>
        </w:rPr>
      </w:pPr>
      <w:r w:rsidRPr="00D071A2">
        <w:rPr>
          <w:b/>
          <w:lang w:eastAsia="ko-KR"/>
        </w:rPr>
        <w:t>Vertical coordinate reference system:</w:t>
      </w:r>
      <w:r w:rsidRPr="00D071A2">
        <w:rPr>
          <w:lang w:eastAsia="ko-KR"/>
        </w:rPr>
        <w:t xml:space="preserve"> </w:t>
      </w:r>
      <w:r w:rsidRPr="00D071A2">
        <w:rPr>
          <w:lang w:eastAsia="ko-KR"/>
        </w:rPr>
        <w:tab/>
      </w:r>
      <w:r w:rsidR="00BF0576">
        <w:rPr>
          <w:lang w:eastAsia="ko-KR"/>
        </w:rPr>
        <w:t xml:space="preserve">Vertical CRS for depths and elevations may be </w:t>
      </w:r>
    </w:p>
    <w:p w14:paraId="65A44622" w14:textId="77777777" w:rsidR="00BF0576" w:rsidRDefault="00BF0576" w:rsidP="00BF0576">
      <w:pPr>
        <w:pStyle w:val="Leipteksti"/>
        <w:ind w:left="3600" w:firstLine="720"/>
        <w:rPr>
          <w:lang w:eastAsia="ko-KR"/>
        </w:rPr>
      </w:pPr>
      <w:r>
        <w:rPr>
          <w:lang w:eastAsia="ko-KR"/>
        </w:rPr>
        <w:t xml:space="preserve">specified in the sub attribute information of </w:t>
      </w:r>
    </w:p>
    <w:p w14:paraId="6A2383C7" w14:textId="320DB64F" w:rsidR="00BF0576" w:rsidRDefault="00BF0576" w:rsidP="00BF0576">
      <w:pPr>
        <w:pStyle w:val="Leipteksti"/>
        <w:ind w:left="4320"/>
        <w:rPr>
          <w:lang w:eastAsia="ko-KR"/>
        </w:rPr>
      </w:pPr>
      <w:r>
        <w:rPr>
          <w:lang w:eastAsia="ko-KR"/>
        </w:rPr>
        <w:t xml:space="preserve">the </w:t>
      </w:r>
      <w:proofErr w:type="spellStart"/>
      <w:r w:rsidR="00097F8E">
        <w:rPr>
          <w:lang w:eastAsia="ko-KR"/>
        </w:rPr>
        <w:t>vtsInformationMessage</w:t>
      </w:r>
      <w:proofErr w:type="spellEnd"/>
      <w:r>
        <w:rPr>
          <w:lang w:eastAsia="ko-KR"/>
        </w:rPr>
        <w:t xml:space="preserve"> complex attribute </w:t>
      </w:r>
    </w:p>
    <w:p w14:paraId="04B46FA8" w14:textId="6F836C0A" w:rsidR="001D60A2" w:rsidRPr="00D071A2" w:rsidRDefault="00BF0576" w:rsidP="00BF0576">
      <w:pPr>
        <w:pStyle w:val="Leipteksti"/>
        <w:ind w:left="4320"/>
        <w:rPr>
          <w:lang w:eastAsia="ko-KR"/>
        </w:rPr>
      </w:pPr>
      <w:r>
        <w:rPr>
          <w:lang w:eastAsia="ko-KR"/>
        </w:rPr>
        <w:t>using amplifying text.</w:t>
      </w:r>
    </w:p>
    <w:p w14:paraId="192C3BFA" w14:textId="77777777" w:rsidR="001D60A2" w:rsidRPr="00D071A2" w:rsidRDefault="001D60A2" w:rsidP="001D60A2">
      <w:pPr>
        <w:pStyle w:val="Leipteksti"/>
        <w:rPr>
          <w:lang w:eastAsia="ko-KR"/>
        </w:rPr>
      </w:pPr>
      <w:r w:rsidRPr="00D071A2">
        <w:rPr>
          <w:b/>
          <w:lang w:eastAsia="ko-KR"/>
        </w:rPr>
        <w:t>Temporal reference system:</w:t>
      </w:r>
      <w:r w:rsidRPr="00D071A2">
        <w:rPr>
          <w:lang w:eastAsia="ko-KR"/>
        </w:rPr>
        <w:t xml:space="preserve"> </w:t>
      </w:r>
      <w:r w:rsidRPr="00D071A2">
        <w:rPr>
          <w:lang w:eastAsia="ko-KR"/>
        </w:rPr>
        <w:tab/>
      </w:r>
      <w:r w:rsidRPr="00D071A2">
        <w:rPr>
          <w:lang w:eastAsia="ko-KR"/>
        </w:rPr>
        <w:tab/>
        <w:t>Gregorian calendar</w:t>
      </w:r>
    </w:p>
    <w:p w14:paraId="5105A549" w14:textId="77777777" w:rsidR="001D60A2" w:rsidRPr="00D071A2" w:rsidRDefault="001D60A2" w:rsidP="001D60A2">
      <w:pPr>
        <w:pStyle w:val="Leipteksti"/>
        <w:rPr>
          <w:lang w:eastAsia="ko-KR"/>
        </w:rPr>
      </w:pPr>
      <w:r w:rsidRPr="00D071A2">
        <w:rPr>
          <w:b/>
          <w:lang w:eastAsia="ko-KR"/>
        </w:rPr>
        <w:t>Coordinate reference system registry:</w:t>
      </w:r>
      <w:r w:rsidRPr="00D071A2">
        <w:rPr>
          <w:lang w:eastAsia="ko-KR"/>
        </w:rPr>
        <w:t xml:space="preserve"> </w:t>
      </w:r>
      <w:r w:rsidRPr="00D071A2">
        <w:rPr>
          <w:lang w:eastAsia="ko-KR"/>
        </w:rPr>
        <w:tab/>
        <w:t xml:space="preserve">EPSG Geodetic Parameter Registry </w:t>
      </w:r>
    </w:p>
    <w:p w14:paraId="60A2B596" w14:textId="771C69A6" w:rsidR="001D60A2" w:rsidRDefault="001D60A2" w:rsidP="001D60A2">
      <w:pPr>
        <w:pStyle w:val="Leipteksti"/>
        <w:rPr>
          <w:lang w:eastAsia="ko-KR"/>
        </w:rPr>
      </w:pPr>
      <w:r w:rsidRPr="00D071A2">
        <w:rPr>
          <w:b/>
          <w:lang w:eastAsia="ko-KR"/>
        </w:rPr>
        <w:t>Date type (according to ISO 19115):</w:t>
      </w:r>
      <w:r w:rsidRPr="00D071A2">
        <w:rPr>
          <w:lang w:eastAsia="ko-KR"/>
        </w:rPr>
        <w:t xml:space="preserve">  </w:t>
      </w:r>
      <w:r w:rsidRPr="00D071A2">
        <w:rPr>
          <w:lang w:eastAsia="ko-KR"/>
        </w:rPr>
        <w:tab/>
        <w:t xml:space="preserve">002 </w:t>
      </w:r>
      <w:r w:rsidR="000B72A2">
        <w:rPr>
          <w:lang w:eastAsia="ko-KR"/>
        </w:rPr>
        <w:t>–</w:t>
      </w:r>
      <w:r w:rsidRPr="00D071A2">
        <w:rPr>
          <w:lang w:eastAsia="ko-KR"/>
        </w:rPr>
        <w:t xml:space="preserve"> publication</w:t>
      </w:r>
    </w:p>
    <w:p w14:paraId="4A508EAC" w14:textId="77777777" w:rsidR="000B72A2" w:rsidRPr="000B72A2" w:rsidRDefault="000B72A2" w:rsidP="001D60A2">
      <w:pPr>
        <w:pStyle w:val="Leipteksti"/>
        <w:rPr>
          <w:b/>
          <w:lang w:eastAsia="ko-KR"/>
        </w:rPr>
      </w:pPr>
    </w:p>
    <w:p w14:paraId="3A684C9B" w14:textId="77777777" w:rsidR="001D60A2" w:rsidRDefault="001D60A2" w:rsidP="00D071A2">
      <w:pPr>
        <w:suppressAutoHyphens/>
        <w:spacing w:before="120" w:after="120" w:line="100" w:lineRule="atLeast"/>
        <w:jc w:val="left"/>
        <w:rPr>
          <w:rFonts w:eastAsia="Times New Roman" w:cs="Arial"/>
          <w:color w:val="000000"/>
          <w:szCs w:val="24"/>
          <w:lang w:val="en-GB" w:eastAsia="ar-SA"/>
        </w:rPr>
      </w:pPr>
    </w:p>
    <w:p w14:paraId="69320743" w14:textId="7EF28F16" w:rsidR="00D071A2" w:rsidRPr="00D071A2" w:rsidRDefault="00D071A2" w:rsidP="00D071A2">
      <w:pPr>
        <w:suppressAutoHyphens/>
        <w:spacing w:before="120" w:after="120" w:line="100" w:lineRule="atLeast"/>
        <w:jc w:val="left"/>
        <w:rPr>
          <w:rFonts w:eastAsia="Times New Roman" w:cs="Arial"/>
          <w:color w:val="000000"/>
          <w:szCs w:val="24"/>
          <w:lang w:val="en-GB" w:eastAsia="ar-SA"/>
        </w:rPr>
      </w:pPr>
      <w:r w:rsidRPr="00D071A2">
        <w:rPr>
          <w:rFonts w:eastAsia="Times New Roman" w:cs="Arial"/>
          <w:color w:val="000000"/>
          <w:szCs w:val="24"/>
          <w:lang w:val="en-GB" w:eastAsia="ar-SA"/>
        </w:rPr>
        <w:t>The location of an object in the S-100 standard is defined by means of coordinates which relate a feature to a position. The coordinate reference system used for this product specification is World Geodetic System 1984 (WGS 84) which is defined by the European Petroleum Survey Group (EPSG) code 4326</w:t>
      </w:r>
      <w:r w:rsidR="00D0482F">
        <w:rPr>
          <w:rFonts w:eastAsia="Times New Roman" w:cs="Arial"/>
          <w:color w:val="000000"/>
          <w:szCs w:val="24"/>
          <w:lang w:val="en-GB" w:eastAsia="ar-SA"/>
        </w:rPr>
        <w:t>.</w:t>
      </w:r>
    </w:p>
    <w:p w14:paraId="3F4D8A61" w14:textId="77777777" w:rsidR="00D071A2" w:rsidRPr="00D071A2" w:rsidRDefault="00D071A2" w:rsidP="00D071A2">
      <w:pPr>
        <w:suppressAutoHyphens/>
        <w:spacing w:before="120" w:after="120" w:line="100" w:lineRule="atLeast"/>
        <w:jc w:val="left"/>
        <w:rPr>
          <w:rFonts w:eastAsia="Times New Roman" w:cs="Arial"/>
          <w:color w:val="000000"/>
          <w:szCs w:val="24"/>
          <w:lang w:val="en-GB" w:eastAsia="ar-SA"/>
        </w:rPr>
      </w:pPr>
      <w:r w:rsidRPr="00D071A2">
        <w:rPr>
          <w:rFonts w:eastAsia="Times New Roman" w:cs="Arial"/>
          <w:color w:val="000000"/>
          <w:szCs w:val="24"/>
          <w:lang w:val="en-GB" w:eastAsia="ar-SA"/>
        </w:rPr>
        <w:t xml:space="preserve">Spatial data are expressed as latitude (φ) and longitude (λ) geographic coordinates. Latitude values are stored as a negative number to represent a position south of the Equator. Longitude values are stored as a negative number to represent a position west of the Prime Meridian. </w:t>
      </w:r>
      <w:r w:rsidRPr="00D071A2">
        <w:rPr>
          <w:rFonts w:eastAsia="Times New Roman" w:cs="Arial"/>
          <w:color w:val="000000"/>
          <w:szCs w:val="24"/>
          <w:lang w:val="en-GB" w:eastAsia="ar-SA"/>
        </w:rPr>
        <w:lastRenderedPageBreak/>
        <w:t>Coordinates are expressed as real value, degree / degree decimal format. Datasets conforming to this product specification are not projected.</w:t>
      </w:r>
    </w:p>
    <w:p w14:paraId="7944AE60" w14:textId="77777777" w:rsidR="00D071A2" w:rsidRPr="00D071A2" w:rsidRDefault="00D071A2" w:rsidP="00D071A2">
      <w:pPr>
        <w:pStyle w:val="Leipteksti"/>
      </w:pPr>
    </w:p>
    <w:p w14:paraId="0603F633" w14:textId="77777777" w:rsidR="00CB3DFB" w:rsidRDefault="00CB3DFB" w:rsidP="00CB3DFB">
      <w:pPr>
        <w:pStyle w:val="Otsikko3"/>
      </w:pPr>
      <w:bookmarkStart w:id="100" w:name="_Toc161301727"/>
      <w:r>
        <w:t>Vertical Coordinate Reference System</w:t>
      </w:r>
      <w:bookmarkEnd w:id="100"/>
      <w:r>
        <w:t xml:space="preserve"> </w:t>
      </w:r>
    </w:p>
    <w:p w14:paraId="6108AE22" w14:textId="3620533B" w:rsidR="00CB3DFB" w:rsidRPr="007510F7" w:rsidRDefault="00CB3DFB" w:rsidP="00CB3DFB">
      <w:pPr>
        <w:pStyle w:val="Leipteksti"/>
        <w:rPr>
          <w:lang w:val="en-CA"/>
        </w:rPr>
      </w:pPr>
      <w:r w:rsidRPr="00D132D9">
        <w:t xml:space="preserve">Although all coordinates in a dataset must refer to the same horizontal CRS, different Vertical Datums can be used for the depth or heights </w:t>
      </w:r>
      <w:r w:rsidR="00450289" w:rsidRPr="00450289">
        <w:t xml:space="preserve">described </w:t>
      </w:r>
      <w:r w:rsidRPr="00D132D9">
        <w:t xml:space="preserve">in </w:t>
      </w:r>
      <w:r>
        <w:t>VTS Digital Information</w:t>
      </w:r>
      <w:r w:rsidRPr="00D132D9">
        <w:t xml:space="preserve"> datasets. The S-</w:t>
      </w:r>
      <w:r>
        <w:t>212</w:t>
      </w:r>
      <w:r w:rsidRPr="00D132D9">
        <w:t xml:space="preserve"> data must use meter for heights when included. </w:t>
      </w:r>
      <w:r>
        <w:t xml:space="preserve">Some </w:t>
      </w:r>
      <w:r w:rsidRPr="00D132D9">
        <w:t xml:space="preserve">amplifying text in </w:t>
      </w:r>
      <w:r>
        <w:t>some</w:t>
      </w:r>
      <w:r w:rsidRPr="00D132D9">
        <w:t xml:space="preserve"> attribute information of the </w:t>
      </w:r>
      <w:r>
        <w:t>VTS</w:t>
      </w:r>
      <w:r w:rsidR="00811166">
        <w:t xml:space="preserve"> digital</w:t>
      </w:r>
      <w:r>
        <w:t xml:space="preserve"> i</w:t>
      </w:r>
      <w:r w:rsidRPr="00D132D9">
        <w:t>nformation</w:t>
      </w:r>
      <w:r w:rsidR="00811166">
        <w:t xml:space="preserve"> message</w:t>
      </w:r>
      <w:r w:rsidRPr="00D132D9">
        <w:t xml:space="preserve"> complex attribute may include information about heights or depths. When this is the case, the vertical datum used in the measurement shall be made clear from the text.</w:t>
      </w:r>
    </w:p>
    <w:p w14:paraId="2B9B75D3" w14:textId="77777777" w:rsidR="00CB3DFB" w:rsidRDefault="00CB3DFB" w:rsidP="00CB3DFB">
      <w:pPr>
        <w:pStyle w:val="Otsikko3"/>
        <w:numPr>
          <w:ilvl w:val="0"/>
          <w:numId w:val="0"/>
        </w:numPr>
        <w:ind w:left="720" w:hanging="720"/>
      </w:pPr>
    </w:p>
    <w:p w14:paraId="21A5CEA0" w14:textId="2F4600DA" w:rsidR="00D071A2" w:rsidRDefault="00D071A2" w:rsidP="00FA1369">
      <w:pPr>
        <w:pStyle w:val="Otsikko3"/>
      </w:pPr>
      <w:bookmarkStart w:id="101" w:name="_Toc161301728"/>
      <w:r>
        <w:t>Horizontal Reference System</w:t>
      </w:r>
      <w:bookmarkEnd w:id="101"/>
    </w:p>
    <w:p w14:paraId="5A9520C2" w14:textId="5D569BEB" w:rsidR="00D071A2" w:rsidRPr="00D071A2" w:rsidRDefault="00D071A2" w:rsidP="00D071A2">
      <w:pPr>
        <w:suppressAutoHyphens/>
        <w:spacing w:before="120" w:after="120" w:line="100" w:lineRule="atLeast"/>
        <w:jc w:val="left"/>
        <w:rPr>
          <w:rFonts w:eastAsia="Times New Roman" w:cs="Arial"/>
          <w:color w:val="000000"/>
          <w:szCs w:val="24"/>
          <w:lang w:val="en-GB" w:eastAsia="ar-SA"/>
        </w:rPr>
      </w:pPr>
      <w:r w:rsidRPr="00D071A2">
        <w:rPr>
          <w:rFonts w:eastAsia="Times New Roman" w:cs="Arial"/>
          <w:color w:val="000000"/>
          <w:szCs w:val="24"/>
          <w:lang w:val="en-GB" w:eastAsia="ar-SA"/>
        </w:rPr>
        <w:t xml:space="preserve">Positional data is expressed in latitude and longitude geographic coordinates to one of the reference horizontal reference systems defined in the HORDAT attribute.  Unless otherwise defined, the World Geodetic System 84 (WGS 84) will be used for </w:t>
      </w:r>
      <w:r w:rsidR="007510F7">
        <w:rPr>
          <w:rFonts w:eastAsia="Times New Roman" w:cs="Arial"/>
          <w:color w:val="000000"/>
          <w:szCs w:val="24"/>
          <w:lang w:val="en-GB" w:eastAsia="ar-SA"/>
        </w:rPr>
        <w:t>VTS</w:t>
      </w:r>
      <w:r w:rsidR="00116227">
        <w:rPr>
          <w:rFonts w:eastAsia="Times New Roman" w:cs="Arial"/>
          <w:color w:val="000000"/>
          <w:szCs w:val="24"/>
          <w:lang w:val="en-GB" w:eastAsia="ar-SA"/>
        </w:rPr>
        <w:t xml:space="preserve"> digital</w:t>
      </w:r>
      <w:r w:rsidRPr="00D071A2">
        <w:rPr>
          <w:rFonts w:eastAsia="Times New Roman" w:cs="Arial"/>
          <w:color w:val="000000"/>
          <w:szCs w:val="24"/>
          <w:lang w:val="en-GB" w:eastAsia="ar-SA"/>
        </w:rPr>
        <w:t xml:space="preserve"> </w:t>
      </w:r>
      <w:r w:rsidR="007F1DE8">
        <w:rPr>
          <w:rFonts w:eastAsia="Times New Roman" w:cs="Arial"/>
          <w:color w:val="000000"/>
          <w:szCs w:val="24"/>
          <w:lang w:val="en-GB" w:eastAsia="ar-SA"/>
        </w:rPr>
        <w:t xml:space="preserve">information </w:t>
      </w:r>
      <w:r w:rsidRPr="00D071A2">
        <w:rPr>
          <w:rFonts w:eastAsia="Times New Roman" w:cs="Arial"/>
          <w:color w:val="000000"/>
          <w:szCs w:val="24"/>
          <w:lang w:val="en-GB" w:eastAsia="ar-SA"/>
        </w:rPr>
        <w:t>data products.</w:t>
      </w:r>
    </w:p>
    <w:p w14:paraId="43BDF314" w14:textId="77777777" w:rsidR="00D071A2" w:rsidRPr="00D071A2" w:rsidRDefault="00D071A2" w:rsidP="00D071A2">
      <w:pPr>
        <w:pStyle w:val="Leipteksti"/>
        <w:rPr>
          <w:lang w:val="en-CA"/>
        </w:rPr>
      </w:pPr>
    </w:p>
    <w:p w14:paraId="7560CBDD" w14:textId="57492611" w:rsidR="00D071A2" w:rsidRDefault="00D071A2" w:rsidP="00FA1369">
      <w:pPr>
        <w:pStyle w:val="Otsikko3"/>
      </w:pPr>
      <w:bookmarkStart w:id="102" w:name="_Toc161301729"/>
      <w:r>
        <w:rPr>
          <w:rFonts w:hint="cs"/>
        </w:rPr>
        <w:t>Projection</w:t>
      </w:r>
      <w:bookmarkEnd w:id="102"/>
      <w:r>
        <w:rPr>
          <w:rFonts w:hint="cs"/>
        </w:rPr>
        <w:t xml:space="preserve"> </w:t>
      </w:r>
    </w:p>
    <w:p w14:paraId="18416BA5" w14:textId="65A86AB3" w:rsidR="007510F7" w:rsidRPr="007510F7" w:rsidRDefault="0013447B" w:rsidP="007510F7">
      <w:pPr>
        <w:suppressAutoHyphens/>
        <w:spacing w:before="120" w:after="120" w:line="100" w:lineRule="atLeast"/>
        <w:jc w:val="left"/>
        <w:rPr>
          <w:rFonts w:eastAsia="Times New Roman" w:cs="Arial"/>
          <w:color w:val="000000"/>
          <w:szCs w:val="24"/>
          <w:lang w:val="en-GB" w:eastAsia="ar-SA"/>
        </w:rPr>
      </w:pPr>
      <w:r>
        <w:rPr>
          <w:rFonts w:eastAsia="Times New Roman" w:cs="Arial"/>
          <w:color w:val="000000"/>
          <w:szCs w:val="24"/>
          <w:lang w:val="en-GB" w:eastAsia="ar-SA"/>
        </w:rPr>
        <w:t>VTS-DIM</w:t>
      </w:r>
      <w:r w:rsidR="007510F7" w:rsidRPr="007510F7">
        <w:rPr>
          <w:rFonts w:eastAsia="Times New Roman" w:cs="Arial"/>
          <w:color w:val="000000"/>
          <w:szCs w:val="24"/>
          <w:lang w:val="en-GB" w:eastAsia="ar-SA"/>
        </w:rPr>
        <w:t xml:space="preserve"> data products are un-projected.</w:t>
      </w:r>
    </w:p>
    <w:p w14:paraId="010CBA95" w14:textId="77777777" w:rsidR="00D071A2" w:rsidRPr="00D071A2" w:rsidRDefault="00D071A2" w:rsidP="00D071A2">
      <w:pPr>
        <w:pStyle w:val="Leipteksti"/>
        <w:rPr>
          <w:lang w:val="en-US"/>
        </w:rPr>
      </w:pPr>
    </w:p>
    <w:p w14:paraId="1D2F96DC" w14:textId="6CE24123" w:rsidR="00D071A2" w:rsidRDefault="00D071A2" w:rsidP="00D071A2">
      <w:pPr>
        <w:pStyle w:val="Otsikko2"/>
      </w:pPr>
      <w:bookmarkStart w:id="103" w:name="_Toc161301730"/>
      <w:r>
        <w:t>Temporal Reference System</w:t>
      </w:r>
      <w:bookmarkEnd w:id="103"/>
      <w:r>
        <w:t xml:space="preserve"> </w:t>
      </w:r>
    </w:p>
    <w:p w14:paraId="047918E7" w14:textId="5766EE19" w:rsidR="007510F7" w:rsidRPr="007510F7" w:rsidRDefault="007510F7" w:rsidP="007510F7">
      <w:pPr>
        <w:suppressAutoHyphens/>
        <w:spacing w:before="120" w:after="120" w:line="100" w:lineRule="atLeast"/>
        <w:jc w:val="left"/>
        <w:rPr>
          <w:rFonts w:eastAsia="Times New Roman" w:cs="Arial"/>
          <w:color w:val="000000"/>
          <w:szCs w:val="24"/>
          <w:lang w:val="en-GB" w:eastAsia="ar-SA"/>
        </w:rPr>
      </w:pPr>
      <w:r w:rsidRPr="007510F7">
        <w:rPr>
          <w:rFonts w:eastAsia="Times New Roman" w:cs="Arial"/>
          <w:color w:val="000000"/>
          <w:szCs w:val="24"/>
          <w:lang w:val="en-GB" w:eastAsia="ar-SA"/>
        </w:rPr>
        <w:t xml:space="preserve">Time is measured by reference to </w:t>
      </w:r>
      <w:r w:rsidR="004746BC">
        <w:rPr>
          <w:rFonts w:eastAsia="Times New Roman" w:cs="Arial"/>
          <w:color w:val="000000"/>
          <w:szCs w:val="24"/>
          <w:lang w:val="en-GB" w:eastAsia="ar-SA"/>
        </w:rPr>
        <w:t>temporal att</w:t>
      </w:r>
      <w:r w:rsidR="00AA4D49">
        <w:rPr>
          <w:rFonts w:eastAsia="Times New Roman" w:cs="Arial"/>
          <w:color w:val="000000"/>
          <w:szCs w:val="24"/>
          <w:lang w:val="en-GB" w:eastAsia="ar-SA"/>
        </w:rPr>
        <w:t>ributes</w:t>
      </w:r>
      <w:r w:rsidRPr="007510F7">
        <w:rPr>
          <w:rFonts w:eastAsia="Times New Roman" w:cs="Arial"/>
          <w:color w:val="000000"/>
          <w:szCs w:val="24"/>
          <w:lang w:val="en-GB" w:eastAsia="ar-SA"/>
        </w:rPr>
        <w:t xml:space="preserve"> in accordance with </w:t>
      </w:r>
      <w:r w:rsidR="000669A7" w:rsidRPr="000669A7">
        <w:rPr>
          <w:rFonts w:eastAsia="Times New Roman" w:cs="Arial"/>
          <w:color w:val="000000"/>
          <w:szCs w:val="24"/>
          <w:lang w:val="en-GB" w:eastAsia="ar-SA"/>
        </w:rPr>
        <w:t>ISO 19108:2002/Cor 1:2006</w:t>
      </w:r>
      <w:r w:rsidR="00AA4D49">
        <w:rPr>
          <w:rFonts w:eastAsia="Times New Roman" w:cs="Arial"/>
          <w:color w:val="000000"/>
          <w:szCs w:val="24"/>
          <w:lang w:val="en-GB" w:eastAsia="ar-SA"/>
        </w:rPr>
        <w:t xml:space="preserve"> </w:t>
      </w:r>
      <w:r w:rsidR="00BB0196">
        <w:rPr>
          <w:rFonts w:eastAsia="Times New Roman" w:cs="Arial"/>
          <w:color w:val="000000"/>
          <w:szCs w:val="24"/>
          <w:lang w:val="en-GB" w:eastAsia="ar-SA"/>
        </w:rPr>
        <w:t>according to</w:t>
      </w:r>
      <w:r w:rsidR="00C42E67">
        <w:rPr>
          <w:rFonts w:eastAsia="Times New Roman" w:cs="Arial"/>
          <w:color w:val="000000"/>
          <w:szCs w:val="24"/>
          <w:lang w:val="en-GB" w:eastAsia="ar-SA"/>
        </w:rPr>
        <w:t xml:space="preserve"> </w:t>
      </w:r>
      <w:r w:rsidR="00BB0196">
        <w:rPr>
          <w:rFonts w:eastAsia="Times New Roman" w:cs="Arial"/>
          <w:color w:val="000000"/>
          <w:szCs w:val="24"/>
          <w:lang w:val="en-GB" w:eastAsia="ar-SA"/>
        </w:rPr>
        <w:t xml:space="preserve">S-100 </w:t>
      </w:r>
      <w:r w:rsidR="00E266D8">
        <w:rPr>
          <w:rFonts w:eastAsia="Times New Roman" w:cs="Arial"/>
          <w:color w:val="000000"/>
          <w:szCs w:val="24"/>
          <w:lang w:val="en-GB" w:eastAsia="ar-SA"/>
        </w:rPr>
        <w:t>Part 3 General Feature model paragraph 3-</w:t>
      </w:r>
      <w:r w:rsidR="00484FFD">
        <w:rPr>
          <w:rFonts w:eastAsia="Times New Roman" w:cs="Arial"/>
          <w:color w:val="000000"/>
          <w:szCs w:val="24"/>
          <w:lang w:val="en-GB" w:eastAsia="ar-SA"/>
        </w:rPr>
        <w:t>8 describing S-100 temporal framework.</w:t>
      </w:r>
    </w:p>
    <w:p w14:paraId="29207682" w14:textId="77777777" w:rsidR="00D071A2" w:rsidRPr="00D071A2" w:rsidRDefault="00D071A2" w:rsidP="00D071A2">
      <w:pPr>
        <w:pStyle w:val="Leipteksti"/>
        <w:rPr>
          <w:lang w:val="en-US"/>
        </w:rPr>
      </w:pPr>
    </w:p>
    <w:p w14:paraId="3ABC825F" w14:textId="64D92197" w:rsidR="00D071A2" w:rsidRDefault="00D071A2" w:rsidP="00D071A2">
      <w:pPr>
        <w:pStyle w:val="Otsikko2"/>
      </w:pPr>
      <w:bookmarkStart w:id="104" w:name="_Toc161301731"/>
      <w:r>
        <w:t>VTS</w:t>
      </w:r>
      <w:r w:rsidR="00025613">
        <w:t xml:space="preserve"> Digital</w:t>
      </w:r>
      <w:r>
        <w:t xml:space="preserve"> Information Data and Scale</w:t>
      </w:r>
      <w:bookmarkEnd w:id="104"/>
      <w:r>
        <w:t xml:space="preserve"> </w:t>
      </w:r>
    </w:p>
    <w:p w14:paraId="39640E94" w14:textId="78EA81E2" w:rsidR="007510F7" w:rsidRPr="007510F7" w:rsidRDefault="007510F7" w:rsidP="007510F7">
      <w:pPr>
        <w:suppressAutoHyphens/>
        <w:spacing w:before="120" w:after="120" w:line="100" w:lineRule="atLeast"/>
        <w:jc w:val="left"/>
        <w:rPr>
          <w:rFonts w:eastAsia="Times New Roman" w:cs="Arial"/>
          <w:color w:val="000000"/>
          <w:szCs w:val="24"/>
          <w:lang w:val="en-GB" w:eastAsia="ar-SA"/>
        </w:rPr>
      </w:pPr>
      <w:r w:rsidRPr="007510F7">
        <w:rPr>
          <w:rFonts w:eastAsia="Times New Roman" w:cs="Arial"/>
          <w:color w:val="000000"/>
          <w:szCs w:val="24"/>
          <w:lang w:val="en-GB" w:eastAsia="ar-SA"/>
        </w:rPr>
        <w:t xml:space="preserve">VTS </w:t>
      </w:r>
      <w:r w:rsidR="00025613">
        <w:rPr>
          <w:rFonts w:eastAsia="Times New Roman" w:cs="Arial"/>
          <w:color w:val="000000"/>
          <w:szCs w:val="24"/>
          <w:lang w:val="en-GB" w:eastAsia="ar-SA"/>
        </w:rPr>
        <w:t xml:space="preserve">Digital </w:t>
      </w:r>
      <w:r w:rsidRPr="007510F7">
        <w:rPr>
          <w:rFonts w:eastAsia="Times New Roman" w:cs="Arial"/>
          <w:color w:val="000000"/>
          <w:szCs w:val="24"/>
          <w:lang w:val="en-GB" w:eastAsia="ar-SA"/>
        </w:rPr>
        <w:t>Information data must be compiled in the best applicable scale. The use of the data itself is "scale independent". That means that the data can be used at any scale. S-100 allows the association of multiple spatial attributes to a single feature instance. In principle, each of these spatial attributes can be qualified by maximum and minimum scales.</w:t>
      </w:r>
    </w:p>
    <w:p w14:paraId="5D6F232E" w14:textId="7BAD440C" w:rsidR="00D071A2" w:rsidRPr="00873448" w:rsidRDefault="007510F7" w:rsidP="00873448">
      <w:pPr>
        <w:suppressAutoHyphens/>
        <w:spacing w:before="120" w:after="120" w:line="100" w:lineRule="atLeast"/>
        <w:jc w:val="left"/>
        <w:rPr>
          <w:rFonts w:eastAsia="Times New Roman" w:cs="Arial"/>
          <w:color w:val="000000"/>
          <w:szCs w:val="24"/>
          <w:lang w:val="en-GB" w:eastAsia="ar-SA"/>
        </w:rPr>
      </w:pPr>
      <w:r w:rsidRPr="007510F7">
        <w:rPr>
          <w:rFonts w:eastAsia="Times New Roman" w:cs="Arial"/>
          <w:color w:val="000000"/>
          <w:szCs w:val="24"/>
          <w:lang w:val="en-GB" w:eastAsia="ar-SA"/>
        </w:rPr>
        <w:t>For example, it is possible, within one dataset, to have a single instance of a feature that has more than one area geometry. Each of these geometries has different scale max/min attributes. Moreover, due to cluttering in smaller scales, the scale minimum attribute may be used to turn off portrayal of some features at smaller scales.</w:t>
      </w:r>
    </w:p>
    <w:p w14:paraId="1A0C6412" w14:textId="77777777" w:rsidR="00D071A2" w:rsidRPr="00FB7C7F" w:rsidRDefault="00D071A2" w:rsidP="0086749E">
      <w:pPr>
        <w:pStyle w:val="Leipteksti"/>
      </w:pPr>
    </w:p>
    <w:p w14:paraId="60C18974" w14:textId="06AE05C9" w:rsidR="002749B7" w:rsidRPr="00426737" w:rsidRDefault="002749B7" w:rsidP="00C26C57">
      <w:pPr>
        <w:pStyle w:val="Otsikko1"/>
      </w:pPr>
      <w:bookmarkStart w:id="105" w:name="_Toc161301732"/>
      <w:r w:rsidRPr="00426737">
        <w:t>Data Quality</w:t>
      </w:r>
      <w:bookmarkEnd w:id="105"/>
    </w:p>
    <w:p w14:paraId="41188B6D" w14:textId="0A23BA9E" w:rsidR="00873448" w:rsidRDefault="00D532A3" w:rsidP="002749B7">
      <w:pPr>
        <w:suppressAutoHyphens/>
        <w:spacing w:before="120" w:after="120" w:line="100" w:lineRule="atLeast"/>
        <w:jc w:val="left"/>
        <w:rPr>
          <w:rFonts w:eastAsia="Times New Roman" w:cs="Arial"/>
          <w:color w:val="000000"/>
          <w:szCs w:val="24"/>
          <w:lang w:val="en-GB" w:eastAsia="ar-SA"/>
        </w:rPr>
      </w:pPr>
      <w:bookmarkStart w:id="106" w:name="__RefHeading__2950_1382180727"/>
      <w:bookmarkEnd w:id="106"/>
      <w:r w:rsidRPr="00FB7C3E">
        <w:rPr>
          <w:rFonts w:eastAsia="Times New Roman" w:cs="Arial"/>
          <w:color w:val="000000"/>
          <w:szCs w:val="24"/>
          <w:highlight w:val="yellow"/>
          <w:lang w:val="en-GB" w:eastAsia="ar-SA"/>
        </w:rPr>
        <w:t xml:space="preserve">VTS </w:t>
      </w:r>
      <w:r w:rsidR="00025613" w:rsidRPr="00FB7C3E">
        <w:rPr>
          <w:rFonts w:eastAsia="Times New Roman" w:cs="Arial"/>
          <w:color w:val="000000"/>
          <w:szCs w:val="24"/>
          <w:highlight w:val="yellow"/>
          <w:lang w:val="en-GB" w:eastAsia="ar-SA"/>
        </w:rPr>
        <w:t xml:space="preserve">Digital </w:t>
      </w:r>
      <w:r w:rsidRPr="00FB7C3E">
        <w:rPr>
          <w:rFonts w:eastAsia="Times New Roman" w:cs="Arial"/>
          <w:color w:val="000000"/>
          <w:szCs w:val="24"/>
          <w:highlight w:val="yellow"/>
          <w:lang w:val="en-GB" w:eastAsia="ar-SA"/>
        </w:rPr>
        <w:t xml:space="preserve">Information datasets must be validated using the conformance checks that are listed in Annex </w:t>
      </w:r>
      <w:r w:rsidR="00261F14" w:rsidRPr="00FB7C3E">
        <w:rPr>
          <w:rFonts w:eastAsia="Times New Roman" w:cs="Arial"/>
          <w:color w:val="000000"/>
          <w:szCs w:val="24"/>
          <w:highlight w:val="yellow"/>
          <w:lang w:val="en-GB" w:eastAsia="ar-SA"/>
        </w:rPr>
        <w:t>F</w:t>
      </w:r>
      <w:r w:rsidR="006A5399" w:rsidRPr="00FB7C3E">
        <w:rPr>
          <w:rFonts w:eastAsia="Times New Roman" w:cs="Arial"/>
          <w:color w:val="000000"/>
          <w:szCs w:val="24"/>
          <w:highlight w:val="yellow"/>
          <w:lang w:val="en-GB" w:eastAsia="ar-SA"/>
        </w:rPr>
        <w:t>(TBD)</w:t>
      </w:r>
      <w:r w:rsidRPr="00FB7C3E">
        <w:rPr>
          <w:rFonts w:eastAsia="Times New Roman" w:cs="Arial"/>
          <w:color w:val="000000"/>
          <w:szCs w:val="24"/>
          <w:highlight w:val="yellow"/>
          <w:lang w:val="en-GB" w:eastAsia="ar-SA"/>
        </w:rPr>
        <w:t xml:space="preserve">. </w:t>
      </w:r>
      <w:r w:rsidR="002A2991" w:rsidRPr="00FB7C3E">
        <w:rPr>
          <w:rFonts w:eastAsia="Times New Roman" w:cs="Arial"/>
          <w:color w:val="000000"/>
          <w:szCs w:val="24"/>
          <w:highlight w:val="yellow"/>
          <w:lang w:val="en-GB" w:eastAsia="ar-SA"/>
        </w:rPr>
        <w:t>Prior</w:t>
      </w:r>
      <w:r w:rsidRPr="00FB7C3E">
        <w:rPr>
          <w:rFonts w:eastAsia="Times New Roman" w:cs="Arial"/>
          <w:color w:val="000000"/>
          <w:szCs w:val="24"/>
          <w:highlight w:val="yellow"/>
          <w:lang w:val="en-GB" w:eastAsia="ar-SA"/>
        </w:rPr>
        <w:t xml:space="preserve"> to release by the data producer. The data producer must review the check results and address any issues to ensure sufficient quality of the data products. The </w:t>
      </w:r>
      <w:r w:rsidRPr="00FB7C3E">
        <w:rPr>
          <w:rFonts w:eastAsia="Times New Roman" w:cs="Arial"/>
          <w:color w:val="000000"/>
          <w:szCs w:val="24"/>
          <w:highlight w:val="yellow"/>
          <w:lang w:val="en-GB" w:eastAsia="ar-SA"/>
        </w:rPr>
        <w:lastRenderedPageBreak/>
        <w:t>checks are a mix of data format validation checks, conformance to standard checks and logical consistency checks.</w:t>
      </w:r>
    </w:p>
    <w:p w14:paraId="26EAA78F" w14:textId="77777777" w:rsidR="002D410A" w:rsidRPr="00873448" w:rsidRDefault="002D410A" w:rsidP="002749B7">
      <w:pPr>
        <w:suppressAutoHyphens/>
        <w:spacing w:before="120" w:after="120" w:line="100" w:lineRule="atLeast"/>
        <w:jc w:val="left"/>
        <w:rPr>
          <w:rFonts w:eastAsia="Times New Roman" w:cs="Arial"/>
          <w:color w:val="000000"/>
          <w:szCs w:val="24"/>
          <w:lang w:val="en-GB" w:eastAsia="ar-SA"/>
        </w:rPr>
      </w:pPr>
    </w:p>
    <w:p w14:paraId="56BAE1A5" w14:textId="77777777" w:rsidR="002749B7" w:rsidRPr="00FE1507" w:rsidRDefault="002749B7" w:rsidP="00C26C57">
      <w:pPr>
        <w:pStyle w:val="Otsikko1"/>
      </w:pPr>
      <w:bookmarkStart w:id="107" w:name="__RefHeading__2956_1382180727"/>
      <w:bookmarkStart w:id="108" w:name="_Toc161301733"/>
      <w:bookmarkEnd w:id="107"/>
      <w:r w:rsidRPr="00FE1507">
        <w:t>Data Capture and Classification</w:t>
      </w:r>
      <w:bookmarkEnd w:id="108"/>
    </w:p>
    <w:p w14:paraId="5A6F60E4" w14:textId="4E877E92" w:rsidR="002749B7" w:rsidRDefault="002749B7" w:rsidP="002749B7">
      <w:pPr>
        <w:suppressAutoHyphens/>
        <w:spacing w:before="120" w:after="120" w:line="100" w:lineRule="atLeast"/>
        <w:rPr>
          <w:rFonts w:eastAsia="Times New Roman" w:cs="Arial"/>
          <w:szCs w:val="24"/>
          <w:lang w:val="en-GB" w:eastAsia="ar-SA"/>
        </w:rPr>
      </w:pPr>
      <w:r w:rsidRPr="00025613">
        <w:rPr>
          <w:rFonts w:eastAsia="Times New Roman" w:cs="Arial"/>
          <w:color w:val="000000"/>
          <w:szCs w:val="24"/>
          <w:lang w:val="en-GB" w:eastAsia="ar-SA"/>
        </w:rPr>
        <w:t xml:space="preserve">The Data Capture and Classification (DCEG) </w:t>
      </w:r>
      <w:r w:rsidR="0004561A">
        <w:rPr>
          <w:rFonts w:eastAsia="Times New Roman" w:cs="Arial"/>
          <w:color w:val="000000"/>
          <w:szCs w:val="24"/>
          <w:lang w:val="en-GB" w:eastAsia="ar-SA"/>
        </w:rPr>
        <w:t>guide is developed for the later versions if necessary.</w:t>
      </w:r>
    </w:p>
    <w:p w14:paraId="3D9717BC" w14:textId="77777777" w:rsidR="00873448" w:rsidRPr="00FE1507" w:rsidRDefault="00873448" w:rsidP="002749B7">
      <w:pPr>
        <w:suppressAutoHyphens/>
        <w:spacing w:before="120" w:after="120" w:line="100" w:lineRule="atLeast"/>
        <w:rPr>
          <w:rFonts w:eastAsia="Times New Roman" w:cs="Arial"/>
          <w:color w:val="000000"/>
          <w:szCs w:val="24"/>
          <w:lang w:val="en-GB" w:eastAsia="ar-SA"/>
        </w:rPr>
      </w:pPr>
    </w:p>
    <w:p w14:paraId="7DE4E9FC" w14:textId="77777777" w:rsidR="002749B7" w:rsidRPr="00FE1507" w:rsidRDefault="002749B7" w:rsidP="00C26C57">
      <w:pPr>
        <w:pStyle w:val="Otsikko1"/>
      </w:pPr>
      <w:bookmarkStart w:id="109" w:name="__RefHeading__2958_1382180727"/>
      <w:bookmarkStart w:id="110" w:name="_Toc161301734"/>
      <w:bookmarkEnd w:id="109"/>
      <w:r w:rsidRPr="00FE1507">
        <w:t>Data Maintenance</w:t>
      </w:r>
      <w:bookmarkEnd w:id="110"/>
    </w:p>
    <w:p w14:paraId="2B316F48" w14:textId="77777777" w:rsidR="002749B7" w:rsidRPr="00FE1507" w:rsidRDefault="002749B7" w:rsidP="002749B7">
      <w:pPr>
        <w:suppressAutoHyphens/>
        <w:spacing w:before="120" w:after="120" w:line="100" w:lineRule="atLeast"/>
        <w:jc w:val="left"/>
        <w:rPr>
          <w:rFonts w:eastAsia="Times New Roman" w:cs="Arial"/>
          <w:color w:val="000000"/>
          <w:szCs w:val="24"/>
          <w:lang w:val="en-GB" w:eastAsia="ar-SA"/>
        </w:rPr>
      </w:pPr>
      <w:bookmarkStart w:id="111" w:name="__RefHeading__2960_1382180727"/>
      <w:bookmarkEnd w:id="111"/>
    </w:p>
    <w:p w14:paraId="2286ECF5" w14:textId="77777777" w:rsidR="002749B7" w:rsidRPr="00FE1507" w:rsidRDefault="002749B7" w:rsidP="00C26C57">
      <w:pPr>
        <w:pStyle w:val="Otsikko1"/>
      </w:pPr>
      <w:bookmarkStart w:id="112" w:name="__RefHeading__2964_1382180727"/>
      <w:bookmarkStart w:id="113" w:name="_Toc161301735"/>
      <w:bookmarkEnd w:id="112"/>
      <w:r w:rsidRPr="00FE1507">
        <w:t>Data Product format (encoding)</w:t>
      </w:r>
      <w:bookmarkEnd w:id="113"/>
    </w:p>
    <w:p w14:paraId="2D3D37A4" w14:textId="77777777" w:rsidR="002749B7" w:rsidRPr="00FE1507" w:rsidRDefault="002749B7" w:rsidP="00C26C57">
      <w:pPr>
        <w:pStyle w:val="Otsikko2"/>
      </w:pPr>
      <w:bookmarkStart w:id="114" w:name="__RefHeading__2966_1382180727"/>
      <w:bookmarkStart w:id="115" w:name="_Toc161301736"/>
      <w:bookmarkEnd w:id="114"/>
      <w:r w:rsidRPr="00FE1507">
        <w:t>Introduction</w:t>
      </w:r>
      <w:bookmarkEnd w:id="115"/>
    </w:p>
    <w:p w14:paraId="42024B69" w14:textId="1E37574D" w:rsidR="002749B7" w:rsidRPr="00FE1507" w:rsidRDefault="002749B7" w:rsidP="002749B7">
      <w:pPr>
        <w:suppressAutoHyphens/>
        <w:spacing w:before="120" w:after="120" w:line="100" w:lineRule="atLeast"/>
        <w:jc w:val="left"/>
        <w:rPr>
          <w:rFonts w:eastAsia="Times New Roman" w:cs="Arial"/>
          <w:color w:val="000000"/>
          <w:szCs w:val="24"/>
          <w:lang w:val="en-GB" w:eastAsia="ar-SA"/>
        </w:rPr>
      </w:pPr>
      <w:r w:rsidRPr="00B40F05">
        <w:rPr>
          <w:rFonts w:eastAsia="Times New Roman" w:cs="Arial"/>
          <w:color w:val="000000"/>
          <w:szCs w:val="24"/>
          <w:lang w:val="en-GB" w:eastAsia="ar-SA"/>
        </w:rPr>
        <w:t>Det</w:t>
      </w:r>
      <w:r w:rsidR="006A6704" w:rsidRPr="00B40F05">
        <w:rPr>
          <w:rFonts w:eastAsia="Times New Roman" w:cs="Arial"/>
          <w:color w:val="000000"/>
          <w:szCs w:val="24"/>
          <w:lang w:val="en-GB" w:eastAsia="ar-SA"/>
        </w:rPr>
        <w:t xml:space="preserve">ailed documentation of the </w:t>
      </w:r>
      <w:r w:rsidR="0013447B">
        <w:rPr>
          <w:rFonts w:eastAsia="Times New Roman" w:cs="Arial"/>
          <w:color w:val="000000"/>
          <w:szCs w:val="24"/>
          <w:lang w:val="en-GB" w:eastAsia="ar-SA"/>
        </w:rPr>
        <w:t>VTS-DIM</w:t>
      </w:r>
      <w:r w:rsidRPr="00B40F05">
        <w:rPr>
          <w:rFonts w:eastAsia="Times New Roman" w:cs="Arial"/>
          <w:color w:val="000000"/>
          <w:szCs w:val="24"/>
          <w:lang w:val="en-GB" w:eastAsia="ar-SA"/>
        </w:rPr>
        <w:t xml:space="preserve"> encoding schema is provided in </w:t>
      </w:r>
      <w:r w:rsidR="00261F14" w:rsidRPr="00B40F05">
        <w:rPr>
          <w:rFonts w:eastAsia="Times New Roman" w:cs="Arial"/>
          <w:color w:val="000000"/>
          <w:szCs w:val="24"/>
          <w:lang w:val="en-GB" w:eastAsia="ar-SA"/>
        </w:rPr>
        <w:t>B</w:t>
      </w:r>
      <w:r w:rsidRPr="00B40F05">
        <w:rPr>
          <w:rFonts w:eastAsia="Times New Roman" w:cs="Arial"/>
          <w:color w:val="000000"/>
          <w:szCs w:val="24"/>
          <w:lang w:val="en-GB" w:eastAsia="ar-SA"/>
        </w:rPr>
        <w:t xml:space="preserve"> of this document.</w:t>
      </w:r>
    </w:p>
    <w:p w14:paraId="6D13D26F" w14:textId="77777777" w:rsidR="002749B7" w:rsidRPr="00FE1507" w:rsidRDefault="002749B7" w:rsidP="002749B7">
      <w:pPr>
        <w:suppressAutoHyphens/>
        <w:spacing w:before="120" w:after="120" w:line="100" w:lineRule="atLeast"/>
        <w:jc w:val="left"/>
        <w:rPr>
          <w:rFonts w:eastAsia="Times New Roman" w:cs="Arial"/>
          <w:b/>
          <w:color w:val="000000"/>
          <w:szCs w:val="24"/>
          <w:lang w:val="en-GB" w:eastAsia="ar-SA"/>
        </w:rPr>
      </w:pPr>
      <w:r w:rsidRPr="00FE1507">
        <w:rPr>
          <w:rFonts w:eastAsia="Times New Roman" w:cs="Arial"/>
          <w:color w:val="000000"/>
          <w:szCs w:val="24"/>
          <w:lang w:val="en-GB" w:eastAsia="ar-SA"/>
        </w:rPr>
        <w:t xml:space="preserve">Format Name: </w:t>
      </w:r>
      <w:r w:rsidR="00805AAB" w:rsidRPr="00FE1507">
        <w:rPr>
          <w:rFonts w:eastAsia="Times New Roman" w:cs="Arial"/>
          <w:color w:val="000000"/>
          <w:szCs w:val="24"/>
          <w:lang w:val="en-GB" w:eastAsia="ar-SA"/>
        </w:rPr>
        <w:t>X</w:t>
      </w:r>
      <w:r w:rsidRPr="00FE1507">
        <w:rPr>
          <w:rFonts w:eastAsia="Times New Roman" w:cs="Arial"/>
          <w:color w:val="000000"/>
          <w:szCs w:val="24"/>
          <w:lang w:val="en-GB" w:eastAsia="ar-SA"/>
        </w:rPr>
        <w:t xml:space="preserve">ML, Specification: </w:t>
      </w:r>
      <w:r w:rsidR="00805AAB" w:rsidRPr="00FE1507">
        <w:rPr>
          <w:rFonts w:eastAsia="Times New Roman" w:cs="Arial"/>
          <w:color w:val="000000"/>
          <w:szCs w:val="24"/>
          <w:lang w:val="en-GB" w:eastAsia="ar-SA"/>
        </w:rPr>
        <w:t>custom</w:t>
      </w:r>
      <w:r w:rsidRPr="00FE1507">
        <w:rPr>
          <w:rFonts w:eastAsia="Times New Roman" w:cs="Arial"/>
          <w:color w:val="000000"/>
          <w:szCs w:val="24"/>
          <w:lang w:val="en-GB" w:eastAsia="ar-SA"/>
        </w:rPr>
        <w:t>.</w:t>
      </w:r>
    </w:p>
    <w:p w14:paraId="2C7CDD9E" w14:textId="09580913" w:rsidR="002749B7" w:rsidRDefault="00A91C56" w:rsidP="002749B7">
      <w:pPr>
        <w:suppressAutoHyphens/>
        <w:spacing w:before="120" w:after="120" w:line="100" w:lineRule="atLeast"/>
        <w:jc w:val="left"/>
        <w:rPr>
          <w:rFonts w:eastAsia="Times New Roman" w:cs="Arial"/>
          <w:b/>
          <w:color w:val="000000"/>
          <w:szCs w:val="24"/>
          <w:lang w:val="en-GB" w:eastAsia="ar-SA"/>
        </w:rPr>
      </w:pPr>
      <w:r w:rsidRPr="00B40F05">
        <w:rPr>
          <w:rFonts w:eastAsia="Times New Roman" w:cs="Arial"/>
          <w:b/>
          <w:color w:val="000000"/>
          <w:szCs w:val="24"/>
          <w:lang w:val="en-GB" w:eastAsia="ar-SA"/>
        </w:rPr>
        <w:t xml:space="preserve">File Structure: </w:t>
      </w:r>
      <w:r w:rsidR="002749B7" w:rsidRPr="00B40F05">
        <w:rPr>
          <w:rFonts w:eastAsia="Times New Roman" w:cs="Arial"/>
          <w:b/>
          <w:color w:val="000000"/>
          <w:szCs w:val="24"/>
          <w:lang w:val="en-GB" w:eastAsia="ar-SA"/>
        </w:rPr>
        <w:t>(</w:t>
      </w:r>
      <w:r w:rsidR="0013447B">
        <w:rPr>
          <w:rFonts w:eastAsia="Times New Roman" w:cs="Arial"/>
          <w:b/>
          <w:color w:val="000000"/>
          <w:szCs w:val="24"/>
          <w:lang w:val="en-GB" w:eastAsia="ar-SA"/>
        </w:rPr>
        <w:t>VTS-DIM</w:t>
      </w:r>
      <w:r w:rsidR="002749B7" w:rsidRPr="00B40F05">
        <w:rPr>
          <w:rFonts w:eastAsia="Times New Roman" w:cs="Arial"/>
          <w:b/>
          <w:color w:val="000000"/>
          <w:szCs w:val="24"/>
          <w:lang w:val="en-GB" w:eastAsia="ar-SA"/>
        </w:rPr>
        <w:t xml:space="preserve"> Product Specification), Annex </w:t>
      </w:r>
      <w:r w:rsidR="00261F14" w:rsidRPr="00B40F05">
        <w:rPr>
          <w:rFonts w:eastAsia="Times New Roman" w:cs="Arial"/>
          <w:b/>
          <w:color w:val="000000"/>
          <w:szCs w:val="24"/>
          <w:lang w:val="en-GB" w:eastAsia="ar-SA"/>
        </w:rPr>
        <w:t>B</w:t>
      </w:r>
      <w:r w:rsidR="002749B7" w:rsidRPr="00B40F05">
        <w:rPr>
          <w:rFonts w:eastAsia="Times New Roman" w:cs="Arial"/>
          <w:b/>
          <w:color w:val="000000"/>
          <w:szCs w:val="24"/>
          <w:lang w:val="en-GB" w:eastAsia="ar-SA"/>
        </w:rPr>
        <w:t>.</w:t>
      </w:r>
    </w:p>
    <w:p w14:paraId="48AC4A72" w14:textId="77777777" w:rsidR="00A91C56" w:rsidRPr="00FE1507" w:rsidRDefault="00A91C56" w:rsidP="002749B7">
      <w:pPr>
        <w:suppressAutoHyphens/>
        <w:spacing w:before="120" w:after="120" w:line="100" w:lineRule="atLeast"/>
        <w:jc w:val="left"/>
        <w:rPr>
          <w:rFonts w:eastAsia="Times New Roman" w:cs="Arial"/>
          <w:b/>
          <w:color w:val="000000"/>
          <w:szCs w:val="24"/>
          <w:lang w:val="en-GB" w:eastAsia="ar-SA"/>
        </w:rPr>
      </w:pPr>
    </w:p>
    <w:p w14:paraId="0DFA0F9B" w14:textId="77777777" w:rsidR="002749B7" w:rsidRPr="00FE1507" w:rsidRDefault="002749B7" w:rsidP="00C26C57">
      <w:pPr>
        <w:pStyle w:val="Otsikko2"/>
      </w:pPr>
      <w:bookmarkStart w:id="116" w:name="__RefHeading__2968_1382180727"/>
      <w:bookmarkStart w:id="117" w:name="__RefHeading__2970_1382180727"/>
      <w:bookmarkStart w:id="118" w:name="_Toc161301737"/>
      <w:bookmarkEnd w:id="116"/>
      <w:bookmarkEnd w:id="117"/>
      <w:r w:rsidRPr="00FE1507">
        <w:t>Numeric Attribute Encoding</w:t>
      </w:r>
      <w:bookmarkEnd w:id="118"/>
    </w:p>
    <w:p w14:paraId="4D3572B1" w14:textId="77777777" w:rsidR="002749B7" w:rsidRDefault="002749B7" w:rsidP="002749B7">
      <w:pPr>
        <w:suppressAutoHyphens/>
        <w:spacing w:before="120" w:after="120" w:line="100" w:lineRule="atLeast"/>
        <w:jc w:val="left"/>
        <w:rPr>
          <w:rFonts w:eastAsia="Times New Roman" w:cs="Arial"/>
          <w:color w:val="000000"/>
          <w:szCs w:val="24"/>
          <w:lang w:val="en-GB" w:eastAsia="ar-SA"/>
        </w:rPr>
      </w:pPr>
      <w:r w:rsidRPr="00FE1507">
        <w:rPr>
          <w:rFonts w:eastAsia="Times New Roman" w:cs="Arial"/>
          <w:color w:val="000000"/>
          <w:szCs w:val="24"/>
          <w:lang w:val="en-GB" w:eastAsia="ar-SA"/>
        </w:rPr>
        <w:t>Floating point and integer attribute values must not contain leading zeros.  Floating point attribute values must not contain non-significant trailing zeros.</w:t>
      </w:r>
    </w:p>
    <w:p w14:paraId="05C7628E" w14:textId="77777777" w:rsidR="00A91C56" w:rsidRPr="00FE1507" w:rsidRDefault="00A91C56" w:rsidP="002749B7">
      <w:pPr>
        <w:suppressAutoHyphens/>
        <w:spacing w:before="120" w:after="120" w:line="100" w:lineRule="atLeast"/>
        <w:jc w:val="left"/>
        <w:rPr>
          <w:rFonts w:eastAsia="Times New Roman" w:cs="Arial"/>
          <w:color w:val="000000"/>
          <w:szCs w:val="24"/>
          <w:lang w:val="en-GB" w:eastAsia="ar-SA"/>
        </w:rPr>
      </w:pPr>
    </w:p>
    <w:p w14:paraId="167DD1C9" w14:textId="77777777" w:rsidR="002749B7" w:rsidRPr="00FE1507" w:rsidRDefault="002749B7" w:rsidP="00C26C57">
      <w:pPr>
        <w:pStyle w:val="Otsikko2"/>
      </w:pPr>
      <w:bookmarkStart w:id="119" w:name="__RefHeading__2972_1382180727"/>
      <w:bookmarkStart w:id="120" w:name="_Toc161301738"/>
      <w:bookmarkEnd w:id="119"/>
      <w:r w:rsidRPr="00FE1507">
        <w:t>Text Attribute Values</w:t>
      </w:r>
      <w:bookmarkEnd w:id="120"/>
      <w:r w:rsidRPr="00FE1507">
        <w:t xml:space="preserve"> </w:t>
      </w:r>
    </w:p>
    <w:p w14:paraId="73E5CB8E" w14:textId="77777777" w:rsidR="002749B7" w:rsidRDefault="002749B7" w:rsidP="002749B7">
      <w:pPr>
        <w:suppressAutoHyphens/>
        <w:spacing w:before="120" w:after="120" w:line="100" w:lineRule="atLeast"/>
        <w:jc w:val="left"/>
        <w:rPr>
          <w:rFonts w:eastAsia="Times New Roman" w:cs="Arial"/>
          <w:color w:val="000000"/>
          <w:szCs w:val="24"/>
          <w:lang w:val="en-GB" w:eastAsia="ar-SA"/>
        </w:rPr>
      </w:pPr>
      <w:r w:rsidRPr="00FE1507">
        <w:rPr>
          <w:rFonts w:eastAsia="Times New Roman" w:cs="Arial"/>
          <w:color w:val="000000"/>
          <w:szCs w:val="24"/>
          <w:lang w:val="en-GB" w:eastAsia="ar-SA"/>
        </w:rPr>
        <w:t xml:space="preserve">Character strings must be encoded using the character set defined in ISO 10646-1, in Unicode Transformation Format-8 (UTF-8). </w:t>
      </w:r>
    </w:p>
    <w:p w14:paraId="44F74541" w14:textId="77777777" w:rsidR="00A91C56" w:rsidRPr="00FE1507" w:rsidRDefault="00A91C56" w:rsidP="002749B7">
      <w:pPr>
        <w:suppressAutoHyphens/>
        <w:spacing w:before="120" w:after="120" w:line="100" w:lineRule="atLeast"/>
        <w:jc w:val="left"/>
        <w:rPr>
          <w:rFonts w:eastAsia="Times New Roman" w:cs="Arial"/>
          <w:color w:val="000000"/>
          <w:szCs w:val="24"/>
          <w:lang w:val="en-GB" w:eastAsia="ar-SA"/>
        </w:rPr>
      </w:pPr>
    </w:p>
    <w:p w14:paraId="51BF07FD" w14:textId="77777777" w:rsidR="002749B7" w:rsidRPr="00FE1507" w:rsidRDefault="002749B7" w:rsidP="00C26C57">
      <w:pPr>
        <w:pStyle w:val="Otsikko2"/>
      </w:pPr>
      <w:bookmarkStart w:id="121" w:name="__RefHeading__2974_1382180727"/>
      <w:bookmarkStart w:id="122" w:name="_Toc161301739"/>
      <w:bookmarkEnd w:id="121"/>
      <w:r w:rsidRPr="00FE1507">
        <w:t>Mandatory Attribute Values</w:t>
      </w:r>
      <w:bookmarkEnd w:id="122"/>
      <w:r w:rsidRPr="00FE1507">
        <w:t xml:space="preserve"> </w:t>
      </w:r>
    </w:p>
    <w:p w14:paraId="28A24310" w14:textId="77777777" w:rsidR="002749B7" w:rsidRPr="00FE1507" w:rsidRDefault="002749B7" w:rsidP="002749B7">
      <w:pPr>
        <w:suppressAutoHyphens/>
        <w:spacing w:before="120" w:after="120" w:line="100" w:lineRule="atLeast"/>
        <w:jc w:val="left"/>
        <w:rPr>
          <w:rFonts w:eastAsia="Times New Roman" w:cs="Arial"/>
          <w:color w:val="000000"/>
          <w:szCs w:val="24"/>
          <w:lang w:val="en-GB" w:eastAsia="ar-SA"/>
        </w:rPr>
      </w:pPr>
      <w:r w:rsidRPr="00FE1507">
        <w:rPr>
          <w:rFonts w:eastAsia="Times New Roman" w:cs="Arial"/>
          <w:color w:val="000000"/>
          <w:szCs w:val="24"/>
          <w:lang w:val="en-GB" w:eastAsia="ar-SA"/>
        </w:rPr>
        <w:t>Some attribute values are considered mandatory for the following reasons:</w:t>
      </w:r>
    </w:p>
    <w:p w14:paraId="73F38198" w14:textId="77777777" w:rsidR="002749B7" w:rsidRPr="002749B7" w:rsidRDefault="002749B7" w:rsidP="007D011C">
      <w:pPr>
        <w:numPr>
          <w:ilvl w:val="0"/>
          <w:numId w:val="1"/>
        </w:numPr>
        <w:suppressAutoHyphens/>
        <w:spacing w:before="120" w:after="120" w:line="100" w:lineRule="atLeast"/>
        <w:jc w:val="left"/>
        <w:rPr>
          <w:rFonts w:eastAsia="Times New Roman" w:cs="Arial"/>
          <w:color w:val="000000"/>
          <w:szCs w:val="24"/>
          <w:lang w:val="en-GB" w:eastAsia="ar-SA"/>
        </w:rPr>
      </w:pPr>
      <w:r w:rsidRPr="00FE1507">
        <w:rPr>
          <w:rFonts w:eastAsia="Times New Roman" w:cs="Arial"/>
          <w:color w:val="000000"/>
          <w:szCs w:val="24"/>
          <w:lang w:val="en-GB" w:eastAsia="ar-SA"/>
        </w:rPr>
        <w:t>Certain messages make no logical sense without</w:t>
      </w:r>
      <w:r w:rsidRPr="002749B7">
        <w:rPr>
          <w:rFonts w:eastAsia="Times New Roman" w:cs="Arial"/>
          <w:color w:val="000000"/>
          <w:szCs w:val="24"/>
          <w:lang w:val="en-GB" w:eastAsia="ar-SA"/>
        </w:rPr>
        <w:t xml:space="preserve"> specific attributes,</w:t>
      </w:r>
    </w:p>
    <w:p w14:paraId="5FBF9AAE" w14:textId="77777777" w:rsidR="002749B7" w:rsidRPr="002749B7" w:rsidRDefault="002749B7" w:rsidP="007D011C">
      <w:pPr>
        <w:numPr>
          <w:ilvl w:val="0"/>
          <w:numId w:val="1"/>
        </w:numPr>
        <w:suppressAutoHyphens/>
        <w:spacing w:before="120" w:after="120" w:line="100" w:lineRule="atLeast"/>
        <w:jc w:val="left"/>
        <w:rPr>
          <w:rFonts w:eastAsia="Times New Roman" w:cs="Arial"/>
          <w:color w:val="000000"/>
          <w:szCs w:val="24"/>
          <w:lang w:val="en-GB" w:eastAsia="ar-SA"/>
        </w:rPr>
      </w:pPr>
      <w:r w:rsidRPr="002749B7">
        <w:rPr>
          <w:rFonts w:eastAsia="Times New Roman" w:cs="Arial"/>
          <w:color w:val="000000"/>
          <w:szCs w:val="24"/>
          <w:lang w:val="en-GB" w:eastAsia="ar-SA"/>
        </w:rPr>
        <w:t>Some attributes are necessary to determine which symbol is to be displayed,</w:t>
      </w:r>
    </w:p>
    <w:p w14:paraId="549DE5CB" w14:textId="22B8CAC1" w:rsidR="002749B7" w:rsidRDefault="002749B7" w:rsidP="002749B7">
      <w:pPr>
        <w:suppressAutoHyphens/>
        <w:spacing w:before="120" w:after="120" w:line="100" w:lineRule="atLeast"/>
        <w:jc w:val="left"/>
        <w:rPr>
          <w:rFonts w:eastAsia="Times New Roman" w:cs="Arial"/>
          <w:color w:val="000000"/>
          <w:szCs w:val="24"/>
          <w:lang w:val="en-GB" w:eastAsia="ar-SA"/>
        </w:rPr>
      </w:pPr>
      <w:r w:rsidRPr="00025613">
        <w:rPr>
          <w:rFonts w:eastAsia="Times New Roman" w:cs="Arial"/>
          <w:color w:val="000000"/>
          <w:szCs w:val="24"/>
          <w:lang w:val="en-GB" w:eastAsia="ar-SA"/>
        </w:rPr>
        <w:t xml:space="preserve">All mandatory attributes are identified in the Feature Catalogue and summarised in Annex </w:t>
      </w:r>
      <w:r w:rsidR="00025613" w:rsidRPr="00025613">
        <w:rPr>
          <w:rFonts w:eastAsia="Times New Roman" w:cs="Arial"/>
          <w:color w:val="000000"/>
          <w:szCs w:val="24"/>
          <w:lang w:val="en-GB" w:eastAsia="ar-SA"/>
        </w:rPr>
        <w:t>A</w:t>
      </w:r>
      <w:r w:rsidRPr="00025613">
        <w:rPr>
          <w:rFonts w:eastAsia="Times New Roman" w:cs="Arial"/>
          <w:color w:val="000000"/>
          <w:szCs w:val="24"/>
          <w:lang w:val="en-GB" w:eastAsia="ar-SA"/>
        </w:rPr>
        <w:t xml:space="preserve"> – Data Classification and Encoding Guide.</w:t>
      </w:r>
    </w:p>
    <w:p w14:paraId="2B29D602" w14:textId="77777777" w:rsidR="00A91C56" w:rsidRPr="002749B7" w:rsidRDefault="00A91C56" w:rsidP="002749B7">
      <w:pPr>
        <w:suppressAutoHyphens/>
        <w:spacing w:before="120" w:after="120" w:line="100" w:lineRule="atLeast"/>
        <w:jc w:val="left"/>
        <w:rPr>
          <w:rFonts w:eastAsia="Times New Roman" w:cs="Arial"/>
          <w:color w:val="000000"/>
          <w:szCs w:val="24"/>
          <w:lang w:val="en-GB" w:eastAsia="ar-SA"/>
        </w:rPr>
      </w:pPr>
    </w:p>
    <w:p w14:paraId="48857BC1" w14:textId="77777777" w:rsidR="002749B7" w:rsidRPr="002749B7" w:rsidRDefault="002749B7" w:rsidP="00C26C57">
      <w:pPr>
        <w:pStyle w:val="Otsikko2"/>
      </w:pPr>
      <w:bookmarkStart w:id="123" w:name="__RefHeading__2976_1382180727"/>
      <w:bookmarkStart w:id="124" w:name="_Toc161301740"/>
      <w:bookmarkEnd w:id="123"/>
      <w:r w:rsidRPr="002749B7">
        <w:t>Unknown Attribute Values</w:t>
      </w:r>
      <w:bookmarkEnd w:id="124"/>
      <w:r w:rsidRPr="002749B7">
        <w:t xml:space="preserve"> </w:t>
      </w:r>
    </w:p>
    <w:p w14:paraId="43E9813E" w14:textId="77777777" w:rsidR="002749B7" w:rsidRPr="002749B7" w:rsidRDefault="00805AAB" w:rsidP="002749B7">
      <w:pPr>
        <w:suppressAutoHyphens/>
        <w:spacing w:before="120" w:after="120" w:line="100" w:lineRule="atLeast"/>
        <w:jc w:val="left"/>
        <w:rPr>
          <w:rFonts w:eastAsia="Times New Roman" w:cs="Arial"/>
          <w:color w:val="000000"/>
          <w:szCs w:val="24"/>
          <w:lang w:val="en-GB" w:eastAsia="ar-SA"/>
        </w:rPr>
      </w:pPr>
      <w:r>
        <w:rPr>
          <w:rFonts w:eastAsia="Times New Roman" w:cs="Arial"/>
          <w:color w:val="000000"/>
          <w:szCs w:val="24"/>
          <w:lang w:val="en-GB" w:eastAsia="ar-SA"/>
        </w:rPr>
        <w:t>It is an error for</w:t>
      </w:r>
      <w:r w:rsidRPr="002749B7">
        <w:rPr>
          <w:rFonts w:eastAsia="Times New Roman" w:cs="Arial"/>
          <w:color w:val="000000"/>
          <w:szCs w:val="24"/>
          <w:lang w:val="en-GB" w:eastAsia="ar-SA"/>
        </w:rPr>
        <w:t xml:space="preserve"> </w:t>
      </w:r>
      <w:r w:rsidR="002749B7" w:rsidRPr="002749B7">
        <w:rPr>
          <w:rFonts w:eastAsia="Times New Roman" w:cs="Arial"/>
          <w:color w:val="000000"/>
          <w:szCs w:val="24"/>
          <w:lang w:val="en-GB" w:eastAsia="ar-SA"/>
        </w:rPr>
        <w:t xml:space="preserve">a mandatory attribute value </w:t>
      </w:r>
      <w:r>
        <w:rPr>
          <w:rFonts w:eastAsia="Times New Roman" w:cs="Arial"/>
          <w:color w:val="000000"/>
          <w:szCs w:val="24"/>
          <w:lang w:val="en-GB" w:eastAsia="ar-SA"/>
        </w:rPr>
        <w:t>to be</w:t>
      </w:r>
      <w:r w:rsidRPr="002749B7">
        <w:rPr>
          <w:rFonts w:eastAsia="Times New Roman" w:cs="Arial"/>
          <w:color w:val="000000"/>
          <w:szCs w:val="24"/>
          <w:lang w:val="en-GB" w:eastAsia="ar-SA"/>
        </w:rPr>
        <w:t xml:space="preserve"> </w:t>
      </w:r>
      <w:r w:rsidR="002749B7" w:rsidRPr="002749B7">
        <w:rPr>
          <w:rFonts w:eastAsia="Times New Roman" w:cs="Arial"/>
          <w:color w:val="000000"/>
          <w:szCs w:val="24"/>
          <w:lang w:val="en-GB" w:eastAsia="ar-SA"/>
        </w:rPr>
        <w:t xml:space="preserve">missing.  Mandatory attributes </w:t>
      </w:r>
      <w:r>
        <w:rPr>
          <w:rFonts w:eastAsia="Times New Roman" w:cs="Arial"/>
          <w:color w:val="000000"/>
          <w:szCs w:val="24"/>
          <w:lang w:val="en-GB" w:eastAsia="ar-SA"/>
        </w:rPr>
        <w:t>cannot</w:t>
      </w:r>
      <w:r w:rsidRPr="002749B7">
        <w:rPr>
          <w:rFonts w:eastAsia="Times New Roman" w:cs="Arial"/>
          <w:color w:val="000000"/>
          <w:szCs w:val="24"/>
          <w:lang w:val="en-GB" w:eastAsia="ar-SA"/>
        </w:rPr>
        <w:t xml:space="preserve"> </w:t>
      </w:r>
      <w:r w:rsidR="002749B7" w:rsidRPr="002749B7">
        <w:rPr>
          <w:rFonts w:eastAsia="Times New Roman" w:cs="Arial"/>
          <w:color w:val="000000"/>
          <w:szCs w:val="24"/>
          <w:lang w:val="en-GB" w:eastAsia="ar-SA"/>
        </w:rPr>
        <w:t>be “</w:t>
      </w:r>
      <w:proofErr w:type="spellStart"/>
      <w:r w:rsidR="002749B7" w:rsidRPr="002749B7">
        <w:rPr>
          <w:rFonts w:eastAsia="Times New Roman" w:cs="Arial"/>
          <w:color w:val="000000"/>
          <w:szCs w:val="24"/>
          <w:lang w:val="en-GB" w:eastAsia="ar-SA"/>
        </w:rPr>
        <w:t>nilled</w:t>
      </w:r>
      <w:proofErr w:type="spellEnd"/>
      <w:r w:rsidR="002749B7" w:rsidRPr="002749B7">
        <w:rPr>
          <w:rFonts w:eastAsia="Times New Roman" w:cs="Arial"/>
          <w:color w:val="000000"/>
          <w:szCs w:val="24"/>
          <w:lang w:val="en-GB" w:eastAsia="ar-SA"/>
        </w:rPr>
        <w:t>”.</w:t>
      </w:r>
    </w:p>
    <w:p w14:paraId="700FF11A" w14:textId="77777777" w:rsidR="002749B7" w:rsidRDefault="002749B7" w:rsidP="00AC33CF">
      <w:pPr>
        <w:suppressAutoHyphens/>
        <w:spacing w:before="120" w:after="120" w:line="100" w:lineRule="atLeast"/>
        <w:jc w:val="left"/>
        <w:rPr>
          <w:rFonts w:eastAsia="Times New Roman" w:cs="Arial"/>
          <w:color w:val="000000"/>
          <w:szCs w:val="24"/>
          <w:lang w:val="en-GB" w:eastAsia="ar-SA"/>
        </w:rPr>
      </w:pPr>
      <w:r w:rsidRPr="002749B7">
        <w:rPr>
          <w:rFonts w:eastAsia="Times New Roman" w:cs="Arial"/>
          <w:color w:val="000000"/>
          <w:szCs w:val="24"/>
          <w:lang w:val="en-GB" w:eastAsia="ar-SA"/>
        </w:rPr>
        <w:t>Optional attributes must be omitted altogether if the value is unknown or missing.</w:t>
      </w:r>
    </w:p>
    <w:p w14:paraId="7D97AE3A" w14:textId="77777777" w:rsidR="00A91C56" w:rsidRPr="002749B7" w:rsidRDefault="00A91C56" w:rsidP="00AC33CF">
      <w:pPr>
        <w:suppressAutoHyphens/>
        <w:spacing w:before="120" w:after="120" w:line="100" w:lineRule="atLeast"/>
        <w:jc w:val="left"/>
        <w:rPr>
          <w:rFonts w:eastAsia="Times New Roman" w:cs="Arial"/>
          <w:color w:val="000000"/>
          <w:szCs w:val="24"/>
          <w:lang w:val="en-GB" w:eastAsia="ar-SA"/>
        </w:rPr>
      </w:pPr>
    </w:p>
    <w:p w14:paraId="2EA15A86" w14:textId="77777777" w:rsidR="002749B7" w:rsidRPr="002749B7" w:rsidRDefault="002749B7" w:rsidP="00C26C57">
      <w:pPr>
        <w:pStyle w:val="Otsikko2"/>
      </w:pPr>
      <w:bookmarkStart w:id="125" w:name="__RefHeading__2978_1382180727"/>
      <w:bookmarkStart w:id="126" w:name="_Toc161301741"/>
      <w:bookmarkEnd w:id="125"/>
      <w:r w:rsidRPr="002749B7">
        <w:t>Structure of dataset files</w:t>
      </w:r>
      <w:bookmarkEnd w:id="126"/>
    </w:p>
    <w:p w14:paraId="7F1A85B1" w14:textId="208E3D33" w:rsidR="00AA7505" w:rsidRDefault="00805AAB" w:rsidP="002749B7">
      <w:pPr>
        <w:suppressAutoHyphens/>
        <w:spacing w:before="120" w:after="120" w:line="100" w:lineRule="atLeast"/>
        <w:jc w:val="left"/>
        <w:rPr>
          <w:rFonts w:eastAsia="Times New Roman" w:cs="Arial"/>
          <w:color w:val="000000"/>
          <w:szCs w:val="24"/>
          <w:lang w:val="en-GB" w:eastAsia="ar-SA"/>
        </w:rPr>
      </w:pPr>
      <w:r>
        <w:rPr>
          <w:rFonts w:eastAsia="Times New Roman" w:cs="Arial"/>
          <w:color w:val="000000"/>
          <w:szCs w:val="24"/>
          <w:lang w:val="en-GB" w:eastAsia="ar-SA"/>
        </w:rPr>
        <w:t xml:space="preserve">A ‘dataset’ in this product </w:t>
      </w:r>
      <w:r w:rsidR="00AA7505">
        <w:rPr>
          <w:rFonts w:eastAsia="Times New Roman" w:cs="Arial"/>
          <w:color w:val="000000"/>
          <w:szCs w:val="24"/>
          <w:lang w:val="en-GB" w:eastAsia="ar-SA"/>
        </w:rPr>
        <w:t xml:space="preserve">is a message that </w:t>
      </w:r>
      <w:r>
        <w:rPr>
          <w:rFonts w:eastAsia="Times New Roman" w:cs="Arial"/>
          <w:color w:val="000000"/>
          <w:szCs w:val="24"/>
          <w:lang w:val="en-GB" w:eastAsia="ar-SA"/>
        </w:rPr>
        <w:t>consists of a single object</w:t>
      </w:r>
      <w:r w:rsidR="00AA7505">
        <w:rPr>
          <w:rFonts w:eastAsia="Times New Roman" w:cs="Arial"/>
          <w:color w:val="000000"/>
          <w:szCs w:val="24"/>
          <w:lang w:val="en-GB" w:eastAsia="ar-SA"/>
        </w:rPr>
        <w:t xml:space="preserve"> encoded as an XML element </w:t>
      </w:r>
      <w:proofErr w:type="spellStart"/>
      <w:r w:rsidR="002D410A">
        <w:rPr>
          <w:rFonts w:eastAsia="Times New Roman" w:cs="Arial"/>
          <w:color w:val="000000"/>
          <w:szCs w:val="24"/>
          <w:lang w:val="en-GB" w:eastAsia="ar-SA"/>
        </w:rPr>
        <w:t>VTS</w:t>
      </w:r>
      <w:r w:rsidR="00025613">
        <w:rPr>
          <w:rFonts w:eastAsia="Times New Roman" w:cs="Arial"/>
          <w:color w:val="000000"/>
          <w:szCs w:val="24"/>
          <w:lang w:val="en-GB" w:eastAsia="ar-SA"/>
        </w:rPr>
        <w:t>Digital</w:t>
      </w:r>
      <w:r w:rsidR="002D410A">
        <w:rPr>
          <w:rFonts w:eastAsia="Times New Roman" w:cs="Arial"/>
          <w:color w:val="000000"/>
          <w:szCs w:val="24"/>
          <w:lang w:val="en-GB" w:eastAsia="ar-SA"/>
        </w:rPr>
        <w:t>Information</w:t>
      </w:r>
      <w:r w:rsidR="00AA7505">
        <w:rPr>
          <w:rFonts w:eastAsia="Times New Roman" w:cs="Arial"/>
          <w:color w:val="000000"/>
          <w:szCs w:val="24"/>
          <w:lang w:val="en-GB" w:eastAsia="ar-SA"/>
        </w:rPr>
        <w:t>Message</w:t>
      </w:r>
      <w:proofErr w:type="spellEnd"/>
      <w:r w:rsidR="00AA7505">
        <w:rPr>
          <w:rFonts w:eastAsia="Times New Roman" w:cs="Arial"/>
          <w:color w:val="000000"/>
          <w:szCs w:val="24"/>
          <w:lang w:val="en-GB" w:eastAsia="ar-SA"/>
        </w:rPr>
        <w:t>.</w:t>
      </w:r>
    </w:p>
    <w:p w14:paraId="679C9C12" w14:textId="5C9EA168" w:rsidR="00785247" w:rsidRDefault="00785247" w:rsidP="002749B7">
      <w:pPr>
        <w:suppressAutoHyphens/>
        <w:spacing w:before="120" w:after="120" w:line="100" w:lineRule="atLeast"/>
        <w:jc w:val="left"/>
        <w:rPr>
          <w:rFonts w:eastAsia="Times New Roman" w:cs="Arial"/>
          <w:color w:val="000000"/>
          <w:szCs w:val="24"/>
          <w:lang w:val="en-GB" w:eastAsia="ar-SA"/>
        </w:rPr>
      </w:pPr>
      <w:r w:rsidRPr="00785247">
        <w:rPr>
          <w:rFonts w:eastAsia="Times New Roman" w:cs="Arial"/>
          <w:color w:val="000000"/>
          <w:szCs w:val="24"/>
          <w:lang w:val="en-GB" w:eastAsia="ar-SA"/>
        </w:rPr>
        <w:t xml:space="preserve">This product references </w:t>
      </w:r>
      <w:r w:rsidR="002833E3">
        <w:rPr>
          <w:rFonts w:eastAsia="Times New Roman" w:cs="Arial"/>
          <w:color w:val="000000"/>
          <w:szCs w:val="24"/>
          <w:lang w:val="en-GB" w:eastAsia="ar-SA"/>
        </w:rPr>
        <w:t>data elements in the IHO GI Registry</w:t>
      </w:r>
      <w:r w:rsidRPr="00785247">
        <w:rPr>
          <w:rFonts w:eastAsia="Times New Roman" w:cs="Arial"/>
          <w:color w:val="000000"/>
          <w:szCs w:val="24"/>
          <w:lang w:val="en-GB" w:eastAsia="ar-SA"/>
        </w:rPr>
        <w:t xml:space="preserve">. Datasets of other standard documents do not exist separately in several files. They are </w:t>
      </w:r>
      <w:r w:rsidR="00025613">
        <w:rPr>
          <w:rFonts w:eastAsia="Times New Roman" w:cs="Arial"/>
          <w:color w:val="000000"/>
          <w:szCs w:val="24"/>
          <w:lang w:val="en-GB" w:eastAsia="ar-SA"/>
        </w:rPr>
        <w:t xml:space="preserve">nested in </w:t>
      </w:r>
      <w:r w:rsidR="0013447B">
        <w:rPr>
          <w:rFonts w:eastAsia="Times New Roman" w:cs="Arial"/>
          <w:color w:val="000000"/>
          <w:szCs w:val="24"/>
          <w:lang w:val="en-GB" w:eastAsia="ar-SA"/>
        </w:rPr>
        <w:t>VTS-DIM</w:t>
      </w:r>
      <w:r w:rsidRPr="00785247">
        <w:rPr>
          <w:rFonts w:eastAsia="Times New Roman" w:cs="Arial"/>
          <w:color w:val="000000"/>
          <w:szCs w:val="24"/>
          <w:lang w:val="en-GB" w:eastAsia="ar-SA"/>
        </w:rPr>
        <w:t xml:space="preserve"> Dataset as shown in Figure 12-1 using Attributes that can function as Message Identifier.</w:t>
      </w:r>
    </w:p>
    <w:p w14:paraId="46B6B8EB" w14:textId="3961B73A" w:rsidR="003E52B8" w:rsidRDefault="002833E3" w:rsidP="003E52B8">
      <w:pPr>
        <w:keepNext/>
        <w:suppressAutoHyphens/>
        <w:spacing w:before="120" w:after="120" w:line="100" w:lineRule="atLeast"/>
        <w:jc w:val="center"/>
      </w:pPr>
      <w:r w:rsidRPr="002833E3">
        <w:rPr>
          <w:rFonts w:eastAsia="Times New Roman" w:cs="Arial"/>
          <w:noProof/>
          <w:color w:val="000000"/>
          <w:szCs w:val="24"/>
          <w:highlight w:val="yellow"/>
          <w:lang w:eastAsia="ko-KR"/>
        </w:rPr>
        <w:t>To be drawn again.</w:t>
      </w:r>
    </w:p>
    <w:p w14:paraId="743D0E60" w14:textId="68FF7A16" w:rsidR="00214520" w:rsidRPr="003E52B8" w:rsidRDefault="003E52B8" w:rsidP="003E52B8">
      <w:pPr>
        <w:pStyle w:val="Kuvaotsikko"/>
        <w:jc w:val="center"/>
      </w:pPr>
      <w:r>
        <w:t xml:space="preserve">Figure 12-1 </w:t>
      </w:r>
      <w:r w:rsidR="0013447B">
        <w:t>VTS-DIM</w:t>
      </w:r>
      <w:r w:rsidR="00785247" w:rsidRPr="00785247">
        <w:t xml:space="preserve"> Dataset with Other Standard Documents</w:t>
      </w:r>
    </w:p>
    <w:p w14:paraId="3787CE4A" w14:textId="01934F5A" w:rsidR="002749B7" w:rsidRDefault="00AA7505" w:rsidP="002749B7">
      <w:pPr>
        <w:suppressAutoHyphens/>
        <w:spacing w:before="120" w:after="120" w:line="100" w:lineRule="atLeast"/>
        <w:jc w:val="left"/>
        <w:rPr>
          <w:rFonts w:eastAsia="Times New Roman" w:cs="Arial"/>
          <w:color w:val="000000"/>
          <w:szCs w:val="24"/>
          <w:lang w:val="en-GB" w:eastAsia="ar-SA"/>
        </w:rPr>
      </w:pPr>
      <w:r>
        <w:rPr>
          <w:rFonts w:eastAsia="Times New Roman" w:cs="Arial"/>
          <w:color w:val="000000"/>
          <w:szCs w:val="24"/>
          <w:lang w:val="en-GB" w:eastAsia="ar-SA"/>
        </w:rPr>
        <w:t>Collections of objects may be wrapped.</w:t>
      </w:r>
      <w:r w:rsidR="001B1248">
        <w:rPr>
          <w:rFonts w:eastAsia="Times New Roman" w:cs="Arial"/>
          <w:color w:val="000000"/>
          <w:szCs w:val="24"/>
          <w:lang w:val="en-GB" w:eastAsia="ar-SA"/>
        </w:rPr>
        <w:t xml:space="preserve"> This wrapping is out of the scope of this product specification.</w:t>
      </w:r>
    </w:p>
    <w:p w14:paraId="690EF346" w14:textId="77777777" w:rsidR="00A91C56" w:rsidRPr="002749B7" w:rsidRDefault="00A91C56" w:rsidP="002749B7">
      <w:pPr>
        <w:suppressAutoHyphens/>
        <w:spacing w:before="120" w:after="120" w:line="100" w:lineRule="atLeast"/>
        <w:jc w:val="left"/>
        <w:rPr>
          <w:rFonts w:eastAsia="Times New Roman" w:cs="Arial"/>
          <w:color w:val="000000"/>
          <w:szCs w:val="24"/>
          <w:lang w:val="en-GB" w:eastAsia="ar-SA"/>
        </w:rPr>
      </w:pPr>
    </w:p>
    <w:p w14:paraId="7001B171" w14:textId="77777777" w:rsidR="002749B7" w:rsidRPr="002749B7" w:rsidRDefault="002749B7" w:rsidP="00C26C57">
      <w:pPr>
        <w:pStyle w:val="Otsikko2"/>
      </w:pPr>
      <w:bookmarkStart w:id="127" w:name="__RefHeading__2980_1382180727"/>
      <w:bookmarkStart w:id="128" w:name="_Toc161301742"/>
      <w:bookmarkEnd w:id="127"/>
      <w:r w:rsidRPr="002749B7">
        <w:t>Message object identifiers</w:t>
      </w:r>
      <w:bookmarkEnd w:id="128"/>
    </w:p>
    <w:p w14:paraId="0C011D9C" w14:textId="6DE281FD" w:rsidR="002749B7" w:rsidRPr="002749B7" w:rsidRDefault="002749B7" w:rsidP="002749B7">
      <w:pPr>
        <w:suppressAutoHyphens/>
        <w:spacing w:before="120" w:after="120" w:line="100" w:lineRule="atLeast"/>
        <w:jc w:val="left"/>
        <w:rPr>
          <w:rFonts w:eastAsia="Times New Roman" w:cs="Arial"/>
          <w:color w:val="000000"/>
          <w:szCs w:val="24"/>
          <w:lang w:val="en-GB" w:eastAsia="ar-SA"/>
        </w:rPr>
      </w:pPr>
      <w:r w:rsidRPr="002749B7">
        <w:rPr>
          <w:rFonts w:eastAsia="Times New Roman" w:cs="Arial"/>
          <w:color w:val="000000"/>
          <w:szCs w:val="24"/>
          <w:lang w:eastAsia="ar-SA"/>
        </w:rPr>
        <w:t xml:space="preserve">Each message object is identified by a </w:t>
      </w:r>
      <w:proofErr w:type="spellStart"/>
      <w:r w:rsidR="00A91C56">
        <w:rPr>
          <w:rFonts w:eastAsia="Times New Roman" w:cs="Arial"/>
          <w:b/>
          <w:color w:val="000000"/>
          <w:szCs w:val="24"/>
          <w:lang w:val="en-GB" w:eastAsia="ar-SA"/>
        </w:rPr>
        <w:t>messageIdentifier</w:t>
      </w:r>
      <w:proofErr w:type="spellEnd"/>
      <w:r w:rsidR="00492899">
        <w:rPr>
          <w:rFonts w:eastAsia="Times New Roman" w:cs="Arial"/>
          <w:color w:val="000000"/>
          <w:szCs w:val="24"/>
          <w:lang w:val="en-GB" w:eastAsia="ar-SA"/>
        </w:rPr>
        <w:t xml:space="preserve"> based on </w:t>
      </w:r>
      <w:r w:rsidRPr="002749B7">
        <w:rPr>
          <w:rFonts w:eastAsia="Times New Roman" w:cs="Arial"/>
          <w:color w:val="000000"/>
          <w:szCs w:val="24"/>
          <w:lang w:val="en-GB" w:eastAsia="ar-SA"/>
        </w:rPr>
        <w:t>URN form</w:t>
      </w:r>
      <w:r w:rsidR="00A91C56">
        <w:rPr>
          <w:rFonts w:eastAsia="Times New Roman" w:cs="Arial"/>
          <w:color w:val="000000"/>
          <w:szCs w:val="24"/>
          <w:lang w:val="en-GB" w:eastAsia="ar-SA"/>
        </w:rPr>
        <w:t>at, in accordance with RFC 4122</w:t>
      </w:r>
      <w:r w:rsidRPr="002749B7">
        <w:rPr>
          <w:rFonts w:eastAsia="Times New Roman" w:cs="Arial"/>
          <w:color w:val="000000"/>
          <w:szCs w:val="24"/>
          <w:lang w:val="en-GB" w:eastAsia="ar-SA"/>
        </w:rPr>
        <w:t xml:space="preserve">. This allows us to assign message identifiers in a distributed manner with no centralised id management and still be guaranteed that all message identifiers are globally unique. As a result, any message that is sent has an identifier. Since a </w:t>
      </w:r>
      <w:r w:rsidR="0013447B">
        <w:rPr>
          <w:rFonts w:eastAsia="Times New Roman" w:cs="Arial"/>
          <w:color w:val="000000"/>
          <w:szCs w:val="24"/>
          <w:lang w:val="en-GB" w:eastAsia="ar-SA"/>
        </w:rPr>
        <w:t>VTS-DIM</w:t>
      </w:r>
      <w:r w:rsidRPr="002749B7">
        <w:rPr>
          <w:rFonts w:eastAsia="Times New Roman" w:cs="Arial"/>
          <w:color w:val="000000"/>
          <w:szCs w:val="24"/>
          <w:lang w:val="en-GB" w:eastAsia="ar-SA"/>
        </w:rPr>
        <w:t xml:space="preserve"> dataset consists of a single message, the ID of the single message object in a dataset is the same as the ID of the dataset.</w:t>
      </w:r>
    </w:p>
    <w:p w14:paraId="21D9B055" w14:textId="77777777" w:rsidR="00A27A61" w:rsidRDefault="00AA7505" w:rsidP="002749B7">
      <w:pPr>
        <w:suppressAutoHyphens/>
        <w:spacing w:before="120" w:after="120" w:line="100" w:lineRule="atLeast"/>
        <w:jc w:val="left"/>
        <w:rPr>
          <w:rFonts w:eastAsia="Times New Roman" w:cs="Arial"/>
          <w:color w:val="000000"/>
          <w:szCs w:val="24"/>
          <w:lang w:val="en-GB" w:eastAsia="ar-SA"/>
        </w:rPr>
      </w:pPr>
      <w:r>
        <w:rPr>
          <w:rFonts w:eastAsia="Times New Roman" w:cs="Arial"/>
          <w:color w:val="000000"/>
          <w:szCs w:val="24"/>
          <w:lang w:val="en-GB" w:eastAsia="ar-SA"/>
        </w:rPr>
        <w:t>GML</w:t>
      </w:r>
      <w:r w:rsidR="002749B7" w:rsidRPr="002749B7">
        <w:rPr>
          <w:rFonts w:eastAsia="Times New Roman" w:cs="Arial"/>
          <w:color w:val="000000"/>
          <w:szCs w:val="24"/>
          <w:lang w:val="en-GB" w:eastAsia="ar-SA"/>
        </w:rPr>
        <w:t xml:space="preserve"> </w:t>
      </w:r>
      <w:r>
        <w:rPr>
          <w:rFonts w:eastAsia="Times New Roman" w:cs="Arial"/>
          <w:color w:val="000000"/>
          <w:szCs w:val="24"/>
          <w:lang w:val="en-GB" w:eastAsia="ar-SA"/>
        </w:rPr>
        <w:t>geometric primitives</w:t>
      </w:r>
      <w:r w:rsidRPr="002749B7">
        <w:rPr>
          <w:rFonts w:eastAsia="Times New Roman" w:cs="Arial"/>
          <w:color w:val="000000"/>
          <w:szCs w:val="24"/>
          <w:lang w:val="en-GB" w:eastAsia="ar-SA"/>
        </w:rPr>
        <w:t xml:space="preserve"> </w:t>
      </w:r>
      <w:r w:rsidR="002749B7" w:rsidRPr="002749B7">
        <w:rPr>
          <w:rFonts w:eastAsia="Times New Roman" w:cs="Arial"/>
          <w:color w:val="000000"/>
          <w:szCs w:val="24"/>
          <w:lang w:val="en-GB" w:eastAsia="ar-SA"/>
        </w:rPr>
        <w:t xml:space="preserve">(inline or external) are required to have a </w:t>
      </w:r>
      <w:proofErr w:type="spellStart"/>
      <w:r w:rsidR="002749B7" w:rsidRPr="002749B7">
        <w:rPr>
          <w:rFonts w:eastAsia="Times New Roman" w:cs="Arial"/>
          <w:b/>
          <w:color w:val="000000"/>
          <w:szCs w:val="24"/>
          <w:lang w:val="en-GB" w:eastAsia="ar-SA"/>
        </w:rPr>
        <w:t>gml:id</w:t>
      </w:r>
      <w:proofErr w:type="spellEnd"/>
      <w:r w:rsidR="002749B7" w:rsidRPr="002749B7">
        <w:rPr>
          <w:rFonts w:eastAsia="Times New Roman" w:cs="Arial"/>
          <w:color w:val="000000"/>
          <w:szCs w:val="24"/>
          <w:lang w:val="en-GB" w:eastAsia="ar-SA"/>
        </w:rPr>
        <w:t xml:space="preserve"> attribute with a value that is unique within the </w:t>
      </w:r>
      <w:r>
        <w:rPr>
          <w:rFonts w:eastAsia="Times New Roman" w:cs="Arial"/>
          <w:color w:val="000000"/>
          <w:szCs w:val="24"/>
          <w:lang w:val="en-GB" w:eastAsia="ar-SA"/>
        </w:rPr>
        <w:t>file (</w:t>
      </w:r>
      <w:r w:rsidR="002749B7" w:rsidRPr="002749B7">
        <w:rPr>
          <w:rFonts w:eastAsia="Times New Roman" w:cs="Arial"/>
          <w:color w:val="000000"/>
          <w:szCs w:val="24"/>
          <w:lang w:val="en-GB" w:eastAsia="ar-SA"/>
        </w:rPr>
        <w:t>dataset</w:t>
      </w:r>
      <w:r>
        <w:rPr>
          <w:rFonts w:eastAsia="Times New Roman" w:cs="Arial"/>
          <w:color w:val="000000"/>
          <w:szCs w:val="24"/>
          <w:lang w:val="en-GB" w:eastAsia="ar-SA"/>
        </w:rPr>
        <w:t xml:space="preserve"> or collection)</w:t>
      </w:r>
      <w:r w:rsidR="002749B7" w:rsidRPr="002749B7">
        <w:rPr>
          <w:rFonts w:eastAsia="Times New Roman" w:cs="Arial"/>
          <w:color w:val="000000"/>
          <w:szCs w:val="24"/>
          <w:lang w:val="en-GB" w:eastAsia="ar-SA"/>
        </w:rPr>
        <w:t xml:space="preserve">. The </w:t>
      </w:r>
      <w:proofErr w:type="spellStart"/>
      <w:r w:rsidR="002749B7" w:rsidRPr="002749B7">
        <w:rPr>
          <w:rFonts w:eastAsia="Times New Roman" w:cs="Arial"/>
          <w:b/>
          <w:color w:val="000000"/>
          <w:szCs w:val="24"/>
          <w:lang w:val="en-GB" w:eastAsia="ar-SA"/>
        </w:rPr>
        <w:t>gml:id</w:t>
      </w:r>
      <w:proofErr w:type="spellEnd"/>
      <w:r w:rsidR="002749B7" w:rsidRPr="002749B7">
        <w:rPr>
          <w:rFonts w:eastAsia="Times New Roman" w:cs="Arial"/>
          <w:color w:val="000000"/>
          <w:szCs w:val="24"/>
          <w:lang w:val="en-GB" w:eastAsia="ar-SA"/>
        </w:rPr>
        <w:t xml:space="preserve"> values must be used as the reference for the object from another object in the same dataset or another dataset.</w:t>
      </w:r>
      <w:r>
        <w:rPr>
          <w:rFonts w:eastAsia="Times New Roman" w:cs="Arial"/>
          <w:color w:val="000000"/>
          <w:szCs w:val="24"/>
          <w:lang w:val="en-GB" w:eastAsia="ar-SA"/>
        </w:rPr>
        <w:t xml:space="preserve"> Applications must therefore take care to generate a unique </w:t>
      </w:r>
      <w:proofErr w:type="spellStart"/>
      <w:r>
        <w:rPr>
          <w:rFonts w:eastAsia="Times New Roman" w:cs="Arial"/>
          <w:color w:val="000000"/>
          <w:szCs w:val="24"/>
          <w:lang w:val="en-GB" w:eastAsia="ar-SA"/>
        </w:rPr>
        <w:t>gml:id</w:t>
      </w:r>
      <w:proofErr w:type="spellEnd"/>
      <w:r>
        <w:rPr>
          <w:rFonts w:eastAsia="Times New Roman" w:cs="Arial"/>
          <w:color w:val="000000"/>
          <w:szCs w:val="24"/>
          <w:lang w:val="en-GB" w:eastAsia="ar-SA"/>
        </w:rPr>
        <w:t xml:space="preserve"> for each point encoded </w:t>
      </w:r>
      <w:r w:rsidR="00A27A61">
        <w:rPr>
          <w:rFonts w:eastAsia="Times New Roman" w:cs="Arial"/>
          <w:color w:val="000000"/>
          <w:szCs w:val="24"/>
          <w:lang w:val="en-GB" w:eastAsia="ar-SA"/>
        </w:rPr>
        <w:t xml:space="preserve">as </w:t>
      </w:r>
      <w:r>
        <w:rPr>
          <w:rFonts w:eastAsia="Times New Roman" w:cs="Arial"/>
          <w:color w:val="000000"/>
          <w:szCs w:val="24"/>
          <w:lang w:val="en-GB" w:eastAsia="ar-SA"/>
        </w:rPr>
        <w:t>coordinate</w:t>
      </w:r>
      <w:r w:rsidR="00A27A61">
        <w:rPr>
          <w:rFonts w:eastAsia="Times New Roman" w:cs="Arial"/>
          <w:color w:val="000000"/>
          <w:szCs w:val="24"/>
          <w:lang w:val="en-GB" w:eastAsia="ar-SA"/>
        </w:rPr>
        <w:t xml:space="preserve">s. </w:t>
      </w:r>
    </w:p>
    <w:p w14:paraId="721DCFE5" w14:textId="77777777" w:rsidR="00427611" w:rsidRDefault="00427611" w:rsidP="002749B7">
      <w:pPr>
        <w:suppressAutoHyphens/>
        <w:spacing w:before="120" w:after="120" w:line="100" w:lineRule="atLeast"/>
        <w:jc w:val="left"/>
        <w:rPr>
          <w:rFonts w:eastAsia="Times New Roman" w:cs="Arial"/>
          <w:color w:val="000000"/>
          <w:szCs w:val="24"/>
          <w:lang w:val="en-GB" w:eastAsia="ar-SA"/>
        </w:rPr>
      </w:pPr>
    </w:p>
    <w:p w14:paraId="374E6B5F" w14:textId="77777777" w:rsidR="002749B7" w:rsidRPr="002749B7" w:rsidRDefault="002749B7" w:rsidP="00C26C57">
      <w:pPr>
        <w:pStyle w:val="Otsikko2"/>
      </w:pPr>
      <w:bookmarkStart w:id="129" w:name="_Toc504411205"/>
      <w:bookmarkStart w:id="130" w:name="_Toc504411337"/>
      <w:bookmarkStart w:id="131" w:name="_Toc504413750"/>
      <w:bookmarkStart w:id="132" w:name="_Toc504750022"/>
      <w:bookmarkStart w:id="133" w:name="_Toc504862813"/>
      <w:bookmarkStart w:id="134" w:name="_Toc504865859"/>
      <w:bookmarkStart w:id="135" w:name="_Toc504866268"/>
      <w:bookmarkStart w:id="136" w:name="__RefHeading__2982_1382180727"/>
      <w:bookmarkStart w:id="137" w:name="_Toc161301743"/>
      <w:bookmarkEnd w:id="129"/>
      <w:bookmarkEnd w:id="130"/>
      <w:bookmarkEnd w:id="131"/>
      <w:bookmarkEnd w:id="132"/>
      <w:bookmarkEnd w:id="133"/>
      <w:bookmarkEnd w:id="134"/>
      <w:bookmarkEnd w:id="135"/>
      <w:bookmarkEnd w:id="136"/>
      <w:r w:rsidRPr="002749B7">
        <w:t>Dataset validation</w:t>
      </w:r>
      <w:bookmarkEnd w:id="137"/>
    </w:p>
    <w:p w14:paraId="5679E1B8" w14:textId="77777777" w:rsidR="007F2B3E" w:rsidRDefault="002749B7" w:rsidP="002749B7">
      <w:pPr>
        <w:suppressAutoHyphens/>
        <w:spacing w:before="120" w:after="120" w:line="100" w:lineRule="atLeast"/>
        <w:jc w:val="left"/>
        <w:rPr>
          <w:rFonts w:eastAsia="Times New Roman" w:cs="Arial"/>
          <w:color w:val="000000"/>
          <w:szCs w:val="24"/>
          <w:lang w:val="en-GB" w:eastAsia="ar-SA"/>
        </w:rPr>
      </w:pPr>
      <w:r w:rsidRPr="002749B7">
        <w:rPr>
          <w:rFonts w:eastAsia="Times New Roman" w:cs="Arial"/>
          <w:color w:val="000000"/>
          <w:szCs w:val="24"/>
          <w:lang w:val="en-GB" w:eastAsia="ar-SA"/>
        </w:rPr>
        <w:t xml:space="preserve">Fields may be repeated or omitted as permitted by the XML schemas and the validation tests. Since XML schema cannot encode rules for conditional presence or attributes, these rules </w:t>
      </w:r>
      <w:r w:rsidR="00536E24">
        <w:rPr>
          <w:rFonts w:eastAsia="Times New Roman" w:cs="Arial"/>
          <w:color w:val="000000"/>
          <w:szCs w:val="24"/>
          <w:lang w:val="en-GB" w:eastAsia="ar-SA"/>
        </w:rPr>
        <w:t>must be checked by</w:t>
      </w:r>
      <w:r w:rsidRPr="002749B7">
        <w:rPr>
          <w:rFonts w:eastAsia="Times New Roman" w:cs="Arial"/>
          <w:color w:val="000000"/>
          <w:szCs w:val="24"/>
          <w:lang w:val="en-GB" w:eastAsia="ar-SA"/>
        </w:rPr>
        <w:t xml:space="preserve"> other validation code</w:t>
      </w:r>
      <w:r w:rsidR="00536E24">
        <w:rPr>
          <w:rFonts w:eastAsia="Times New Roman" w:cs="Arial"/>
          <w:color w:val="000000"/>
          <w:szCs w:val="24"/>
          <w:lang w:val="en-GB" w:eastAsia="ar-SA"/>
        </w:rPr>
        <w:t xml:space="preserve"> in the implementation</w:t>
      </w:r>
      <w:r w:rsidRPr="002749B7">
        <w:rPr>
          <w:rFonts w:eastAsia="Times New Roman" w:cs="Arial"/>
          <w:color w:val="000000"/>
          <w:szCs w:val="24"/>
          <w:lang w:val="en-GB" w:eastAsia="ar-SA"/>
        </w:rPr>
        <w:t>.</w:t>
      </w:r>
    </w:p>
    <w:p w14:paraId="1CD53141" w14:textId="77777777" w:rsidR="002749B7" w:rsidRDefault="00536E24" w:rsidP="002749B7">
      <w:pPr>
        <w:suppressAutoHyphens/>
        <w:spacing w:before="120" w:after="120" w:line="100" w:lineRule="atLeast"/>
        <w:jc w:val="left"/>
        <w:rPr>
          <w:rFonts w:eastAsia="Times New Roman" w:cs="Arial"/>
          <w:color w:val="000000"/>
          <w:szCs w:val="24"/>
          <w:lang w:val="en-GB" w:eastAsia="ar-SA"/>
        </w:rPr>
      </w:pPr>
      <w:proofErr w:type="spellStart"/>
      <w:r>
        <w:rPr>
          <w:rFonts w:eastAsia="Times New Roman" w:cs="Arial"/>
          <w:color w:val="000000"/>
          <w:szCs w:val="24"/>
          <w:lang w:val="en-GB" w:eastAsia="ar-SA"/>
        </w:rPr>
        <w:t>Schematron</w:t>
      </w:r>
      <w:proofErr w:type="spellEnd"/>
      <w:r>
        <w:rPr>
          <w:rFonts w:eastAsia="Times New Roman" w:cs="Arial"/>
          <w:color w:val="000000"/>
          <w:szCs w:val="24"/>
          <w:lang w:val="en-GB" w:eastAsia="ar-SA"/>
        </w:rPr>
        <w:t xml:space="preserve"> rules are another possibility for validation </w:t>
      </w:r>
      <w:proofErr w:type="gramStart"/>
      <w:r>
        <w:rPr>
          <w:rFonts w:eastAsia="Times New Roman" w:cs="Arial"/>
          <w:color w:val="000000"/>
          <w:szCs w:val="24"/>
          <w:lang w:val="en-GB" w:eastAsia="ar-SA"/>
        </w:rPr>
        <w:t>code, but</w:t>
      </w:r>
      <w:proofErr w:type="gramEnd"/>
      <w:r>
        <w:rPr>
          <w:rFonts w:eastAsia="Times New Roman" w:cs="Arial"/>
          <w:color w:val="000000"/>
          <w:szCs w:val="24"/>
          <w:lang w:val="en-GB" w:eastAsia="ar-SA"/>
        </w:rPr>
        <w:t xml:space="preserve"> are not defined in this specification since the ability of implementations to integrate </w:t>
      </w:r>
      <w:proofErr w:type="spellStart"/>
      <w:r w:rsidR="00851794">
        <w:rPr>
          <w:rFonts w:eastAsia="Times New Roman" w:cs="Arial"/>
          <w:color w:val="000000"/>
          <w:szCs w:val="24"/>
          <w:lang w:val="en-GB" w:eastAsia="ar-SA"/>
        </w:rPr>
        <w:t>Schematron</w:t>
      </w:r>
      <w:proofErr w:type="spellEnd"/>
      <w:r w:rsidR="00851794">
        <w:rPr>
          <w:rFonts w:eastAsia="Times New Roman" w:cs="Arial"/>
          <w:color w:val="000000"/>
          <w:szCs w:val="24"/>
          <w:lang w:val="en-GB" w:eastAsia="ar-SA"/>
        </w:rPr>
        <w:t xml:space="preserve"> validation</w:t>
      </w:r>
      <w:r>
        <w:rPr>
          <w:rFonts w:eastAsia="Times New Roman" w:cs="Arial"/>
          <w:color w:val="000000"/>
          <w:szCs w:val="24"/>
          <w:lang w:val="en-GB" w:eastAsia="ar-SA"/>
        </w:rPr>
        <w:t xml:space="preserve"> is unknown.</w:t>
      </w:r>
      <w:r w:rsidR="007F2B3E">
        <w:rPr>
          <w:rFonts w:eastAsia="Times New Roman" w:cs="Arial"/>
          <w:color w:val="000000"/>
          <w:szCs w:val="24"/>
          <w:lang w:val="en-GB" w:eastAsia="ar-SA"/>
        </w:rPr>
        <w:t xml:space="preserve"> Implementers may create and implement their own </w:t>
      </w:r>
      <w:proofErr w:type="spellStart"/>
      <w:r w:rsidR="007F2B3E">
        <w:rPr>
          <w:rFonts w:eastAsia="Times New Roman" w:cs="Arial"/>
          <w:color w:val="000000"/>
          <w:szCs w:val="24"/>
          <w:lang w:val="en-GB" w:eastAsia="ar-SA"/>
        </w:rPr>
        <w:t>Schematron</w:t>
      </w:r>
      <w:proofErr w:type="spellEnd"/>
      <w:r w:rsidR="007F2B3E">
        <w:rPr>
          <w:rFonts w:eastAsia="Times New Roman" w:cs="Arial"/>
          <w:color w:val="000000"/>
          <w:szCs w:val="24"/>
          <w:lang w:val="en-GB" w:eastAsia="ar-SA"/>
        </w:rPr>
        <w:t xml:space="preserve"> validation rules.</w:t>
      </w:r>
    </w:p>
    <w:p w14:paraId="35FE3637" w14:textId="77777777" w:rsidR="00427611" w:rsidRPr="002749B7" w:rsidRDefault="00427611" w:rsidP="002749B7">
      <w:pPr>
        <w:suppressAutoHyphens/>
        <w:spacing w:before="120" w:after="120" w:line="100" w:lineRule="atLeast"/>
        <w:jc w:val="left"/>
        <w:rPr>
          <w:rFonts w:eastAsia="Times New Roman" w:cs="Arial"/>
          <w:color w:val="000000"/>
          <w:szCs w:val="24"/>
          <w:lang w:val="en-GB" w:eastAsia="ar-SA"/>
        </w:rPr>
      </w:pPr>
    </w:p>
    <w:p w14:paraId="39CF432F" w14:textId="77777777" w:rsidR="002749B7" w:rsidRDefault="002749B7" w:rsidP="00C26C57">
      <w:pPr>
        <w:pStyle w:val="Otsikko2"/>
      </w:pPr>
      <w:bookmarkStart w:id="138" w:name="__RefHeading__2984_1382180727"/>
      <w:bookmarkStart w:id="139" w:name="_Toc161301744"/>
      <w:bookmarkEnd w:id="138"/>
      <w:r w:rsidRPr="002749B7">
        <w:t xml:space="preserve">Location of Data Product Format </w:t>
      </w:r>
      <w:proofErr w:type="gramStart"/>
      <w:r w:rsidRPr="002749B7">
        <w:t>schema</w:t>
      </w:r>
      <w:proofErr w:type="gramEnd"/>
      <w:r w:rsidRPr="002749B7">
        <w:t xml:space="preserve"> Files</w:t>
      </w:r>
      <w:bookmarkEnd w:id="139"/>
    </w:p>
    <w:p w14:paraId="37989077" w14:textId="77777777" w:rsidR="00427611" w:rsidRPr="00427611" w:rsidRDefault="00427611" w:rsidP="00427611">
      <w:pPr>
        <w:suppressAutoHyphens/>
        <w:spacing w:before="120" w:after="120" w:line="100" w:lineRule="atLeast"/>
        <w:jc w:val="left"/>
        <w:rPr>
          <w:rFonts w:eastAsia="Times New Roman" w:cs="Arial"/>
          <w:color w:val="000000"/>
          <w:szCs w:val="24"/>
          <w:lang w:val="en-GB" w:eastAsia="ar-SA"/>
        </w:rPr>
      </w:pPr>
      <w:r w:rsidRPr="00427611">
        <w:rPr>
          <w:rFonts w:eastAsia="Times New Roman" w:cs="Arial"/>
          <w:color w:val="000000"/>
          <w:szCs w:val="24"/>
          <w:lang w:val="en-GB" w:eastAsia="ar-SA"/>
        </w:rPr>
        <w:t>The schema file will provide a future location and is available from that location.</w:t>
      </w:r>
    </w:p>
    <w:p w14:paraId="605BAA13" w14:textId="77777777" w:rsidR="00427611" w:rsidRPr="00427611" w:rsidRDefault="00427611" w:rsidP="00427611">
      <w:pPr>
        <w:pStyle w:val="Leipteksti"/>
      </w:pPr>
    </w:p>
    <w:p w14:paraId="001307DD" w14:textId="6C41DE68" w:rsidR="002749B7" w:rsidRPr="00FE1507" w:rsidRDefault="00427611" w:rsidP="00C26C57">
      <w:pPr>
        <w:pStyle w:val="Otsikko2"/>
      </w:pPr>
      <w:bookmarkStart w:id="140" w:name="__RefHeading__2986_1382180727"/>
      <w:bookmarkEnd w:id="140"/>
      <w:r>
        <w:t xml:space="preserve"> </w:t>
      </w:r>
      <w:bookmarkStart w:id="141" w:name="_Toc161301745"/>
      <w:r w:rsidR="002749B7" w:rsidRPr="00FE1507">
        <w:t xml:space="preserve">Detailed documentation </w:t>
      </w:r>
      <w:r w:rsidR="007F2B3E" w:rsidRPr="00FE1507">
        <w:t>of schema</w:t>
      </w:r>
      <w:bookmarkEnd w:id="141"/>
    </w:p>
    <w:p w14:paraId="75216620" w14:textId="1FA6DE31" w:rsidR="002749B7" w:rsidRDefault="002749B7" w:rsidP="00A76936">
      <w:pPr>
        <w:suppressAutoHyphens/>
        <w:spacing w:before="120" w:after="120" w:line="100" w:lineRule="atLeast"/>
        <w:jc w:val="left"/>
        <w:rPr>
          <w:rFonts w:eastAsia="Times New Roman" w:cs="Arial"/>
          <w:color w:val="000000"/>
          <w:szCs w:val="24"/>
          <w:lang w:val="en-GB" w:eastAsia="ar-SA"/>
        </w:rPr>
      </w:pPr>
      <w:r w:rsidRPr="00B40F05">
        <w:rPr>
          <w:rFonts w:eastAsia="Times New Roman" w:cs="Arial"/>
          <w:color w:val="000000"/>
          <w:szCs w:val="24"/>
          <w:lang w:val="en-GB" w:eastAsia="ar-SA"/>
        </w:rPr>
        <w:t xml:space="preserve">The detailed documentation of the schema is in Annex </w:t>
      </w:r>
      <w:r w:rsidR="00261F14" w:rsidRPr="00B40F05">
        <w:rPr>
          <w:rFonts w:eastAsia="Times New Roman" w:cs="Arial"/>
          <w:color w:val="000000"/>
          <w:szCs w:val="24"/>
          <w:lang w:val="en-GB" w:eastAsia="ar-SA"/>
        </w:rPr>
        <w:t>B</w:t>
      </w:r>
      <w:r w:rsidR="00C252F4">
        <w:rPr>
          <w:rFonts w:eastAsia="Times New Roman" w:cs="Arial"/>
          <w:color w:val="000000"/>
          <w:szCs w:val="24"/>
          <w:lang w:val="en-GB" w:eastAsia="ar-SA"/>
        </w:rPr>
        <w:t xml:space="preserve"> </w:t>
      </w:r>
      <w:r w:rsidRPr="00B40F05">
        <w:rPr>
          <w:rFonts w:eastAsia="Times New Roman" w:cs="Arial"/>
          <w:color w:val="000000"/>
          <w:szCs w:val="24"/>
          <w:lang w:val="en-GB" w:eastAsia="ar-SA"/>
        </w:rPr>
        <w:t>(currently a separate document enclosed with this file).</w:t>
      </w:r>
      <w:r w:rsidRPr="00FE1507">
        <w:rPr>
          <w:rFonts w:eastAsia="Times New Roman" w:cs="Arial"/>
          <w:color w:val="000000"/>
          <w:szCs w:val="24"/>
          <w:lang w:val="en-GB" w:eastAsia="ar-SA"/>
        </w:rPr>
        <w:t xml:space="preserve"> </w:t>
      </w:r>
    </w:p>
    <w:p w14:paraId="3242F011" w14:textId="77777777" w:rsidR="00427611" w:rsidRPr="00FE1507" w:rsidRDefault="00427611" w:rsidP="00A76936">
      <w:pPr>
        <w:suppressAutoHyphens/>
        <w:spacing w:before="120" w:after="120" w:line="100" w:lineRule="atLeast"/>
        <w:jc w:val="left"/>
        <w:rPr>
          <w:rFonts w:eastAsia="Times New Roman" w:cs="Arial"/>
          <w:color w:val="000000"/>
          <w:szCs w:val="24"/>
          <w:lang w:val="en-GB" w:eastAsia="ar-SA"/>
        </w:rPr>
      </w:pPr>
    </w:p>
    <w:p w14:paraId="1D57C65A" w14:textId="48FADFEE" w:rsidR="002749B7" w:rsidRPr="0097184A" w:rsidRDefault="002749B7" w:rsidP="00C26C57">
      <w:pPr>
        <w:pStyle w:val="Otsikko1"/>
      </w:pPr>
      <w:bookmarkStart w:id="142" w:name="__RefHeading__2988_1382180727"/>
      <w:bookmarkStart w:id="143" w:name="_Toc161301746"/>
      <w:bookmarkEnd w:id="142"/>
      <w:r w:rsidRPr="0097184A">
        <w:t>Data Product Delivery</w:t>
      </w:r>
      <w:bookmarkEnd w:id="143"/>
    </w:p>
    <w:p w14:paraId="5FE25436" w14:textId="4ADEEF97" w:rsidR="00165BFD" w:rsidRDefault="00165BFD" w:rsidP="00165BFD">
      <w:pPr>
        <w:suppressAutoHyphens/>
        <w:spacing w:before="120" w:after="120" w:line="100" w:lineRule="atLeast"/>
        <w:rPr>
          <w:rFonts w:eastAsia="Times New Roman" w:cs="Arial"/>
          <w:color w:val="000000"/>
          <w:szCs w:val="24"/>
          <w:lang w:eastAsia="ar-SA"/>
        </w:rPr>
      </w:pPr>
      <w:bookmarkStart w:id="144" w:name="__RefHeading__2990_1382180727"/>
      <w:bookmarkEnd w:id="144"/>
      <w:r w:rsidRPr="00165BFD">
        <w:rPr>
          <w:rFonts w:eastAsia="Times New Roman" w:cs="Arial"/>
          <w:color w:val="000000"/>
          <w:szCs w:val="24"/>
          <w:lang w:eastAsia="ar-SA"/>
        </w:rPr>
        <w:t xml:space="preserve">This clause specifies the encoding and delivery mechanisms for a </w:t>
      </w:r>
      <w:r w:rsidR="0013447B">
        <w:rPr>
          <w:rFonts w:eastAsia="Times New Roman" w:cs="Arial"/>
          <w:color w:val="000000"/>
          <w:szCs w:val="24"/>
          <w:lang w:eastAsia="ar-SA"/>
        </w:rPr>
        <w:t>VTS-DIM</w:t>
      </w:r>
      <w:r w:rsidRPr="00165BFD">
        <w:rPr>
          <w:rFonts w:eastAsia="Times New Roman" w:cs="Arial"/>
          <w:color w:val="000000"/>
          <w:szCs w:val="24"/>
          <w:lang w:eastAsia="ar-SA"/>
        </w:rPr>
        <w:t xml:space="preserve"> dataset. Data which conforms to this product specification must be delivered by means of an exchange set.</w:t>
      </w:r>
    </w:p>
    <w:p w14:paraId="1E80FE2C" w14:textId="6E2FF9FA" w:rsidR="00C56DA5" w:rsidRPr="00C56DA5" w:rsidRDefault="00C56DA5" w:rsidP="00C56DA5">
      <w:pPr>
        <w:suppressAutoHyphens/>
        <w:spacing w:before="120" w:after="120" w:line="100" w:lineRule="atLeast"/>
        <w:rPr>
          <w:rFonts w:eastAsia="Times New Roman" w:cs="Arial"/>
          <w:color w:val="000000"/>
          <w:szCs w:val="24"/>
          <w:lang w:eastAsia="ar-SA"/>
        </w:rPr>
      </w:pPr>
      <w:r w:rsidRPr="00C56DA5">
        <w:rPr>
          <w:rFonts w:eastAsia="Times New Roman" w:cs="Arial"/>
          <w:color w:val="000000"/>
          <w:szCs w:val="24"/>
          <w:lang w:eastAsia="ar-SA"/>
        </w:rPr>
        <w:t>There are onl</w:t>
      </w:r>
      <w:r w:rsidR="00B61A65">
        <w:rPr>
          <w:rFonts w:eastAsia="Times New Roman" w:cs="Arial"/>
          <w:color w:val="000000"/>
          <w:szCs w:val="24"/>
          <w:lang w:eastAsia="ar-SA"/>
        </w:rPr>
        <w:t xml:space="preserve">y two delivery modes for </w:t>
      </w:r>
      <w:r w:rsidR="0013447B">
        <w:rPr>
          <w:rFonts w:eastAsia="Times New Roman" w:cs="Arial"/>
          <w:color w:val="000000"/>
          <w:szCs w:val="24"/>
          <w:lang w:eastAsia="ar-SA"/>
        </w:rPr>
        <w:t>VTS-DIM</w:t>
      </w:r>
      <w:r w:rsidRPr="00C56DA5">
        <w:rPr>
          <w:rFonts w:eastAsia="Times New Roman" w:cs="Arial"/>
          <w:color w:val="000000"/>
          <w:szCs w:val="24"/>
          <w:lang w:eastAsia="ar-SA"/>
        </w:rPr>
        <w:t xml:space="preserve"> data – single messages and collections. In either delivery mode, the content may be encapsulated into a form suitable for transmission by a mapping called a transmission encoding. An encoding translates each of the elements of the content (e.g., exchange set) into a logical form suitable for writing to media and for transmission online. An encoding may also define other elements in addition to the exchange set contents (i.e., media identification, </w:t>
      </w:r>
      <w:proofErr w:type="spellStart"/>
      <w:r w:rsidRPr="00C56DA5">
        <w:rPr>
          <w:rFonts w:eastAsia="Times New Roman" w:cs="Arial"/>
          <w:color w:val="000000"/>
          <w:szCs w:val="24"/>
          <w:lang w:eastAsia="ar-SA"/>
        </w:rPr>
        <w:t>etc</w:t>
      </w:r>
      <w:proofErr w:type="spellEnd"/>
      <w:r w:rsidRPr="00C56DA5">
        <w:rPr>
          <w:rFonts w:eastAsia="Times New Roman" w:cs="Arial"/>
          <w:color w:val="000000"/>
          <w:szCs w:val="24"/>
          <w:lang w:eastAsia="ar-SA"/>
        </w:rPr>
        <w:t xml:space="preserve">…) </w:t>
      </w:r>
      <w:proofErr w:type="gramStart"/>
      <w:r w:rsidRPr="00C56DA5">
        <w:rPr>
          <w:rFonts w:eastAsia="Times New Roman" w:cs="Arial"/>
          <w:color w:val="000000"/>
          <w:szCs w:val="24"/>
          <w:lang w:eastAsia="ar-SA"/>
        </w:rPr>
        <w:t>and also</w:t>
      </w:r>
      <w:proofErr w:type="gramEnd"/>
      <w:r w:rsidRPr="00C56DA5">
        <w:rPr>
          <w:rFonts w:eastAsia="Times New Roman" w:cs="Arial"/>
          <w:color w:val="000000"/>
          <w:szCs w:val="24"/>
          <w:lang w:eastAsia="ar-SA"/>
        </w:rPr>
        <w:t xml:space="preserve"> may define commercial constructs such as encryption and compression methods.</w:t>
      </w:r>
    </w:p>
    <w:p w14:paraId="55A39475" w14:textId="77777777" w:rsidR="00C56DA5" w:rsidRPr="00C56DA5" w:rsidRDefault="00C56DA5" w:rsidP="00C56DA5">
      <w:pPr>
        <w:suppressAutoHyphens/>
        <w:spacing w:before="120" w:after="120" w:line="100" w:lineRule="atLeast"/>
        <w:rPr>
          <w:rFonts w:eastAsia="Times New Roman" w:cs="Arial"/>
          <w:color w:val="000000"/>
          <w:szCs w:val="24"/>
          <w:lang w:eastAsia="ar-SA"/>
        </w:rPr>
      </w:pPr>
      <w:r w:rsidRPr="00C56DA5">
        <w:rPr>
          <w:rFonts w:eastAsia="Times New Roman" w:cs="Arial"/>
          <w:color w:val="000000"/>
          <w:szCs w:val="24"/>
          <w:lang w:eastAsia="ar-SA"/>
        </w:rPr>
        <w:t>Examples: REST; MIME-encoded email; zip files.</w:t>
      </w:r>
    </w:p>
    <w:p w14:paraId="7F83285D" w14:textId="77777777" w:rsidR="00C56DA5" w:rsidRPr="00C56DA5" w:rsidRDefault="00C56DA5" w:rsidP="00C56DA5">
      <w:pPr>
        <w:suppressAutoHyphens/>
        <w:spacing w:before="120" w:after="120" w:line="100" w:lineRule="atLeast"/>
        <w:rPr>
          <w:rFonts w:eastAsia="Times New Roman" w:cs="Arial"/>
          <w:color w:val="000000"/>
          <w:szCs w:val="24"/>
          <w:lang w:eastAsia="ar-SA"/>
        </w:rPr>
      </w:pPr>
      <w:r w:rsidRPr="00C56DA5">
        <w:rPr>
          <w:rFonts w:eastAsia="Times New Roman" w:cs="Arial"/>
          <w:color w:val="000000"/>
          <w:szCs w:val="24"/>
          <w:lang w:eastAsia="ar-SA"/>
        </w:rPr>
        <w:t xml:space="preserve">If the data is transformed (e.g., for encryption or compression purposes) its content must not be changed. </w:t>
      </w:r>
    </w:p>
    <w:p w14:paraId="7F1E05C4" w14:textId="65B06C26" w:rsidR="00C56DA5" w:rsidRPr="00165BFD" w:rsidRDefault="00C56DA5" w:rsidP="00C56DA5">
      <w:pPr>
        <w:suppressAutoHyphens/>
        <w:spacing w:before="120" w:after="120" w:line="100" w:lineRule="atLeast"/>
        <w:rPr>
          <w:rFonts w:eastAsia="Times New Roman" w:cs="Arial"/>
          <w:color w:val="000000"/>
          <w:szCs w:val="24"/>
          <w:lang w:eastAsia="ar-SA"/>
        </w:rPr>
      </w:pPr>
      <w:r w:rsidRPr="00C56DA5">
        <w:rPr>
          <w:rFonts w:eastAsia="Times New Roman" w:cs="Arial"/>
          <w:color w:val="000000"/>
          <w:szCs w:val="24"/>
          <w:lang w:eastAsia="ar-SA"/>
        </w:rPr>
        <w:t>This product specification does not define the transmission encoding which must be used as a default for transmission of data between parties.</w:t>
      </w:r>
    </w:p>
    <w:p w14:paraId="08C58DE3" w14:textId="77777777" w:rsidR="00165BFD" w:rsidRPr="002A15D7" w:rsidRDefault="00165BFD" w:rsidP="00165BFD">
      <w:pPr>
        <w:pStyle w:val="Leipteksti"/>
        <w:rPr>
          <w:rFonts w:ascii="Calibri" w:hAnsi="Calibri"/>
        </w:rPr>
      </w:pPr>
    </w:p>
    <w:p w14:paraId="4593F969" w14:textId="5DA0FF2E" w:rsidR="002749B7" w:rsidRPr="002749B7" w:rsidRDefault="00C56DA5" w:rsidP="00C26C57">
      <w:pPr>
        <w:pStyle w:val="Otsikko2"/>
      </w:pPr>
      <w:bookmarkStart w:id="145" w:name="_Toc161301747"/>
      <w:r>
        <w:t>Message</w:t>
      </w:r>
      <w:r w:rsidR="00AC1F12">
        <w:t xml:space="preserve"> datasets</w:t>
      </w:r>
      <w:bookmarkEnd w:id="145"/>
    </w:p>
    <w:p w14:paraId="58D407D6" w14:textId="2D44EE1B" w:rsidR="002749B7" w:rsidRPr="002749B7" w:rsidRDefault="0013447B" w:rsidP="002749B7">
      <w:pPr>
        <w:suppressAutoHyphens/>
        <w:spacing w:before="120" w:after="120" w:line="100" w:lineRule="atLeast"/>
        <w:rPr>
          <w:rFonts w:eastAsia="Times New Roman" w:cs="Arial"/>
          <w:color w:val="000000"/>
          <w:szCs w:val="24"/>
          <w:lang w:eastAsia="ar-SA"/>
        </w:rPr>
      </w:pPr>
      <w:r>
        <w:rPr>
          <w:rFonts w:eastAsia="Times New Roman" w:cs="Arial"/>
          <w:color w:val="000000"/>
          <w:szCs w:val="24"/>
          <w:lang w:eastAsia="ar-SA"/>
        </w:rPr>
        <w:t>VTS-DIM</w:t>
      </w:r>
      <w:r w:rsidR="002749B7" w:rsidRPr="002749B7">
        <w:rPr>
          <w:rFonts w:eastAsia="Times New Roman" w:cs="Arial"/>
          <w:color w:val="000000"/>
          <w:szCs w:val="24"/>
          <w:lang w:eastAsia="ar-SA"/>
        </w:rPr>
        <w:t xml:space="preserve"> Datasets are delivered as single messages transmitted </w:t>
      </w:r>
      <w:r w:rsidR="00014DC4">
        <w:rPr>
          <w:rFonts w:eastAsia="Times New Roman" w:cs="Arial"/>
          <w:color w:val="000000"/>
          <w:szCs w:val="24"/>
          <w:lang w:eastAsia="ar-SA"/>
        </w:rPr>
        <w:t xml:space="preserve">to a service broker </w:t>
      </w:r>
      <w:r w:rsidR="002749B7" w:rsidRPr="002749B7">
        <w:rPr>
          <w:rFonts w:eastAsia="Times New Roman" w:cs="Arial"/>
          <w:color w:val="000000"/>
          <w:szCs w:val="24"/>
          <w:lang w:eastAsia="ar-SA"/>
        </w:rPr>
        <w:t xml:space="preserve">via an </w:t>
      </w:r>
      <w:r w:rsidR="00014DC4">
        <w:rPr>
          <w:rFonts w:eastAsia="Times New Roman" w:cs="Arial"/>
          <w:color w:val="000000"/>
          <w:szCs w:val="24"/>
          <w:lang w:eastAsia="ar-SA"/>
        </w:rPr>
        <w:t>appropriate delivery mechanism, e.g., REST API</w:t>
      </w:r>
      <w:r w:rsidR="002749B7" w:rsidRPr="002749B7">
        <w:rPr>
          <w:rFonts w:eastAsia="Times New Roman" w:cs="Arial"/>
          <w:color w:val="000000"/>
          <w:szCs w:val="24"/>
          <w:lang w:eastAsia="ar-SA"/>
        </w:rPr>
        <w:t>.</w:t>
      </w:r>
    </w:p>
    <w:p w14:paraId="593D7CA6" w14:textId="77777777" w:rsidR="002749B7" w:rsidRPr="002749B7" w:rsidRDefault="002749B7" w:rsidP="002749B7">
      <w:pPr>
        <w:suppressAutoHyphens/>
        <w:spacing w:before="120" w:after="120" w:line="100" w:lineRule="atLeast"/>
        <w:jc w:val="left"/>
        <w:rPr>
          <w:rFonts w:eastAsia="Times New Roman" w:cs="Arial"/>
          <w:b/>
          <w:color w:val="000000"/>
          <w:szCs w:val="24"/>
          <w:lang w:eastAsia="ar-SA"/>
        </w:rPr>
      </w:pPr>
      <w:r w:rsidRPr="002749B7">
        <w:rPr>
          <w:rFonts w:eastAsia="Times New Roman" w:cs="Arial"/>
          <w:b/>
          <w:color w:val="000000"/>
          <w:szCs w:val="24"/>
          <w:lang w:eastAsia="ar-SA"/>
        </w:rPr>
        <w:t>Units of Delivery</w:t>
      </w:r>
      <w:r w:rsidRPr="002749B7">
        <w:rPr>
          <w:rFonts w:eastAsia="Times New Roman" w:cs="Arial"/>
          <w:color w:val="000000"/>
          <w:szCs w:val="24"/>
          <w:lang w:eastAsia="ar-SA"/>
        </w:rPr>
        <w:t>:</w:t>
      </w:r>
      <w:r w:rsidRPr="002749B7">
        <w:rPr>
          <w:rFonts w:eastAsia="Times New Roman" w:cs="Arial"/>
          <w:color w:val="000000"/>
          <w:szCs w:val="24"/>
          <w:lang w:eastAsia="ar-SA"/>
        </w:rPr>
        <w:tab/>
      </w:r>
      <w:r w:rsidRPr="002749B7">
        <w:rPr>
          <w:rFonts w:eastAsia="Times New Roman" w:cs="Arial"/>
          <w:color w:val="000000"/>
          <w:szCs w:val="24"/>
          <w:lang w:eastAsia="ar-SA"/>
        </w:rPr>
        <w:tab/>
      </w:r>
      <w:r w:rsidRPr="002749B7">
        <w:rPr>
          <w:rFonts w:eastAsia="Times New Roman" w:cs="Arial"/>
          <w:color w:val="000000"/>
          <w:szCs w:val="24"/>
          <w:lang w:eastAsia="ar-SA"/>
        </w:rPr>
        <w:tab/>
      </w:r>
      <w:r w:rsidRPr="002749B7">
        <w:rPr>
          <w:rFonts w:eastAsia="Times New Roman" w:cs="Arial"/>
          <w:color w:val="000000"/>
          <w:szCs w:val="24"/>
          <w:lang w:eastAsia="ar-SA"/>
        </w:rPr>
        <w:tab/>
      </w:r>
      <w:r w:rsidRPr="002749B7">
        <w:rPr>
          <w:rFonts w:eastAsia="Times New Roman" w:cs="Arial"/>
          <w:color w:val="000000"/>
          <w:szCs w:val="24"/>
          <w:lang w:eastAsia="ar-SA"/>
        </w:rPr>
        <w:tab/>
      </w:r>
      <w:r w:rsidR="00014DC4">
        <w:rPr>
          <w:rFonts w:eastAsia="Times New Roman" w:cs="Arial"/>
          <w:color w:val="000000"/>
          <w:szCs w:val="24"/>
          <w:lang w:eastAsia="ar-SA"/>
        </w:rPr>
        <w:t>Message</w:t>
      </w:r>
      <w:r w:rsidR="00014DC4" w:rsidRPr="002749B7" w:rsidDel="00014DC4">
        <w:rPr>
          <w:rFonts w:eastAsia="Times New Roman" w:cs="Arial"/>
          <w:color w:val="000000"/>
          <w:szCs w:val="24"/>
          <w:lang w:eastAsia="ar-SA"/>
        </w:rPr>
        <w:t xml:space="preserve"> </w:t>
      </w:r>
    </w:p>
    <w:p w14:paraId="26E3D954" w14:textId="45EDEF1E" w:rsidR="002749B7" w:rsidRPr="002749B7" w:rsidRDefault="002749B7" w:rsidP="002749B7">
      <w:pPr>
        <w:suppressAutoHyphens/>
        <w:spacing w:before="120" w:after="120" w:line="100" w:lineRule="atLeast"/>
        <w:jc w:val="left"/>
        <w:rPr>
          <w:rFonts w:eastAsia="Times New Roman" w:cs="Arial"/>
          <w:b/>
          <w:color w:val="000000"/>
          <w:szCs w:val="24"/>
          <w:lang w:eastAsia="ar-SA"/>
        </w:rPr>
      </w:pPr>
      <w:r w:rsidRPr="002749B7">
        <w:rPr>
          <w:rFonts w:eastAsia="Times New Roman" w:cs="Arial"/>
          <w:b/>
          <w:color w:val="000000"/>
          <w:szCs w:val="24"/>
          <w:lang w:eastAsia="ar-SA"/>
        </w:rPr>
        <w:t>Transfer Size</w:t>
      </w:r>
      <w:r w:rsidRPr="002749B7">
        <w:rPr>
          <w:rFonts w:eastAsia="Times New Roman" w:cs="Arial"/>
          <w:color w:val="000000"/>
          <w:szCs w:val="24"/>
          <w:lang w:eastAsia="ar-SA"/>
        </w:rPr>
        <w:t>:</w:t>
      </w:r>
      <w:r w:rsidRPr="002749B7">
        <w:rPr>
          <w:rFonts w:eastAsia="Times New Roman" w:cs="Arial"/>
          <w:color w:val="000000"/>
          <w:szCs w:val="24"/>
          <w:lang w:eastAsia="ar-SA"/>
        </w:rPr>
        <w:tab/>
      </w:r>
      <w:r w:rsidRPr="002749B7">
        <w:rPr>
          <w:rFonts w:eastAsia="Times New Roman" w:cs="Arial"/>
          <w:color w:val="000000"/>
          <w:szCs w:val="24"/>
          <w:lang w:eastAsia="ar-SA"/>
        </w:rPr>
        <w:tab/>
      </w:r>
      <w:r w:rsidRPr="002749B7">
        <w:rPr>
          <w:rFonts w:eastAsia="Times New Roman" w:cs="Arial"/>
          <w:color w:val="000000"/>
          <w:szCs w:val="24"/>
          <w:lang w:eastAsia="ar-SA"/>
        </w:rPr>
        <w:tab/>
      </w:r>
      <w:r w:rsidRPr="002749B7">
        <w:rPr>
          <w:rFonts w:eastAsia="Times New Roman" w:cs="Arial"/>
          <w:color w:val="000000"/>
          <w:szCs w:val="24"/>
          <w:lang w:eastAsia="ar-SA"/>
        </w:rPr>
        <w:tab/>
      </w:r>
      <w:r w:rsidRPr="002749B7">
        <w:rPr>
          <w:rFonts w:eastAsia="Times New Roman" w:cs="Arial"/>
          <w:color w:val="000000"/>
          <w:szCs w:val="24"/>
          <w:lang w:eastAsia="ar-SA"/>
        </w:rPr>
        <w:tab/>
      </w:r>
      <w:r w:rsidR="00C56DA5" w:rsidRPr="00C56DA5">
        <w:rPr>
          <w:rFonts w:eastAsia="Times New Roman" w:cs="Arial"/>
          <w:color w:val="000000"/>
          <w:szCs w:val="24"/>
          <w:lang w:eastAsia="ar-SA"/>
        </w:rPr>
        <w:t>10kb maximum</w:t>
      </w:r>
    </w:p>
    <w:p w14:paraId="0E152A02" w14:textId="64BB0012" w:rsidR="002749B7" w:rsidRPr="002749B7" w:rsidRDefault="002749B7" w:rsidP="002749B7">
      <w:pPr>
        <w:suppressAutoHyphens/>
        <w:spacing w:before="120" w:after="120" w:line="100" w:lineRule="atLeast"/>
        <w:jc w:val="left"/>
        <w:rPr>
          <w:rFonts w:eastAsia="Times New Roman" w:cs="Arial"/>
          <w:b/>
          <w:color w:val="000000"/>
          <w:szCs w:val="24"/>
          <w:lang w:eastAsia="ar-SA"/>
        </w:rPr>
      </w:pPr>
      <w:r w:rsidRPr="002749B7">
        <w:rPr>
          <w:rFonts w:eastAsia="Times New Roman" w:cs="Arial"/>
          <w:b/>
          <w:color w:val="000000"/>
          <w:szCs w:val="24"/>
          <w:lang w:eastAsia="ar-SA"/>
        </w:rPr>
        <w:t>Medium Name</w:t>
      </w:r>
      <w:r w:rsidRPr="002749B7">
        <w:rPr>
          <w:rFonts w:eastAsia="Times New Roman" w:cs="Arial"/>
          <w:color w:val="000000"/>
          <w:szCs w:val="24"/>
          <w:lang w:eastAsia="ar-SA"/>
        </w:rPr>
        <w:t>:</w:t>
      </w:r>
      <w:r w:rsidRPr="002749B7">
        <w:rPr>
          <w:rFonts w:eastAsia="Times New Roman" w:cs="Arial"/>
          <w:color w:val="000000"/>
          <w:szCs w:val="24"/>
          <w:lang w:eastAsia="ar-SA"/>
        </w:rPr>
        <w:tab/>
      </w:r>
      <w:r w:rsidRPr="002749B7">
        <w:rPr>
          <w:rFonts w:eastAsia="Times New Roman" w:cs="Arial"/>
          <w:color w:val="000000"/>
          <w:szCs w:val="24"/>
          <w:lang w:eastAsia="ar-SA"/>
        </w:rPr>
        <w:tab/>
      </w:r>
      <w:r w:rsidRPr="002749B7">
        <w:rPr>
          <w:rFonts w:eastAsia="Times New Roman" w:cs="Arial"/>
          <w:color w:val="000000"/>
          <w:szCs w:val="24"/>
          <w:lang w:eastAsia="ar-SA"/>
        </w:rPr>
        <w:tab/>
      </w:r>
      <w:r w:rsidRPr="002749B7">
        <w:rPr>
          <w:rFonts w:eastAsia="Times New Roman" w:cs="Arial"/>
          <w:color w:val="000000"/>
          <w:szCs w:val="24"/>
          <w:lang w:eastAsia="ar-SA"/>
        </w:rPr>
        <w:tab/>
      </w:r>
      <w:r w:rsidRPr="002749B7">
        <w:rPr>
          <w:rFonts w:eastAsia="Times New Roman" w:cs="Arial"/>
          <w:color w:val="000000"/>
          <w:szCs w:val="24"/>
          <w:lang w:eastAsia="ar-SA"/>
        </w:rPr>
        <w:tab/>
        <w:t>Digital data delivery</w:t>
      </w:r>
    </w:p>
    <w:p w14:paraId="5CF954EF" w14:textId="77777777" w:rsidR="002749B7" w:rsidRPr="002749B7" w:rsidRDefault="002749B7" w:rsidP="002749B7">
      <w:pPr>
        <w:suppressAutoHyphens/>
        <w:spacing w:before="120" w:after="120" w:line="100" w:lineRule="atLeast"/>
        <w:jc w:val="left"/>
        <w:rPr>
          <w:rFonts w:eastAsia="Times New Roman" w:cs="Arial"/>
          <w:color w:val="000000"/>
          <w:szCs w:val="24"/>
          <w:lang w:eastAsia="ar-SA"/>
        </w:rPr>
      </w:pPr>
      <w:r w:rsidRPr="002749B7">
        <w:rPr>
          <w:rFonts w:eastAsia="Times New Roman" w:cs="Arial"/>
          <w:b/>
          <w:color w:val="000000"/>
          <w:szCs w:val="24"/>
          <w:lang w:eastAsia="ar-SA"/>
        </w:rPr>
        <w:t>Other Delivery Information</w:t>
      </w:r>
      <w:r w:rsidRPr="002749B7">
        <w:rPr>
          <w:rFonts w:eastAsia="Times New Roman" w:cs="Arial"/>
          <w:color w:val="000000"/>
          <w:szCs w:val="24"/>
          <w:lang w:eastAsia="ar-SA"/>
        </w:rPr>
        <w:t>:</w:t>
      </w:r>
      <w:r w:rsidRPr="002749B7">
        <w:rPr>
          <w:rFonts w:eastAsia="Times New Roman" w:cs="Arial"/>
          <w:color w:val="000000"/>
          <w:szCs w:val="24"/>
          <w:lang w:eastAsia="ar-SA"/>
        </w:rPr>
        <w:tab/>
      </w:r>
    </w:p>
    <w:p w14:paraId="643C363B" w14:textId="71EDEE8E" w:rsidR="002749B7" w:rsidRPr="002749B7" w:rsidRDefault="002749B7" w:rsidP="002749B7">
      <w:pPr>
        <w:suppressAutoHyphens/>
        <w:spacing w:before="120" w:after="120" w:line="100" w:lineRule="atLeast"/>
        <w:jc w:val="left"/>
        <w:rPr>
          <w:rFonts w:eastAsia="Times New Roman" w:cs="Arial"/>
          <w:color w:val="000000"/>
          <w:szCs w:val="24"/>
          <w:lang w:eastAsia="ar-SA"/>
        </w:rPr>
      </w:pPr>
      <w:r w:rsidRPr="002749B7">
        <w:rPr>
          <w:rFonts w:eastAsia="Times New Roman" w:cs="Arial"/>
          <w:color w:val="000000"/>
          <w:szCs w:val="24"/>
          <w:lang w:eastAsia="ar-SA"/>
        </w:rPr>
        <w:t xml:space="preserve">Each delivery packet must contain a single </w:t>
      </w:r>
      <w:r w:rsidR="0013447B">
        <w:rPr>
          <w:rFonts w:eastAsia="Times New Roman" w:cs="Arial"/>
          <w:color w:val="000000"/>
          <w:szCs w:val="24"/>
          <w:lang w:eastAsia="ar-SA"/>
        </w:rPr>
        <w:t>VTS-DIM</w:t>
      </w:r>
      <w:r w:rsidR="00C56DA5">
        <w:rPr>
          <w:rFonts w:eastAsia="Times New Roman" w:cs="Arial"/>
          <w:color w:val="000000"/>
          <w:szCs w:val="24"/>
          <w:lang w:eastAsia="ar-SA"/>
        </w:rPr>
        <w:t xml:space="preserve"> Message</w:t>
      </w:r>
      <w:r w:rsidRPr="002749B7">
        <w:rPr>
          <w:rFonts w:eastAsia="Times New Roman" w:cs="Arial"/>
          <w:color w:val="000000"/>
          <w:szCs w:val="24"/>
          <w:lang w:eastAsia="ar-SA"/>
        </w:rPr>
        <w:t>.</w:t>
      </w:r>
    </w:p>
    <w:p w14:paraId="74F9545D" w14:textId="77777777" w:rsidR="002749B7" w:rsidRPr="002749B7" w:rsidRDefault="002749B7" w:rsidP="002749B7">
      <w:pPr>
        <w:suppressAutoHyphens/>
        <w:spacing w:before="120" w:after="120" w:line="100" w:lineRule="atLeast"/>
        <w:jc w:val="left"/>
        <w:rPr>
          <w:rFonts w:eastAsia="Times New Roman" w:cs="Arial"/>
          <w:color w:val="000000"/>
          <w:szCs w:val="24"/>
          <w:lang w:eastAsia="ar-SA"/>
        </w:rPr>
      </w:pPr>
      <w:r w:rsidRPr="002749B7">
        <w:rPr>
          <w:rFonts w:eastAsia="Times New Roman" w:cs="Arial"/>
          <w:color w:val="000000"/>
          <w:szCs w:val="24"/>
          <w:lang w:eastAsia="ar-SA"/>
        </w:rPr>
        <w:t>Exchange catalogues are not included.</w:t>
      </w:r>
    </w:p>
    <w:p w14:paraId="0B08998E" w14:textId="77777777" w:rsidR="002749B7" w:rsidRPr="002749B7" w:rsidRDefault="002749B7" w:rsidP="002749B7">
      <w:pPr>
        <w:suppressAutoHyphens/>
        <w:spacing w:before="120" w:after="120" w:line="100" w:lineRule="atLeast"/>
        <w:jc w:val="left"/>
        <w:rPr>
          <w:rFonts w:eastAsia="Times New Roman" w:cs="Arial"/>
          <w:color w:val="000000"/>
          <w:szCs w:val="24"/>
          <w:lang w:eastAsia="ar-SA"/>
        </w:rPr>
      </w:pPr>
      <w:r w:rsidRPr="002749B7">
        <w:rPr>
          <w:rFonts w:eastAsia="Times New Roman" w:cs="Arial"/>
          <w:color w:val="000000"/>
          <w:szCs w:val="24"/>
          <w:lang w:eastAsia="ar-SA"/>
        </w:rPr>
        <w:t>The allowed components are as follows:</w:t>
      </w:r>
    </w:p>
    <w:p w14:paraId="63F7857F" w14:textId="77777777" w:rsidR="002749B7" w:rsidRPr="002749B7" w:rsidRDefault="002749B7" w:rsidP="002749B7">
      <w:pPr>
        <w:suppressAutoHyphens/>
        <w:spacing w:before="120" w:after="120" w:line="100" w:lineRule="atLeast"/>
        <w:jc w:val="left"/>
        <w:rPr>
          <w:rFonts w:eastAsia="Times New Roman" w:cs="Arial"/>
          <w:color w:val="000000"/>
          <w:szCs w:val="24"/>
          <w:lang w:eastAsia="ar-SA"/>
        </w:rPr>
      </w:pPr>
      <w:r w:rsidRPr="002749B7">
        <w:rPr>
          <w:rFonts w:eastAsia="Times New Roman" w:cs="Arial"/>
          <w:color w:val="000000"/>
          <w:szCs w:val="24"/>
          <w:lang w:eastAsia="ar-SA"/>
        </w:rPr>
        <w:t>Mandatory Elements</w:t>
      </w:r>
    </w:p>
    <w:p w14:paraId="29C939B9" w14:textId="72A44481" w:rsidR="002749B7" w:rsidRPr="00014DC4" w:rsidRDefault="0013447B" w:rsidP="007D011C">
      <w:pPr>
        <w:numPr>
          <w:ilvl w:val="0"/>
          <w:numId w:val="2"/>
        </w:numPr>
        <w:suppressAutoHyphens/>
        <w:spacing w:before="120" w:after="120" w:line="100" w:lineRule="atLeast"/>
        <w:jc w:val="left"/>
        <w:rPr>
          <w:rFonts w:eastAsia="Times New Roman" w:cs="Arial"/>
          <w:color w:val="000000"/>
          <w:szCs w:val="24"/>
          <w:lang w:eastAsia="ar-SA"/>
        </w:rPr>
      </w:pPr>
      <w:r>
        <w:rPr>
          <w:rFonts w:eastAsia="Times New Roman" w:cs="Arial"/>
          <w:color w:val="000000"/>
          <w:szCs w:val="24"/>
          <w:lang w:eastAsia="ar-SA"/>
        </w:rPr>
        <w:t>VTS-DIM</w:t>
      </w:r>
      <w:r w:rsidR="00C56DA5">
        <w:rPr>
          <w:rFonts w:eastAsia="Times New Roman" w:cs="Arial"/>
          <w:color w:val="000000"/>
          <w:szCs w:val="24"/>
          <w:lang w:eastAsia="ar-SA"/>
        </w:rPr>
        <w:t xml:space="preserve"> Message</w:t>
      </w:r>
      <w:r w:rsidR="004C6F54">
        <w:rPr>
          <w:rFonts w:eastAsia="Times New Roman" w:cs="Arial"/>
          <w:color w:val="000000"/>
          <w:szCs w:val="24"/>
          <w:lang w:eastAsia="ar-SA"/>
        </w:rPr>
        <w:t xml:space="preserve"> </w:t>
      </w:r>
      <w:r w:rsidR="002749B7" w:rsidRPr="002749B7">
        <w:rPr>
          <w:rFonts w:eastAsia="Times New Roman" w:cs="Arial"/>
          <w:color w:val="000000"/>
          <w:szCs w:val="24"/>
          <w:lang w:eastAsia="ar-SA"/>
        </w:rPr>
        <w:t xml:space="preserve">– </w:t>
      </w:r>
      <w:r w:rsidR="00014DC4">
        <w:rPr>
          <w:rFonts w:eastAsia="Times New Roman" w:cs="Arial"/>
          <w:color w:val="000000"/>
          <w:szCs w:val="24"/>
          <w:lang w:eastAsia="ar-SA"/>
        </w:rPr>
        <w:t>XML</w:t>
      </w:r>
      <w:r w:rsidR="00014DC4" w:rsidRPr="002749B7">
        <w:rPr>
          <w:rFonts w:eastAsia="Times New Roman" w:cs="Arial"/>
          <w:color w:val="000000"/>
          <w:szCs w:val="24"/>
          <w:lang w:eastAsia="ar-SA"/>
        </w:rPr>
        <w:t xml:space="preserve"> </w:t>
      </w:r>
      <w:r w:rsidR="002749B7" w:rsidRPr="002749B7">
        <w:rPr>
          <w:rFonts w:eastAsia="Times New Roman" w:cs="Arial"/>
          <w:color w:val="000000"/>
          <w:szCs w:val="24"/>
          <w:lang w:eastAsia="ar-SA"/>
        </w:rPr>
        <w:t xml:space="preserve">encoding of </w:t>
      </w:r>
      <w:r w:rsidR="00014DC4">
        <w:rPr>
          <w:rFonts w:eastAsia="Times New Roman" w:cs="Arial"/>
          <w:color w:val="000000"/>
          <w:szCs w:val="24"/>
          <w:lang w:eastAsia="ar-SA"/>
        </w:rPr>
        <w:t xml:space="preserve">single </w:t>
      </w:r>
      <w:r>
        <w:rPr>
          <w:rFonts w:eastAsia="Times New Roman" w:cs="Arial"/>
          <w:color w:val="000000"/>
          <w:szCs w:val="24"/>
          <w:lang w:eastAsia="ar-SA"/>
        </w:rPr>
        <w:t>VTS-DIM</w:t>
      </w:r>
      <w:r w:rsidR="00C56DA5">
        <w:rPr>
          <w:rFonts w:eastAsia="Times New Roman" w:cs="Arial"/>
          <w:color w:val="000000"/>
          <w:szCs w:val="24"/>
          <w:lang w:eastAsia="ar-SA"/>
        </w:rPr>
        <w:t xml:space="preserve"> Message</w:t>
      </w:r>
      <w:r w:rsidR="002749B7" w:rsidRPr="002749B7">
        <w:rPr>
          <w:rFonts w:eastAsia="Times New Roman" w:cs="Arial"/>
          <w:color w:val="000000"/>
          <w:szCs w:val="24"/>
          <w:lang w:eastAsia="ar-SA"/>
        </w:rPr>
        <w:t>.</w:t>
      </w:r>
    </w:p>
    <w:p w14:paraId="27B826DB" w14:textId="77777777" w:rsidR="002749B7" w:rsidRDefault="002749B7" w:rsidP="00A76936">
      <w:pPr>
        <w:suppressAutoHyphens/>
        <w:spacing w:before="120" w:after="120" w:line="100" w:lineRule="atLeast"/>
        <w:rPr>
          <w:rFonts w:eastAsia="Times New Roman" w:cs="Arial"/>
          <w:color w:val="000000"/>
          <w:szCs w:val="24"/>
          <w:lang w:eastAsia="ar-SA"/>
        </w:rPr>
      </w:pPr>
      <w:r w:rsidRPr="002749B7">
        <w:rPr>
          <w:rFonts w:eastAsia="Times New Roman" w:cs="Arial"/>
          <w:color w:val="000000"/>
          <w:szCs w:val="24"/>
          <w:lang w:eastAsia="ar-SA"/>
        </w:rPr>
        <w:t>Optional Element</w:t>
      </w:r>
      <w:r w:rsidR="004C6F54">
        <w:rPr>
          <w:rFonts w:eastAsia="Times New Roman" w:cs="Arial"/>
          <w:color w:val="000000"/>
          <w:szCs w:val="24"/>
          <w:lang w:eastAsia="ar-SA"/>
        </w:rPr>
        <w:t xml:space="preserve">s: </w:t>
      </w:r>
      <w:r w:rsidR="00014DC4">
        <w:rPr>
          <w:rFonts w:eastAsia="Times New Roman" w:cs="Arial"/>
          <w:color w:val="000000"/>
          <w:szCs w:val="24"/>
          <w:lang w:eastAsia="ar-SA"/>
        </w:rPr>
        <w:t>None.</w:t>
      </w:r>
    </w:p>
    <w:p w14:paraId="0C86B29D" w14:textId="77777777" w:rsidR="00165BFD" w:rsidRPr="002749B7" w:rsidRDefault="00165BFD" w:rsidP="00A76936">
      <w:pPr>
        <w:suppressAutoHyphens/>
        <w:spacing w:before="120" w:after="120" w:line="100" w:lineRule="atLeast"/>
        <w:rPr>
          <w:rFonts w:eastAsia="Times New Roman" w:cs="Arial"/>
          <w:color w:val="000000"/>
          <w:szCs w:val="24"/>
          <w:lang w:val="en-GB" w:eastAsia="ar-SA"/>
        </w:rPr>
      </w:pPr>
    </w:p>
    <w:p w14:paraId="5EB75F52" w14:textId="77777777" w:rsidR="002749B7" w:rsidRPr="00FE1507" w:rsidRDefault="00014DC4" w:rsidP="00C26C57">
      <w:pPr>
        <w:pStyle w:val="Otsikko2"/>
      </w:pPr>
      <w:bookmarkStart w:id="146" w:name="_Toc161301748"/>
      <w:r w:rsidRPr="00FE1507">
        <w:t>Collection</w:t>
      </w:r>
      <w:r w:rsidR="001B1248" w:rsidRPr="00FE1507">
        <w:t>s</w:t>
      </w:r>
      <w:bookmarkEnd w:id="146"/>
    </w:p>
    <w:p w14:paraId="3BD0BCBC" w14:textId="47ECFF19" w:rsidR="002749B7" w:rsidRPr="002749B7" w:rsidRDefault="0013447B" w:rsidP="002749B7">
      <w:pPr>
        <w:suppressAutoHyphens/>
        <w:spacing w:before="120" w:after="120" w:line="100" w:lineRule="atLeast"/>
        <w:rPr>
          <w:rFonts w:eastAsia="Times New Roman" w:cs="Arial"/>
          <w:color w:val="000000"/>
          <w:szCs w:val="24"/>
          <w:lang w:eastAsia="ar-SA"/>
        </w:rPr>
      </w:pPr>
      <w:r>
        <w:rPr>
          <w:rFonts w:eastAsia="Times New Roman" w:cs="Arial"/>
          <w:color w:val="000000"/>
          <w:szCs w:val="24"/>
          <w:lang w:eastAsia="ar-SA"/>
        </w:rPr>
        <w:t>VTS-DIM</w:t>
      </w:r>
      <w:r w:rsidR="00C56DA5" w:rsidRPr="00C56DA5">
        <w:rPr>
          <w:rFonts w:eastAsia="Times New Roman" w:cs="Arial"/>
          <w:color w:val="000000"/>
          <w:szCs w:val="24"/>
          <w:lang w:eastAsia="ar-SA"/>
        </w:rPr>
        <w:t xml:space="preserve"> </w:t>
      </w:r>
      <w:r w:rsidR="00AC1F12" w:rsidRPr="00FE1507">
        <w:rPr>
          <w:rFonts w:eastAsia="Times New Roman" w:cs="Arial"/>
          <w:color w:val="000000"/>
          <w:szCs w:val="24"/>
          <w:lang w:eastAsia="ar-SA"/>
        </w:rPr>
        <w:t>Collection</w:t>
      </w:r>
      <w:r w:rsidR="002749B7" w:rsidRPr="00FE1507">
        <w:rPr>
          <w:rFonts w:eastAsia="Times New Roman" w:cs="Arial"/>
          <w:color w:val="000000"/>
          <w:szCs w:val="24"/>
          <w:lang w:eastAsia="ar-SA"/>
        </w:rPr>
        <w:t>s</w:t>
      </w:r>
      <w:r w:rsidR="002749B7" w:rsidRPr="002749B7">
        <w:rPr>
          <w:rFonts w:eastAsia="Times New Roman" w:cs="Arial"/>
          <w:color w:val="000000"/>
          <w:szCs w:val="24"/>
          <w:lang w:eastAsia="ar-SA"/>
        </w:rPr>
        <w:t xml:space="preserve"> are transferred as </w:t>
      </w:r>
      <w:r w:rsidR="00014DC4">
        <w:rPr>
          <w:rFonts w:eastAsia="Times New Roman" w:cs="Arial"/>
          <w:color w:val="000000"/>
          <w:szCs w:val="24"/>
          <w:lang w:eastAsia="ar-SA"/>
        </w:rPr>
        <w:t>collections of</w:t>
      </w:r>
      <w:r w:rsidR="00014DC4" w:rsidRPr="002749B7">
        <w:rPr>
          <w:rFonts w:eastAsia="Times New Roman" w:cs="Arial"/>
          <w:color w:val="000000"/>
          <w:szCs w:val="24"/>
          <w:lang w:eastAsia="ar-SA"/>
        </w:rPr>
        <w:t xml:space="preserve"> </w:t>
      </w:r>
      <w:r w:rsidR="002749B7" w:rsidRPr="002749B7">
        <w:rPr>
          <w:rFonts w:eastAsia="Times New Roman" w:cs="Arial"/>
          <w:color w:val="000000"/>
          <w:szCs w:val="24"/>
          <w:lang w:eastAsia="ar-SA"/>
        </w:rPr>
        <w:t xml:space="preserve">messages transmitted via </w:t>
      </w:r>
      <w:r w:rsidR="00014DC4">
        <w:rPr>
          <w:rFonts w:eastAsia="Times New Roman" w:cs="Arial"/>
          <w:color w:val="000000"/>
          <w:szCs w:val="24"/>
          <w:lang w:eastAsia="ar-SA"/>
        </w:rPr>
        <w:t>an appropriate delivery mechanism, e.g., REST API</w:t>
      </w:r>
      <w:r w:rsidR="002749B7" w:rsidRPr="002749B7">
        <w:rPr>
          <w:rFonts w:eastAsia="Times New Roman" w:cs="Arial"/>
          <w:color w:val="000000"/>
          <w:szCs w:val="24"/>
          <w:lang w:eastAsia="ar-SA"/>
        </w:rPr>
        <w:t>.</w:t>
      </w:r>
    </w:p>
    <w:p w14:paraId="51E53A02" w14:textId="77777777" w:rsidR="002749B7" w:rsidRPr="002749B7" w:rsidRDefault="002749B7" w:rsidP="002749B7">
      <w:pPr>
        <w:suppressAutoHyphens/>
        <w:spacing w:before="120" w:after="120" w:line="100" w:lineRule="atLeast"/>
        <w:jc w:val="left"/>
        <w:rPr>
          <w:rFonts w:eastAsia="Times New Roman" w:cs="Arial"/>
          <w:b/>
          <w:color w:val="000000"/>
          <w:szCs w:val="24"/>
          <w:lang w:eastAsia="ar-SA"/>
        </w:rPr>
      </w:pPr>
      <w:r w:rsidRPr="002749B7">
        <w:rPr>
          <w:rFonts w:eastAsia="Times New Roman" w:cs="Arial"/>
          <w:b/>
          <w:color w:val="000000"/>
          <w:szCs w:val="24"/>
          <w:lang w:eastAsia="ar-SA"/>
        </w:rPr>
        <w:t>Units of Delivery</w:t>
      </w:r>
      <w:r w:rsidRPr="002749B7">
        <w:rPr>
          <w:rFonts w:eastAsia="Times New Roman" w:cs="Arial"/>
          <w:color w:val="000000"/>
          <w:szCs w:val="24"/>
          <w:lang w:eastAsia="ar-SA"/>
        </w:rPr>
        <w:t>:</w:t>
      </w:r>
      <w:r w:rsidRPr="002749B7">
        <w:rPr>
          <w:rFonts w:eastAsia="Times New Roman" w:cs="Arial"/>
          <w:color w:val="000000"/>
          <w:szCs w:val="24"/>
          <w:lang w:eastAsia="ar-SA"/>
        </w:rPr>
        <w:tab/>
      </w:r>
      <w:r w:rsidRPr="002749B7">
        <w:rPr>
          <w:rFonts w:eastAsia="Times New Roman" w:cs="Arial"/>
          <w:color w:val="000000"/>
          <w:szCs w:val="24"/>
          <w:lang w:eastAsia="ar-SA"/>
        </w:rPr>
        <w:tab/>
      </w:r>
      <w:r w:rsidRPr="002749B7">
        <w:rPr>
          <w:rFonts w:eastAsia="Times New Roman" w:cs="Arial"/>
          <w:color w:val="000000"/>
          <w:szCs w:val="24"/>
          <w:lang w:eastAsia="ar-SA"/>
        </w:rPr>
        <w:tab/>
      </w:r>
      <w:r w:rsidRPr="002749B7">
        <w:rPr>
          <w:rFonts w:eastAsia="Times New Roman" w:cs="Arial"/>
          <w:color w:val="000000"/>
          <w:szCs w:val="24"/>
          <w:lang w:eastAsia="ar-SA"/>
        </w:rPr>
        <w:tab/>
      </w:r>
      <w:r w:rsidRPr="002749B7">
        <w:rPr>
          <w:rFonts w:eastAsia="Times New Roman" w:cs="Arial"/>
          <w:color w:val="000000"/>
          <w:szCs w:val="24"/>
          <w:lang w:eastAsia="ar-SA"/>
        </w:rPr>
        <w:tab/>
      </w:r>
      <w:r w:rsidR="004C6F54">
        <w:rPr>
          <w:rFonts w:eastAsia="Times New Roman" w:cs="Arial"/>
          <w:color w:val="000000"/>
          <w:szCs w:val="24"/>
          <w:lang w:eastAsia="ar-SA"/>
        </w:rPr>
        <w:t>Collection</w:t>
      </w:r>
    </w:p>
    <w:p w14:paraId="61EF4407" w14:textId="77777777" w:rsidR="002749B7" w:rsidRPr="002749B7" w:rsidRDefault="002749B7" w:rsidP="002749B7">
      <w:pPr>
        <w:suppressAutoHyphens/>
        <w:spacing w:before="120" w:after="120" w:line="100" w:lineRule="atLeast"/>
        <w:jc w:val="left"/>
        <w:rPr>
          <w:rFonts w:eastAsia="Times New Roman" w:cs="Arial"/>
          <w:b/>
          <w:color w:val="000000"/>
          <w:szCs w:val="24"/>
          <w:lang w:eastAsia="ar-SA"/>
        </w:rPr>
      </w:pPr>
      <w:r w:rsidRPr="002749B7">
        <w:rPr>
          <w:rFonts w:eastAsia="Times New Roman" w:cs="Arial"/>
          <w:b/>
          <w:color w:val="000000"/>
          <w:szCs w:val="24"/>
          <w:lang w:eastAsia="ar-SA"/>
        </w:rPr>
        <w:t>Transfer Size</w:t>
      </w:r>
      <w:r w:rsidRPr="002749B7">
        <w:rPr>
          <w:rFonts w:eastAsia="Times New Roman" w:cs="Arial"/>
          <w:color w:val="000000"/>
          <w:szCs w:val="24"/>
          <w:lang w:eastAsia="ar-SA"/>
        </w:rPr>
        <w:t>:</w:t>
      </w:r>
      <w:r w:rsidRPr="002749B7">
        <w:rPr>
          <w:rFonts w:eastAsia="Times New Roman" w:cs="Arial"/>
          <w:color w:val="000000"/>
          <w:szCs w:val="24"/>
          <w:lang w:eastAsia="ar-SA"/>
        </w:rPr>
        <w:tab/>
      </w:r>
      <w:r w:rsidRPr="002749B7">
        <w:rPr>
          <w:rFonts w:eastAsia="Times New Roman" w:cs="Arial"/>
          <w:color w:val="000000"/>
          <w:szCs w:val="24"/>
          <w:lang w:eastAsia="ar-SA"/>
        </w:rPr>
        <w:tab/>
      </w:r>
      <w:r w:rsidRPr="002749B7">
        <w:rPr>
          <w:rFonts w:eastAsia="Times New Roman" w:cs="Arial"/>
          <w:color w:val="000000"/>
          <w:szCs w:val="24"/>
          <w:lang w:eastAsia="ar-SA"/>
        </w:rPr>
        <w:tab/>
      </w:r>
      <w:r w:rsidRPr="002749B7">
        <w:rPr>
          <w:rFonts w:eastAsia="Times New Roman" w:cs="Arial"/>
          <w:color w:val="000000"/>
          <w:szCs w:val="24"/>
          <w:lang w:eastAsia="ar-SA"/>
        </w:rPr>
        <w:tab/>
      </w:r>
      <w:r w:rsidRPr="002749B7">
        <w:rPr>
          <w:rFonts w:eastAsia="Times New Roman" w:cs="Arial"/>
          <w:color w:val="000000"/>
          <w:szCs w:val="24"/>
          <w:lang w:eastAsia="ar-SA"/>
        </w:rPr>
        <w:tab/>
      </w:r>
      <w:r w:rsidR="004C6F54">
        <w:rPr>
          <w:rFonts w:eastAsia="Times New Roman" w:cs="Arial"/>
          <w:color w:val="000000"/>
          <w:szCs w:val="24"/>
          <w:lang w:eastAsia="ar-SA"/>
        </w:rPr>
        <w:t>20</w:t>
      </w:r>
      <w:r w:rsidRPr="002749B7">
        <w:rPr>
          <w:rFonts w:eastAsia="Times New Roman" w:cs="Arial"/>
          <w:color w:val="000000"/>
          <w:szCs w:val="24"/>
          <w:lang w:eastAsia="ar-SA"/>
        </w:rPr>
        <w:t>MB</w:t>
      </w:r>
    </w:p>
    <w:p w14:paraId="3311B090" w14:textId="5E9E6E42" w:rsidR="002749B7" w:rsidRPr="002749B7" w:rsidRDefault="002749B7" w:rsidP="002749B7">
      <w:pPr>
        <w:suppressAutoHyphens/>
        <w:spacing w:before="120" w:after="120" w:line="100" w:lineRule="atLeast"/>
        <w:jc w:val="left"/>
        <w:rPr>
          <w:rFonts w:eastAsia="Times New Roman" w:cs="Arial"/>
          <w:b/>
          <w:color w:val="000000"/>
          <w:szCs w:val="24"/>
          <w:lang w:eastAsia="ar-SA"/>
        </w:rPr>
      </w:pPr>
      <w:r w:rsidRPr="002749B7">
        <w:rPr>
          <w:rFonts w:eastAsia="Times New Roman" w:cs="Arial"/>
          <w:b/>
          <w:color w:val="000000"/>
          <w:szCs w:val="24"/>
          <w:lang w:eastAsia="ar-SA"/>
        </w:rPr>
        <w:t>Medium Name</w:t>
      </w:r>
      <w:r w:rsidRPr="002749B7">
        <w:rPr>
          <w:rFonts w:eastAsia="Times New Roman" w:cs="Arial"/>
          <w:color w:val="000000"/>
          <w:szCs w:val="24"/>
          <w:lang w:eastAsia="ar-SA"/>
        </w:rPr>
        <w:t>:</w:t>
      </w:r>
      <w:r w:rsidRPr="002749B7">
        <w:rPr>
          <w:rFonts w:eastAsia="Times New Roman" w:cs="Arial"/>
          <w:color w:val="000000"/>
          <w:szCs w:val="24"/>
          <w:lang w:eastAsia="ar-SA"/>
        </w:rPr>
        <w:tab/>
      </w:r>
      <w:r w:rsidRPr="002749B7">
        <w:rPr>
          <w:rFonts w:eastAsia="Times New Roman" w:cs="Arial"/>
          <w:color w:val="000000"/>
          <w:szCs w:val="24"/>
          <w:lang w:eastAsia="ar-SA"/>
        </w:rPr>
        <w:tab/>
      </w:r>
      <w:r w:rsidRPr="002749B7">
        <w:rPr>
          <w:rFonts w:eastAsia="Times New Roman" w:cs="Arial"/>
          <w:color w:val="000000"/>
          <w:szCs w:val="24"/>
          <w:lang w:eastAsia="ar-SA"/>
        </w:rPr>
        <w:tab/>
      </w:r>
      <w:r w:rsidRPr="002749B7">
        <w:rPr>
          <w:rFonts w:eastAsia="Times New Roman" w:cs="Arial"/>
          <w:color w:val="000000"/>
          <w:szCs w:val="24"/>
          <w:lang w:eastAsia="ar-SA"/>
        </w:rPr>
        <w:tab/>
      </w:r>
      <w:r w:rsidRPr="002749B7">
        <w:rPr>
          <w:rFonts w:eastAsia="Times New Roman" w:cs="Arial"/>
          <w:color w:val="000000"/>
          <w:szCs w:val="24"/>
          <w:lang w:eastAsia="ar-SA"/>
        </w:rPr>
        <w:tab/>
        <w:t>Digital data delivery</w:t>
      </w:r>
    </w:p>
    <w:p w14:paraId="48AF4CFE" w14:textId="77777777" w:rsidR="002749B7" w:rsidRPr="002749B7" w:rsidRDefault="002749B7" w:rsidP="002749B7">
      <w:pPr>
        <w:suppressAutoHyphens/>
        <w:spacing w:before="120" w:after="120" w:line="100" w:lineRule="atLeast"/>
        <w:jc w:val="left"/>
        <w:rPr>
          <w:rFonts w:eastAsia="Times New Roman" w:cs="Arial"/>
          <w:color w:val="000000"/>
          <w:szCs w:val="24"/>
          <w:lang w:eastAsia="ar-SA"/>
        </w:rPr>
      </w:pPr>
      <w:r w:rsidRPr="002749B7">
        <w:rPr>
          <w:rFonts w:eastAsia="Times New Roman" w:cs="Arial"/>
          <w:b/>
          <w:color w:val="000000"/>
          <w:szCs w:val="24"/>
          <w:lang w:eastAsia="ar-SA"/>
        </w:rPr>
        <w:lastRenderedPageBreak/>
        <w:t>Other Delivery Information</w:t>
      </w:r>
      <w:r w:rsidRPr="002749B7">
        <w:rPr>
          <w:rFonts w:eastAsia="Times New Roman" w:cs="Arial"/>
          <w:color w:val="000000"/>
          <w:szCs w:val="24"/>
          <w:lang w:eastAsia="ar-SA"/>
        </w:rPr>
        <w:t>:</w:t>
      </w:r>
      <w:r w:rsidRPr="002749B7">
        <w:rPr>
          <w:rFonts w:eastAsia="Times New Roman" w:cs="Arial"/>
          <w:color w:val="000000"/>
          <w:szCs w:val="24"/>
          <w:lang w:eastAsia="ar-SA"/>
        </w:rPr>
        <w:tab/>
      </w:r>
    </w:p>
    <w:p w14:paraId="08298D76" w14:textId="1863C6D1" w:rsidR="002749B7" w:rsidRPr="002749B7" w:rsidRDefault="002749B7" w:rsidP="002749B7">
      <w:pPr>
        <w:suppressAutoHyphens/>
        <w:spacing w:before="120" w:after="120" w:line="100" w:lineRule="atLeast"/>
        <w:jc w:val="left"/>
        <w:rPr>
          <w:rFonts w:eastAsia="Times New Roman" w:cs="Arial"/>
          <w:color w:val="000000"/>
          <w:szCs w:val="24"/>
          <w:lang w:eastAsia="ar-SA"/>
        </w:rPr>
      </w:pPr>
      <w:r w:rsidRPr="002749B7">
        <w:rPr>
          <w:rFonts w:eastAsia="Times New Roman" w:cs="Arial"/>
          <w:color w:val="000000"/>
          <w:szCs w:val="24"/>
          <w:lang w:eastAsia="ar-SA"/>
        </w:rPr>
        <w:t xml:space="preserve">Each </w:t>
      </w:r>
      <w:r w:rsidR="004C6F54">
        <w:rPr>
          <w:rFonts w:eastAsia="Times New Roman" w:cs="Arial"/>
          <w:color w:val="000000"/>
          <w:szCs w:val="24"/>
          <w:lang w:eastAsia="ar-SA"/>
        </w:rPr>
        <w:t xml:space="preserve">collection may contain </w:t>
      </w:r>
      <w:r w:rsidR="00AC1F12">
        <w:rPr>
          <w:rFonts w:eastAsia="Times New Roman" w:cs="Arial"/>
          <w:color w:val="000000"/>
          <w:szCs w:val="24"/>
          <w:lang w:eastAsia="ar-SA"/>
        </w:rPr>
        <w:t>zero</w:t>
      </w:r>
      <w:r w:rsidR="004C6F54">
        <w:rPr>
          <w:rFonts w:eastAsia="Times New Roman" w:cs="Arial"/>
          <w:color w:val="000000"/>
          <w:szCs w:val="24"/>
          <w:lang w:eastAsia="ar-SA"/>
        </w:rPr>
        <w:t xml:space="preserve"> or more </w:t>
      </w:r>
      <w:r w:rsidR="0013447B">
        <w:rPr>
          <w:rFonts w:eastAsia="Times New Roman" w:cs="Arial"/>
          <w:color w:val="000000"/>
          <w:szCs w:val="24"/>
          <w:lang w:eastAsia="ar-SA"/>
        </w:rPr>
        <w:t>VTS-DIM</w:t>
      </w:r>
      <w:r w:rsidR="004C6F54">
        <w:rPr>
          <w:rFonts w:eastAsia="Times New Roman" w:cs="Arial"/>
          <w:color w:val="000000"/>
          <w:szCs w:val="24"/>
          <w:lang w:eastAsia="ar-SA"/>
        </w:rPr>
        <w:t xml:space="preserve"> objects</w:t>
      </w:r>
      <w:r w:rsidRPr="002749B7">
        <w:rPr>
          <w:rFonts w:eastAsia="Times New Roman" w:cs="Arial"/>
          <w:color w:val="000000"/>
          <w:szCs w:val="24"/>
          <w:lang w:eastAsia="ar-SA"/>
        </w:rPr>
        <w:t>.</w:t>
      </w:r>
    </w:p>
    <w:p w14:paraId="3D248B89" w14:textId="77777777" w:rsidR="002749B7" w:rsidRPr="002749B7" w:rsidRDefault="002749B7" w:rsidP="002749B7">
      <w:pPr>
        <w:suppressAutoHyphens/>
        <w:spacing w:before="120" w:after="120" w:line="100" w:lineRule="atLeast"/>
        <w:jc w:val="left"/>
        <w:rPr>
          <w:rFonts w:eastAsia="Times New Roman" w:cs="Arial"/>
          <w:color w:val="000000"/>
          <w:szCs w:val="24"/>
          <w:lang w:eastAsia="ar-SA"/>
        </w:rPr>
      </w:pPr>
      <w:r w:rsidRPr="002749B7">
        <w:rPr>
          <w:rFonts w:eastAsia="Times New Roman" w:cs="Arial"/>
          <w:color w:val="000000"/>
          <w:szCs w:val="24"/>
          <w:lang w:eastAsia="ar-SA"/>
        </w:rPr>
        <w:t>Exchange catalogues are not included.</w:t>
      </w:r>
    </w:p>
    <w:p w14:paraId="18E1360A" w14:textId="77777777" w:rsidR="002749B7" w:rsidRPr="002749B7" w:rsidRDefault="002749B7" w:rsidP="002749B7">
      <w:pPr>
        <w:suppressAutoHyphens/>
        <w:spacing w:before="120" w:after="120" w:line="100" w:lineRule="atLeast"/>
        <w:jc w:val="left"/>
        <w:rPr>
          <w:rFonts w:eastAsia="Times New Roman" w:cs="Arial"/>
          <w:color w:val="000000"/>
          <w:szCs w:val="24"/>
          <w:lang w:eastAsia="ar-SA"/>
        </w:rPr>
      </w:pPr>
      <w:r w:rsidRPr="002749B7">
        <w:rPr>
          <w:rFonts w:eastAsia="Times New Roman" w:cs="Arial"/>
          <w:color w:val="000000"/>
          <w:szCs w:val="24"/>
          <w:lang w:eastAsia="ar-SA"/>
        </w:rPr>
        <w:t>The allowed components are as follows:</w:t>
      </w:r>
    </w:p>
    <w:p w14:paraId="12E2E98A" w14:textId="77777777" w:rsidR="002749B7" w:rsidRPr="002749B7" w:rsidRDefault="002749B7" w:rsidP="002749B7">
      <w:pPr>
        <w:suppressAutoHyphens/>
        <w:spacing w:before="120" w:after="120" w:line="100" w:lineRule="atLeast"/>
        <w:jc w:val="left"/>
        <w:rPr>
          <w:rFonts w:eastAsia="Times New Roman" w:cs="Arial"/>
          <w:color w:val="000000"/>
          <w:szCs w:val="24"/>
          <w:lang w:eastAsia="ar-SA"/>
        </w:rPr>
      </w:pPr>
      <w:r w:rsidRPr="002749B7">
        <w:rPr>
          <w:rFonts w:eastAsia="Times New Roman" w:cs="Arial"/>
          <w:color w:val="000000"/>
          <w:szCs w:val="24"/>
          <w:lang w:eastAsia="ar-SA"/>
        </w:rPr>
        <w:t>Mandatory Elements</w:t>
      </w:r>
    </w:p>
    <w:p w14:paraId="262606AF" w14:textId="26CCC192" w:rsidR="001B1248" w:rsidRPr="002749B7" w:rsidRDefault="0013447B" w:rsidP="007D011C">
      <w:pPr>
        <w:numPr>
          <w:ilvl w:val="0"/>
          <w:numId w:val="2"/>
        </w:numPr>
        <w:suppressAutoHyphens/>
        <w:spacing w:before="120" w:after="120" w:line="100" w:lineRule="atLeast"/>
        <w:jc w:val="left"/>
        <w:rPr>
          <w:rFonts w:eastAsia="Times New Roman" w:cs="Arial"/>
          <w:color w:val="000000"/>
          <w:szCs w:val="24"/>
          <w:lang w:eastAsia="ar-SA"/>
        </w:rPr>
      </w:pPr>
      <w:r>
        <w:rPr>
          <w:rFonts w:eastAsia="Times New Roman" w:cs="Arial"/>
          <w:color w:val="000000"/>
          <w:szCs w:val="24"/>
          <w:lang w:eastAsia="ar-SA"/>
        </w:rPr>
        <w:t>VTS-DIM</w:t>
      </w:r>
      <w:r w:rsidR="004C6F54">
        <w:rPr>
          <w:rFonts w:eastAsia="Times New Roman" w:cs="Arial"/>
          <w:color w:val="000000"/>
          <w:szCs w:val="24"/>
          <w:lang w:eastAsia="ar-SA"/>
        </w:rPr>
        <w:t xml:space="preserve"> </w:t>
      </w:r>
      <w:r w:rsidR="00C56DA5">
        <w:rPr>
          <w:rFonts w:eastAsia="Times New Roman" w:cs="Arial"/>
          <w:color w:val="000000"/>
          <w:szCs w:val="24"/>
          <w:lang w:eastAsia="ar-SA"/>
        </w:rPr>
        <w:t>Message</w:t>
      </w:r>
      <w:r w:rsidR="002749B7" w:rsidRPr="002749B7">
        <w:rPr>
          <w:rFonts w:eastAsia="Times New Roman" w:cs="Arial"/>
          <w:color w:val="000000"/>
          <w:szCs w:val="24"/>
          <w:lang w:eastAsia="ar-SA"/>
        </w:rPr>
        <w:t xml:space="preserve">– </w:t>
      </w:r>
      <w:r w:rsidR="004C6F54">
        <w:rPr>
          <w:rFonts w:eastAsia="Times New Roman" w:cs="Arial"/>
          <w:color w:val="000000"/>
          <w:szCs w:val="24"/>
          <w:lang w:eastAsia="ar-SA"/>
        </w:rPr>
        <w:t>XML</w:t>
      </w:r>
      <w:r w:rsidR="004C6F54" w:rsidRPr="002749B7">
        <w:rPr>
          <w:rFonts w:eastAsia="Times New Roman" w:cs="Arial"/>
          <w:color w:val="000000"/>
          <w:szCs w:val="24"/>
          <w:lang w:eastAsia="ar-SA"/>
        </w:rPr>
        <w:t xml:space="preserve"> </w:t>
      </w:r>
      <w:r w:rsidR="002749B7" w:rsidRPr="002749B7">
        <w:rPr>
          <w:rFonts w:eastAsia="Times New Roman" w:cs="Arial"/>
          <w:color w:val="000000"/>
          <w:szCs w:val="24"/>
          <w:lang w:eastAsia="ar-SA"/>
        </w:rPr>
        <w:t xml:space="preserve">encoding of </w:t>
      </w:r>
      <w:r>
        <w:rPr>
          <w:rFonts w:eastAsia="Times New Roman" w:cs="Arial"/>
          <w:color w:val="000000"/>
          <w:szCs w:val="24"/>
          <w:lang w:eastAsia="ar-SA"/>
        </w:rPr>
        <w:t>VTS-DIM</w:t>
      </w:r>
      <w:r w:rsidR="002749B7" w:rsidRPr="002749B7">
        <w:rPr>
          <w:rFonts w:eastAsia="Times New Roman" w:cs="Arial"/>
          <w:color w:val="000000"/>
          <w:szCs w:val="24"/>
          <w:lang w:eastAsia="ar-SA"/>
        </w:rPr>
        <w:t xml:space="preserve"> features/attributes and their associated geometry and metadata.</w:t>
      </w:r>
    </w:p>
    <w:p w14:paraId="1BDB4038" w14:textId="77777777" w:rsidR="002749B7" w:rsidRPr="004C6F54" w:rsidRDefault="001B1248" w:rsidP="007D011C">
      <w:pPr>
        <w:numPr>
          <w:ilvl w:val="0"/>
          <w:numId w:val="2"/>
        </w:numPr>
        <w:suppressAutoHyphens/>
        <w:spacing w:before="120" w:after="120" w:line="100" w:lineRule="atLeast"/>
        <w:jc w:val="left"/>
        <w:rPr>
          <w:rFonts w:eastAsia="Times New Roman" w:cs="Arial"/>
          <w:color w:val="000000"/>
          <w:szCs w:val="24"/>
          <w:lang w:eastAsia="ar-SA"/>
        </w:rPr>
      </w:pPr>
      <w:r>
        <w:rPr>
          <w:rFonts w:eastAsia="Times New Roman" w:cs="Arial"/>
          <w:color w:val="000000"/>
          <w:szCs w:val="24"/>
          <w:lang w:eastAsia="ar-SA"/>
        </w:rPr>
        <w:t>Collection wrapper – as specified by the service broker API.</w:t>
      </w:r>
    </w:p>
    <w:p w14:paraId="453B5340" w14:textId="77777777" w:rsidR="002749B7" w:rsidRDefault="002749B7" w:rsidP="00AC33CF">
      <w:pPr>
        <w:suppressAutoHyphens/>
        <w:spacing w:before="120" w:after="120" w:line="100" w:lineRule="atLeast"/>
        <w:jc w:val="left"/>
        <w:rPr>
          <w:rFonts w:eastAsia="Times New Roman" w:cs="Arial"/>
          <w:color w:val="000000"/>
          <w:szCs w:val="24"/>
          <w:lang w:eastAsia="ar-SA"/>
        </w:rPr>
      </w:pPr>
      <w:r w:rsidRPr="002749B7">
        <w:rPr>
          <w:rFonts w:eastAsia="Times New Roman" w:cs="Arial"/>
          <w:color w:val="000000"/>
          <w:szCs w:val="24"/>
          <w:lang w:eastAsia="ar-SA"/>
        </w:rPr>
        <w:t>Optional Elements</w:t>
      </w:r>
      <w:r w:rsidR="004C6F54">
        <w:rPr>
          <w:rFonts w:eastAsia="Times New Roman" w:cs="Arial"/>
          <w:color w:val="000000"/>
          <w:szCs w:val="24"/>
          <w:lang w:eastAsia="ar-SA"/>
        </w:rPr>
        <w:t>: None</w:t>
      </w:r>
    </w:p>
    <w:p w14:paraId="267EDA19" w14:textId="77777777" w:rsidR="00165BFD" w:rsidRPr="002749B7" w:rsidRDefault="00165BFD" w:rsidP="00AC33CF">
      <w:pPr>
        <w:suppressAutoHyphens/>
        <w:spacing w:before="120" w:after="120" w:line="100" w:lineRule="atLeast"/>
        <w:jc w:val="left"/>
        <w:rPr>
          <w:rFonts w:eastAsia="Times New Roman" w:cs="Arial"/>
          <w:color w:val="000000"/>
          <w:szCs w:val="24"/>
          <w:lang w:eastAsia="ar-SA"/>
        </w:rPr>
      </w:pPr>
    </w:p>
    <w:p w14:paraId="0FF58CDA" w14:textId="77777777" w:rsidR="002749B7" w:rsidRPr="002749B7" w:rsidRDefault="002749B7" w:rsidP="00C26C57">
      <w:pPr>
        <w:pStyle w:val="Otsikko2"/>
      </w:pPr>
      <w:bookmarkStart w:id="147" w:name="_Toc504411214"/>
      <w:bookmarkStart w:id="148" w:name="_Toc504411346"/>
      <w:bookmarkStart w:id="149" w:name="_Toc504413759"/>
      <w:bookmarkStart w:id="150" w:name="_Toc504750031"/>
      <w:bookmarkStart w:id="151" w:name="_Toc504862822"/>
      <w:bookmarkStart w:id="152" w:name="_Toc504865868"/>
      <w:bookmarkStart w:id="153" w:name="_Toc504866277"/>
      <w:bookmarkStart w:id="154" w:name="_Toc504411215"/>
      <w:bookmarkStart w:id="155" w:name="_Toc504411347"/>
      <w:bookmarkStart w:id="156" w:name="_Toc504413760"/>
      <w:bookmarkStart w:id="157" w:name="_Toc504750032"/>
      <w:bookmarkStart w:id="158" w:name="_Toc504862823"/>
      <w:bookmarkStart w:id="159" w:name="_Toc504865869"/>
      <w:bookmarkStart w:id="160" w:name="_Toc504866278"/>
      <w:bookmarkStart w:id="161" w:name="_Toc504411216"/>
      <w:bookmarkStart w:id="162" w:name="_Toc504411348"/>
      <w:bookmarkStart w:id="163" w:name="_Toc504413761"/>
      <w:bookmarkStart w:id="164" w:name="_Toc504750033"/>
      <w:bookmarkStart w:id="165" w:name="_Toc504862824"/>
      <w:bookmarkStart w:id="166" w:name="_Toc504865870"/>
      <w:bookmarkStart w:id="167" w:name="_Toc504866279"/>
      <w:bookmarkStart w:id="168" w:name="_Toc504411217"/>
      <w:bookmarkStart w:id="169" w:name="_Toc504411349"/>
      <w:bookmarkStart w:id="170" w:name="_Toc504413762"/>
      <w:bookmarkStart w:id="171" w:name="_Toc504750034"/>
      <w:bookmarkStart w:id="172" w:name="_Toc504862825"/>
      <w:bookmarkStart w:id="173" w:name="_Toc504865871"/>
      <w:bookmarkStart w:id="174" w:name="_Toc504866280"/>
      <w:bookmarkStart w:id="175" w:name="_Toc504411221"/>
      <w:bookmarkStart w:id="176" w:name="_Toc504411353"/>
      <w:bookmarkStart w:id="177" w:name="_Toc504413766"/>
      <w:bookmarkStart w:id="178" w:name="_Toc504750038"/>
      <w:bookmarkStart w:id="179" w:name="_Toc504862829"/>
      <w:bookmarkStart w:id="180" w:name="_Toc504865875"/>
      <w:bookmarkStart w:id="181" w:name="_Toc504866284"/>
      <w:bookmarkStart w:id="182" w:name="_Toc504411226"/>
      <w:bookmarkStart w:id="183" w:name="_Toc504411358"/>
      <w:bookmarkStart w:id="184" w:name="_Toc504413771"/>
      <w:bookmarkStart w:id="185" w:name="_Toc504750043"/>
      <w:bookmarkStart w:id="186" w:name="_Toc504862834"/>
      <w:bookmarkStart w:id="187" w:name="_Toc504865880"/>
      <w:bookmarkStart w:id="188" w:name="_Toc504866289"/>
      <w:bookmarkStart w:id="189" w:name="_Toc504411230"/>
      <w:bookmarkStart w:id="190" w:name="_Toc504411362"/>
      <w:bookmarkStart w:id="191" w:name="_Toc504413775"/>
      <w:bookmarkStart w:id="192" w:name="_Toc504750047"/>
      <w:bookmarkStart w:id="193" w:name="_Toc504862838"/>
      <w:bookmarkStart w:id="194" w:name="_Toc504865884"/>
      <w:bookmarkStart w:id="195" w:name="_Toc504866293"/>
      <w:bookmarkStart w:id="196" w:name="_Toc504411232"/>
      <w:bookmarkStart w:id="197" w:name="_Toc504411364"/>
      <w:bookmarkStart w:id="198" w:name="_Toc504413777"/>
      <w:bookmarkStart w:id="199" w:name="_Toc504750049"/>
      <w:bookmarkStart w:id="200" w:name="_Toc504862840"/>
      <w:bookmarkStart w:id="201" w:name="_Toc504865886"/>
      <w:bookmarkStart w:id="202" w:name="_Toc504866295"/>
      <w:bookmarkStart w:id="203" w:name="_Toc504411234"/>
      <w:bookmarkStart w:id="204" w:name="_Toc504411366"/>
      <w:bookmarkStart w:id="205" w:name="_Toc504413779"/>
      <w:bookmarkStart w:id="206" w:name="_Toc504750051"/>
      <w:bookmarkStart w:id="207" w:name="_Toc504862842"/>
      <w:bookmarkStart w:id="208" w:name="_Toc504865888"/>
      <w:bookmarkStart w:id="209" w:name="_Toc504866297"/>
      <w:bookmarkStart w:id="210" w:name="__RefHeading__2992_1382180727"/>
      <w:bookmarkStart w:id="211" w:name="_Toc161301749"/>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r w:rsidRPr="002749B7">
        <w:t>Dataset</w:t>
      </w:r>
      <w:r w:rsidR="00AC1F12">
        <w:t xml:space="preserve"> distribution</w:t>
      </w:r>
      <w:bookmarkEnd w:id="211"/>
    </w:p>
    <w:p w14:paraId="5A294F6D" w14:textId="77777777" w:rsidR="002749B7" w:rsidRPr="002749B7" w:rsidRDefault="002749B7" w:rsidP="00C26C57">
      <w:pPr>
        <w:pStyle w:val="Otsikko3"/>
      </w:pPr>
      <w:bookmarkStart w:id="212" w:name="_Toc161301750"/>
      <w:r w:rsidRPr="002749B7">
        <w:t>Datasets</w:t>
      </w:r>
      <w:bookmarkEnd w:id="212"/>
      <w:r w:rsidRPr="002749B7">
        <w:t xml:space="preserve"> </w:t>
      </w:r>
    </w:p>
    <w:p w14:paraId="7DD8E654" w14:textId="72ADDD5A" w:rsidR="002749B7" w:rsidRPr="002749B7" w:rsidRDefault="002A2991" w:rsidP="00A76936">
      <w:pPr>
        <w:suppressAutoHyphens/>
        <w:spacing w:before="120" w:after="120" w:line="100" w:lineRule="atLeast"/>
        <w:jc w:val="left"/>
        <w:rPr>
          <w:rFonts w:eastAsia="Times New Roman" w:cs="Arial"/>
          <w:color w:val="000000"/>
          <w:szCs w:val="24"/>
          <w:lang w:val="en-GB" w:eastAsia="ar-SA"/>
        </w:rPr>
      </w:pPr>
      <w:r w:rsidRPr="002A2991">
        <w:rPr>
          <w:rFonts w:eastAsia="Times New Roman" w:cs="Arial"/>
          <w:color w:val="000000"/>
          <w:szCs w:val="24"/>
          <w:lang w:val="en-GB" w:eastAsia="ar-SA"/>
        </w:rPr>
        <w:t xml:space="preserve">Datasets are distributed as files as </w:t>
      </w:r>
      <w:r>
        <w:rPr>
          <w:rFonts w:eastAsia="Times New Roman" w:cs="Arial"/>
          <w:color w:val="000000"/>
          <w:szCs w:val="24"/>
          <w:lang w:val="en-GB" w:eastAsia="ar-SA"/>
        </w:rPr>
        <w:t>described in this specification</w:t>
      </w:r>
      <w:r w:rsidR="002749B7" w:rsidRPr="002749B7">
        <w:rPr>
          <w:rFonts w:eastAsia="Times New Roman" w:cs="Arial"/>
          <w:color w:val="000000"/>
          <w:szCs w:val="24"/>
          <w:lang w:val="en-GB" w:eastAsia="ar-SA"/>
        </w:rPr>
        <w:t>.</w:t>
      </w:r>
      <w:r>
        <w:rPr>
          <w:rFonts w:eastAsia="Times New Roman" w:cs="Arial"/>
          <w:color w:val="000000"/>
          <w:szCs w:val="24"/>
          <w:lang w:val="en-GB" w:eastAsia="ar-SA"/>
        </w:rPr>
        <w:t xml:space="preserve"> </w:t>
      </w:r>
      <w:r w:rsidRPr="002A2991">
        <w:rPr>
          <w:rFonts w:eastAsia="Times New Roman" w:cs="Arial"/>
          <w:color w:val="000000"/>
          <w:szCs w:val="24"/>
          <w:lang w:val="en-GB" w:eastAsia="ar-SA"/>
        </w:rPr>
        <w:t>The distribution media are left to the discretion of the producer and distributor.</w:t>
      </w:r>
    </w:p>
    <w:p w14:paraId="57936934" w14:textId="77777777" w:rsidR="00165BFD" w:rsidRPr="002749B7" w:rsidRDefault="00165BFD" w:rsidP="002749B7">
      <w:pPr>
        <w:suppressAutoHyphens/>
        <w:spacing w:before="120" w:after="120" w:line="100" w:lineRule="atLeast"/>
        <w:rPr>
          <w:rFonts w:eastAsia="Times New Roman" w:cs="Arial"/>
          <w:color w:val="000000"/>
          <w:szCs w:val="24"/>
          <w:lang w:val="en-GB" w:eastAsia="ar-SA"/>
        </w:rPr>
      </w:pPr>
    </w:p>
    <w:p w14:paraId="4C288946" w14:textId="77777777" w:rsidR="002749B7" w:rsidRPr="002749B7" w:rsidRDefault="002749B7" w:rsidP="00C26C57">
      <w:pPr>
        <w:pStyle w:val="Otsikko3"/>
      </w:pPr>
      <w:bookmarkStart w:id="213" w:name="_Toc161301751"/>
      <w:r w:rsidRPr="002749B7">
        <w:t>Dataset size</w:t>
      </w:r>
      <w:bookmarkEnd w:id="213"/>
    </w:p>
    <w:p w14:paraId="4A273213" w14:textId="77777777" w:rsidR="002749B7" w:rsidRDefault="004C6F54" w:rsidP="002749B7">
      <w:pPr>
        <w:suppressAutoHyphens/>
        <w:spacing w:before="120" w:after="120" w:line="100" w:lineRule="atLeast"/>
        <w:jc w:val="left"/>
        <w:rPr>
          <w:rFonts w:eastAsia="Times New Roman" w:cs="Arial"/>
          <w:color w:val="000000"/>
          <w:szCs w:val="24"/>
          <w:lang w:val="en-GB" w:eastAsia="ar-SA"/>
        </w:rPr>
      </w:pPr>
      <w:r>
        <w:rPr>
          <w:rFonts w:eastAsia="Times New Roman" w:cs="Arial"/>
          <w:color w:val="000000"/>
          <w:szCs w:val="24"/>
          <w:lang w:val="en-GB" w:eastAsia="ar-SA"/>
        </w:rPr>
        <w:t>Single messages must not exceed 10kb. Collections</w:t>
      </w:r>
      <w:r w:rsidRPr="002749B7">
        <w:rPr>
          <w:rFonts w:eastAsia="Times New Roman" w:cs="Arial"/>
          <w:color w:val="000000"/>
          <w:szCs w:val="24"/>
          <w:lang w:val="en-GB" w:eastAsia="ar-SA"/>
        </w:rPr>
        <w:t xml:space="preserve"> </w:t>
      </w:r>
      <w:r w:rsidR="002749B7" w:rsidRPr="002749B7">
        <w:rPr>
          <w:rFonts w:eastAsia="Times New Roman" w:cs="Arial"/>
          <w:color w:val="000000"/>
          <w:szCs w:val="24"/>
          <w:lang w:val="en-GB" w:eastAsia="ar-SA"/>
        </w:rPr>
        <w:t>must not exceed 20 MB.</w:t>
      </w:r>
    </w:p>
    <w:p w14:paraId="6DB5629E" w14:textId="77777777" w:rsidR="00165BFD" w:rsidRPr="002749B7" w:rsidRDefault="00165BFD" w:rsidP="002749B7">
      <w:pPr>
        <w:suppressAutoHyphens/>
        <w:spacing w:before="120" w:after="120" w:line="100" w:lineRule="atLeast"/>
        <w:jc w:val="left"/>
        <w:rPr>
          <w:rFonts w:eastAsia="Times New Roman" w:cs="Arial"/>
          <w:color w:val="000000"/>
          <w:szCs w:val="24"/>
          <w:lang w:val="en-GB" w:eastAsia="ar-SA"/>
        </w:rPr>
      </w:pPr>
    </w:p>
    <w:p w14:paraId="5CB8CF1A" w14:textId="77777777" w:rsidR="002749B7" w:rsidRPr="002749B7" w:rsidRDefault="002749B7" w:rsidP="00C26C57">
      <w:pPr>
        <w:pStyle w:val="Otsikko3"/>
      </w:pPr>
      <w:bookmarkStart w:id="214" w:name="_Toc161301752"/>
      <w:r w:rsidRPr="002749B7">
        <w:t>Dataset file naming</w:t>
      </w:r>
      <w:bookmarkEnd w:id="214"/>
      <w:r w:rsidRPr="002749B7">
        <w:t xml:space="preserve"> </w:t>
      </w:r>
    </w:p>
    <w:p w14:paraId="70E1443E" w14:textId="529BCC02" w:rsidR="00956B8E" w:rsidRPr="00B61A65" w:rsidRDefault="002749B7" w:rsidP="002749B7">
      <w:pPr>
        <w:suppressAutoHyphens/>
        <w:spacing w:before="120" w:after="120" w:line="100" w:lineRule="atLeast"/>
        <w:jc w:val="left"/>
        <w:rPr>
          <w:rFonts w:eastAsia="Times New Roman" w:cs="Arial"/>
          <w:color w:val="000000"/>
          <w:szCs w:val="24"/>
          <w:lang w:val="en-GB" w:eastAsia="ar-SA"/>
        </w:rPr>
      </w:pPr>
      <w:r w:rsidRPr="002749B7">
        <w:rPr>
          <w:rFonts w:eastAsia="Times New Roman" w:cs="Arial"/>
          <w:color w:val="000000"/>
          <w:szCs w:val="24"/>
          <w:lang w:val="en-GB" w:eastAsia="ar-SA"/>
        </w:rPr>
        <w:t xml:space="preserve">If </w:t>
      </w:r>
      <w:r w:rsidR="0013447B">
        <w:rPr>
          <w:rFonts w:eastAsia="Times New Roman" w:cs="Arial"/>
          <w:color w:val="000000"/>
          <w:szCs w:val="24"/>
          <w:lang w:val="en-GB" w:eastAsia="ar-SA"/>
        </w:rPr>
        <w:t>VTS-DIM</w:t>
      </w:r>
      <w:r w:rsidRPr="002749B7">
        <w:rPr>
          <w:rFonts w:eastAsia="Times New Roman" w:cs="Arial"/>
          <w:color w:val="000000"/>
          <w:szCs w:val="24"/>
          <w:lang w:val="en-GB" w:eastAsia="ar-SA"/>
        </w:rPr>
        <w:t xml:space="preserve"> data is communicated in the form of dataset files containing a single </w:t>
      </w:r>
      <w:r w:rsidR="0013447B">
        <w:rPr>
          <w:rFonts w:eastAsia="Times New Roman" w:cs="Arial"/>
          <w:color w:val="000000"/>
          <w:szCs w:val="24"/>
          <w:lang w:val="en-GB" w:eastAsia="ar-SA"/>
        </w:rPr>
        <w:t>VTS-DIM</w:t>
      </w:r>
      <w:r w:rsidRPr="002749B7">
        <w:rPr>
          <w:rFonts w:eastAsia="Times New Roman" w:cs="Arial"/>
          <w:color w:val="000000"/>
          <w:szCs w:val="24"/>
          <w:lang w:val="en-GB" w:eastAsia="ar-SA"/>
        </w:rPr>
        <w:t xml:space="preserve"> message in each</w:t>
      </w:r>
      <w:r w:rsidR="00956B8E">
        <w:rPr>
          <w:rFonts w:eastAsia="Times New Roman" w:cs="Arial"/>
          <w:color w:val="000000"/>
          <w:szCs w:val="24"/>
          <w:lang w:val="en-GB" w:eastAsia="ar-SA"/>
        </w:rPr>
        <w:t xml:space="preserve"> file, the files shall be named</w:t>
      </w:r>
      <w:r w:rsidR="00956B8E">
        <w:rPr>
          <w:rFonts w:eastAsia="Times New Roman" w:cs="Arial" w:hint="cs"/>
          <w:color w:val="000000"/>
          <w:szCs w:val="24"/>
          <w:lang w:val="en-GB" w:eastAsia="ar-SA"/>
        </w:rPr>
        <w:t xml:space="preserve"> </w:t>
      </w:r>
      <w:r w:rsidRPr="002749B7">
        <w:rPr>
          <w:rFonts w:eastAsia="Times New Roman" w:cs="Arial"/>
          <w:color w:val="000000"/>
          <w:szCs w:val="24"/>
          <w:lang w:val="en-GB" w:eastAsia="ar-SA"/>
        </w:rPr>
        <w:t>&lt;MESSAGE</w:t>
      </w:r>
      <w:r w:rsidR="0097184A">
        <w:rPr>
          <w:rFonts w:eastAsia="Times New Roman" w:cs="Arial"/>
          <w:color w:val="000000"/>
          <w:szCs w:val="24"/>
          <w:lang w:val="en-GB" w:eastAsia="ar-SA"/>
        </w:rPr>
        <w:t>IDENTIFIER</w:t>
      </w:r>
      <w:r w:rsidRPr="002749B7">
        <w:rPr>
          <w:rFonts w:eastAsia="Times New Roman" w:cs="Arial"/>
          <w:color w:val="000000"/>
          <w:szCs w:val="24"/>
          <w:lang w:val="en-GB" w:eastAsia="ar-SA"/>
        </w:rPr>
        <w:t>&gt;.</w:t>
      </w:r>
      <w:r w:rsidR="004C6F54">
        <w:rPr>
          <w:rFonts w:eastAsia="Times New Roman" w:cs="Arial"/>
          <w:color w:val="000000"/>
          <w:szCs w:val="24"/>
          <w:lang w:val="en-GB" w:eastAsia="ar-SA"/>
        </w:rPr>
        <w:t>X</w:t>
      </w:r>
      <w:r w:rsidR="00B61A65">
        <w:rPr>
          <w:rFonts w:eastAsia="Times New Roman" w:cs="Arial"/>
          <w:color w:val="000000"/>
          <w:szCs w:val="24"/>
          <w:lang w:val="en-GB" w:eastAsia="ar-SA"/>
        </w:rPr>
        <w:t>ML</w:t>
      </w:r>
    </w:p>
    <w:p w14:paraId="4477DAA8" w14:textId="78DCC112" w:rsidR="002749B7" w:rsidRDefault="002749B7" w:rsidP="002749B7">
      <w:pPr>
        <w:suppressAutoHyphens/>
        <w:spacing w:before="120" w:after="120" w:line="100" w:lineRule="atLeast"/>
        <w:jc w:val="left"/>
        <w:rPr>
          <w:rFonts w:eastAsia="Times New Roman" w:cs="Arial"/>
          <w:color w:val="000000"/>
          <w:szCs w:val="24"/>
          <w:lang w:val="en-GB" w:eastAsia="ar-SA"/>
        </w:rPr>
      </w:pPr>
      <w:r w:rsidRPr="002749B7">
        <w:rPr>
          <w:rFonts w:eastAsia="Times New Roman" w:cs="Arial"/>
          <w:color w:val="000000"/>
          <w:szCs w:val="24"/>
          <w:lang w:val="en-GB" w:eastAsia="ar-SA"/>
        </w:rPr>
        <w:t>NOTE: The letter cases of</w:t>
      </w:r>
      <w:r w:rsidR="0097184A">
        <w:rPr>
          <w:rFonts w:eastAsia="Times New Roman" w:cs="Arial"/>
          <w:color w:val="000000"/>
          <w:szCs w:val="24"/>
          <w:lang w:val="en-GB" w:eastAsia="ar-SA"/>
        </w:rPr>
        <w:t xml:space="preserve"> the file name and the </w:t>
      </w:r>
      <w:proofErr w:type="spellStart"/>
      <w:r w:rsidR="0097184A">
        <w:rPr>
          <w:rFonts w:eastAsia="Times New Roman" w:cs="Arial"/>
          <w:color w:val="000000"/>
          <w:szCs w:val="24"/>
          <w:lang w:val="en-GB" w:eastAsia="ar-SA"/>
        </w:rPr>
        <w:t>messageIdentifier</w:t>
      </w:r>
      <w:proofErr w:type="spellEnd"/>
      <w:r w:rsidRPr="002749B7">
        <w:rPr>
          <w:rFonts w:eastAsia="Times New Roman" w:cs="Arial"/>
          <w:color w:val="000000"/>
          <w:szCs w:val="24"/>
          <w:lang w:val="en-GB" w:eastAsia="ar-SA"/>
        </w:rPr>
        <w:t xml:space="preserve"> encoded within the message are not guaranteed to be the same. E.g., the internal </w:t>
      </w:r>
      <w:proofErr w:type="spellStart"/>
      <w:r w:rsidR="0097184A" w:rsidRPr="0097184A">
        <w:rPr>
          <w:rFonts w:eastAsia="Times New Roman" w:cs="Arial"/>
          <w:color w:val="000000"/>
          <w:szCs w:val="24"/>
          <w:lang w:val="en-GB" w:eastAsia="ar-SA"/>
        </w:rPr>
        <w:t>messageIdentifier</w:t>
      </w:r>
      <w:proofErr w:type="spellEnd"/>
      <w:r w:rsidR="0097184A" w:rsidRPr="0097184A">
        <w:rPr>
          <w:rFonts w:eastAsia="Times New Roman" w:cs="Arial"/>
          <w:color w:val="000000"/>
          <w:szCs w:val="24"/>
          <w:lang w:val="en-GB" w:eastAsia="ar-SA"/>
        </w:rPr>
        <w:t xml:space="preserve"> </w:t>
      </w:r>
      <w:r w:rsidRPr="002749B7">
        <w:rPr>
          <w:rFonts w:eastAsia="Times New Roman" w:cs="Arial"/>
          <w:color w:val="000000"/>
          <w:szCs w:val="24"/>
          <w:lang w:val="en-GB" w:eastAsia="ar-SA"/>
        </w:rPr>
        <w:t>may use lower case letters, or mixed case, or may have only some letters in uppercase, etc.</w:t>
      </w:r>
    </w:p>
    <w:p w14:paraId="7113FAFC" w14:textId="77777777" w:rsidR="002749B7" w:rsidRPr="002749B7" w:rsidRDefault="002749B7" w:rsidP="00AC40D3">
      <w:pPr>
        <w:pStyle w:val="Otsikko2"/>
      </w:pPr>
      <w:bookmarkStart w:id="215" w:name="__RefHeading__2996_1382180727"/>
      <w:bookmarkStart w:id="216" w:name="_Toc161301753"/>
      <w:bookmarkEnd w:id="215"/>
      <w:r w:rsidRPr="002749B7">
        <w:t>Exchange Catalogue</w:t>
      </w:r>
      <w:bookmarkEnd w:id="216"/>
    </w:p>
    <w:p w14:paraId="269088B7" w14:textId="6FCB32D5" w:rsidR="002749B7" w:rsidRDefault="002749B7" w:rsidP="002749B7">
      <w:pPr>
        <w:suppressAutoHyphens/>
        <w:spacing w:before="120" w:after="120" w:line="100" w:lineRule="atLeast"/>
        <w:jc w:val="left"/>
        <w:rPr>
          <w:rFonts w:eastAsia="Times New Roman" w:cs="Arial"/>
          <w:color w:val="000000"/>
          <w:szCs w:val="24"/>
          <w:lang w:val="en-GB" w:eastAsia="ar-SA"/>
        </w:rPr>
      </w:pPr>
      <w:r w:rsidRPr="00F86C28">
        <w:rPr>
          <w:rFonts w:eastAsia="Times New Roman" w:cs="Arial"/>
          <w:color w:val="000000"/>
          <w:szCs w:val="24"/>
          <w:lang w:val="en-GB" w:eastAsia="ar-SA"/>
        </w:rPr>
        <w:t xml:space="preserve">The exchange catalogue prescribed by S-100 is not </w:t>
      </w:r>
      <w:r w:rsidR="00E711A7" w:rsidRPr="00F86C28">
        <w:rPr>
          <w:rFonts w:eastAsia="Times New Roman" w:cs="Arial"/>
          <w:color w:val="000000"/>
          <w:szCs w:val="24"/>
          <w:lang w:val="en-GB" w:eastAsia="ar-SA"/>
        </w:rPr>
        <w:t xml:space="preserve">used in the </w:t>
      </w:r>
      <w:r w:rsidR="0013447B">
        <w:rPr>
          <w:rFonts w:eastAsia="Times New Roman" w:cs="Arial"/>
          <w:color w:val="000000"/>
          <w:szCs w:val="24"/>
          <w:lang w:val="en-GB" w:eastAsia="ar-SA"/>
        </w:rPr>
        <w:t>VTS-DIM</w:t>
      </w:r>
      <w:r w:rsidR="00E711A7" w:rsidRPr="00F86C28">
        <w:rPr>
          <w:rFonts w:eastAsia="Times New Roman" w:cs="Arial"/>
          <w:color w:val="000000"/>
          <w:szCs w:val="24"/>
          <w:lang w:val="en-GB" w:eastAsia="ar-SA"/>
        </w:rPr>
        <w:t xml:space="preserve"> specification and is not </w:t>
      </w:r>
      <w:r w:rsidRPr="00F86C28">
        <w:rPr>
          <w:rFonts w:eastAsia="Times New Roman" w:cs="Arial"/>
          <w:color w:val="000000"/>
          <w:szCs w:val="24"/>
          <w:lang w:val="en-GB" w:eastAsia="ar-SA"/>
        </w:rPr>
        <w:t xml:space="preserve">transmitted with </w:t>
      </w:r>
      <w:r w:rsidR="0013447B">
        <w:rPr>
          <w:rFonts w:eastAsia="Times New Roman" w:cs="Arial"/>
          <w:color w:val="000000"/>
          <w:szCs w:val="24"/>
          <w:lang w:val="en-GB" w:eastAsia="ar-SA"/>
        </w:rPr>
        <w:t>VTS-DIM</w:t>
      </w:r>
      <w:r w:rsidR="00F64304" w:rsidRPr="00F64304">
        <w:rPr>
          <w:rFonts w:eastAsia="Times New Roman" w:cs="Arial"/>
          <w:color w:val="000000"/>
          <w:szCs w:val="24"/>
          <w:lang w:val="en-GB" w:eastAsia="ar-SA"/>
        </w:rPr>
        <w:t xml:space="preserve"> </w:t>
      </w:r>
      <w:r w:rsidRPr="00F86C28">
        <w:rPr>
          <w:rFonts w:eastAsia="Times New Roman" w:cs="Arial"/>
          <w:color w:val="000000"/>
          <w:szCs w:val="24"/>
          <w:lang w:val="en-GB" w:eastAsia="ar-SA"/>
        </w:rPr>
        <w:t xml:space="preserve">messages. This is to reduce demands on bandwidth and the complexity of generation and handling of </w:t>
      </w:r>
      <w:r w:rsidR="0013447B">
        <w:rPr>
          <w:rFonts w:eastAsia="Times New Roman" w:cs="Arial"/>
          <w:color w:val="000000"/>
          <w:szCs w:val="24"/>
          <w:lang w:val="en-GB" w:eastAsia="ar-SA"/>
        </w:rPr>
        <w:t>VTS-DIM</w:t>
      </w:r>
      <w:r w:rsidRPr="00F86C28">
        <w:rPr>
          <w:rFonts w:eastAsia="Times New Roman" w:cs="Arial"/>
          <w:color w:val="000000"/>
          <w:szCs w:val="24"/>
          <w:lang w:val="en-GB" w:eastAsia="ar-SA"/>
        </w:rPr>
        <w:t>.</w:t>
      </w:r>
    </w:p>
    <w:p w14:paraId="6AB77E1F" w14:textId="77777777" w:rsidR="00165BFD" w:rsidRPr="00F86C28" w:rsidRDefault="00165BFD" w:rsidP="002749B7">
      <w:pPr>
        <w:suppressAutoHyphens/>
        <w:spacing w:before="120" w:after="120" w:line="100" w:lineRule="atLeast"/>
        <w:jc w:val="left"/>
        <w:rPr>
          <w:rFonts w:eastAsia="Times New Roman" w:cs="Arial"/>
          <w:bCs/>
          <w:color w:val="000000"/>
          <w:szCs w:val="24"/>
          <w:lang w:val="en-GB" w:eastAsia="ar-SA"/>
        </w:rPr>
      </w:pPr>
    </w:p>
    <w:p w14:paraId="11D9A5EE" w14:textId="77777777" w:rsidR="002749B7" w:rsidRPr="002749B7" w:rsidRDefault="002749B7" w:rsidP="00AC40D3">
      <w:pPr>
        <w:pStyle w:val="Otsikko1"/>
      </w:pPr>
      <w:bookmarkStart w:id="217" w:name="__RefHeading__2998_1382180727"/>
      <w:bookmarkStart w:id="218" w:name="_Toc161301754"/>
      <w:bookmarkEnd w:id="217"/>
      <w:r w:rsidRPr="002749B7">
        <w:t>Metadata</w:t>
      </w:r>
      <w:bookmarkEnd w:id="218"/>
    </w:p>
    <w:p w14:paraId="65BF5FF2" w14:textId="3165FAC2" w:rsidR="004A5E50" w:rsidRPr="00F86C28" w:rsidRDefault="002749B7" w:rsidP="002749B7">
      <w:pPr>
        <w:suppressAutoHyphens/>
        <w:spacing w:before="120" w:after="120" w:line="100" w:lineRule="atLeast"/>
        <w:jc w:val="left"/>
        <w:rPr>
          <w:rFonts w:eastAsia="Times New Roman" w:cs="Arial"/>
          <w:color w:val="000000"/>
          <w:szCs w:val="24"/>
          <w:lang w:val="en-GB" w:eastAsia="ar-SA"/>
        </w:rPr>
      </w:pPr>
      <w:bookmarkStart w:id="219" w:name="__RefHeading__3000_1382180727"/>
      <w:bookmarkEnd w:id="219"/>
      <w:r w:rsidRPr="00F86C28">
        <w:rPr>
          <w:rFonts w:eastAsia="Times New Roman" w:cs="Arial"/>
          <w:color w:val="000000"/>
          <w:szCs w:val="24"/>
          <w:lang w:val="en-GB" w:eastAsia="ar-SA"/>
        </w:rPr>
        <w:t xml:space="preserve">Metadata prescribed by S-100 is not transmitted with </w:t>
      </w:r>
      <w:r w:rsidR="0013447B">
        <w:rPr>
          <w:rFonts w:eastAsia="Times New Roman" w:cs="Arial"/>
          <w:color w:val="000000"/>
          <w:szCs w:val="24"/>
          <w:lang w:val="en-GB" w:eastAsia="ar-SA"/>
        </w:rPr>
        <w:t>VTS-DIM</w:t>
      </w:r>
      <w:r w:rsidRPr="00F86C28">
        <w:rPr>
          <w:rFonts w:eastAsia="Times New Roman" w:cs="Arial"/>
          <w:color w:val="000000"/>
          <w:szCs w:val="24"/>
          <w:lang w:val="en-GB" w:eastAsia="ar-SA"/>
        </w:rPr>
        <w:t xml:space="preserve"> messages. This is to reduce demands on bandwidth and the complexity of generation and handling of </w:t>
      </w:r>
      <w:r w:rsidR="0013447B">
        <w:rPr>
          <w:rFonts w:eastAsia="Times New Roman" w:cs="Arial"/>
          <w:color w:val="000000"/>
          <w:szCs w:val="24"/>
          <w:lang w:val="en-GB" w:eastAsia="ar-SA"/>
        </w:rPr>
        <w:t>VTS-DIM</w:t>
      </w:r>
      <w:r w:rsidRPr="00F86C28">
        <w:rPr>
          <w:rFonts w:eastAsia="Times New Roman" w:cs="Arial"/>
          <w:color w:val="000000"/>
          <w:szCs w:val="24"/>
          <w:lang w:val="en-GB" w:eastAsia="ar-SA"/>
        </w:rPr>
        <w:t>.</w:t>
      </w:r>
    </w:p>
    <w:p w14:paraId="79D0A180" w14:textId="77777777" w:rsidR="002749B7" w:rsidRDefault="004A5E50" w:rsidP="00E6144E">
      <w:pPr>
        <w:suppressAutoHyphens/>
        <w:spacing w:before="120" w:after="120" w:line="100" w:lineRule="atLeast"/>
        <w:jc w:val="left"/>
        <w:rPr>
          <w:rFonts w:eastAsia="Times New Roman" w:cs="Arial"/>
          <w:color w:val="000000"/>
          <w:szCs w:val="24"/>
          <w:lang w:val="en-GB" w:eastAsia="ar-SA"/>
        </w:rPr>
      </w:pPr>
      <w:commentRangeStart w:id="220"/>
      <w:r w:rsidRPr="00F86C28">
        <w:rPr>
          <w:rFonts w:eastAsia="Times New Roman" w:cs="Arial"/>
          <w:color w:val="000000"/>
          <w:szCs w:val="24"/>
          <w:lang w:val="en-GB" w:eastAsia="ar-SA"/>
        </w:rPr>
        <w:t xml:space="preserve">For this </w:t>
      </w:r>
      <w:proofErr w:type="gramStart"/>
      <w:r w:rsidRPr="00F86C28">
        <w:rPr>
          <w:rFonts w:eastAsia="Times New Roman" w:cs="Arial"/>
          <w:color w:val="000000"/>
          <w:szCs w:val="24"/>
          <w:lang w:val="en-GB" w:eastAsia="ar-SA"/>
        </w:rPr>
        <w:t>reason</w:t>
      </w:r>
      <w:proofErr w:type="gramEnd"/>
      <w:r w:rsidRPr="00F86C28">
        <w:rPr>
          <w:rFonts w:eastAsia="Times New Roman" w:cs="Arial"/>
          <w:color w:val="000000"/>
          <w:szCs w:val="24"/>
          <w:lang w:val="en-GB" w:eastAsia="ar-SA"/>
        </w:rPr>
        <w:t xml:space="preserve"> there is no metadata defined in this specification.</w:t>
      </w:r>
      <w:commentRangeEnd w:id="220"/>
      <w:r w:rsidR="00DD26AF">
        <w:rPr>
          <w:rStyle w:val="Kommentinviite"/>
          <w:rFonts w:eastAsia="Times New Roman" w:cs="Arial"/>
          <w:color w:val="000000"/>
          <w:lang w:val="en-GB" w:eastAsia="ar-SA"/>
        </w:rPr>
        <w:commentReference w:id="220"/>
      </w:r>
    </w:p>
    <w:p w14:paraId="38F9D28C" w14:textId="77777777" w:rsidR="00A92BA6" w:rsidRDefault="00A92BA6" w:rsidP="00E6144E">
      <w:pPr>
        <w:suppressAutoHyphens/>
        <w:spacing w:before="120" w:after="120" w:line="100" w:lineRule="atLeast"/>
        <w:jc w:val="left"/>
        <w:rPr>
          <w:rFonts w:eastAsia="Times New Roman" w:cs="Arial"/>
          <w:color w:val="000000"/>
          <w:szCs w:val="24"/>
          <w:lang w:val="en-GB" w:eastAsia="ar-SA"/>
        </w:rPr>
      </w:pPr>
    </w:p>
    <w:p w14:paraId="17A1AA65" w14:textId="499D6B01" w:rsidR="00A92BA6" w:rsidRPr="00A92BA6" w:rsidRDefault="00A92BA6" w:rsidP="00A92BA6">
      <w:pPr>
        <w:pStyle w:val="Otsikko1"/>
      </w:pPr>
      <w:bookmarkStart w:id="221" w:name="_Toc161301755"/>
      <w:r w:rsidRPr="00A92BA6">
        <w:rPr>
          <w:rFonts w:hint="cs"/>
        </w:rPr>
        <w:lastRenderedPageBreak/>
        <w:t xml:space="preserve">Use of </w:t>
      </w:r>
      <w:r w:rsidRPr="00A92BA6">
        <w:t xml:space="preserve">other standard documents </w:t>
      </w:r>
      <w:r w:rsidRPr="00A92BA6">
        <w:rPr>
          <w:rFonts w:hint="cs"/>
        </w:rPr>
        <w:t xml:space="preserve">in </w:t>
      </w:r>
      <w:r w:rsidR="0013447B">
        <w:rPr>
          <w:rFonts w:hint="cs"/>
        </w:rPr>
        <w:t>VTS-DIM</w:t>
      </w:r>
      <w:bookmarkEnd w:id="221"/>
      <w:r w:rsidRPr="00A92BA6">
        <w:t xml:space="preserve"> </w:t>
      </w:r>
    </w:p>
    <w:p w14:paraId="7FF8B751" w14:textId="4F9069DE" w:rsidR="00A92BA6" w:rsidRDefault="00275E98" w:rsidP="00A92BA6">
      <w:pPr>
        <w:keepNext/>
        <w:suppressAutoHyphens/>
        <w:spacing w:before="120" w:after="120" w:line="100" w:lineRule="atLeast"/>
        <w:jc w:val="center"/>
      </w:pPr>
      <w:commentRangeStart w:id="222"/>
      <w:commentRangeEnd w:id="222"/>
      <w:r>
        <w:rPr>
          <w:rStyle w:val="Kommentinviite"/>
          <w:rFonts w:eastAsia="Times New Roman" w:cs="Arial"/>
          <w:color w:val="000000"/>
          <w:lang w:val="en-GB" w:eastAsia="ar-SA"/>
        </w:rPr>
        <w:commentReference w:id="222"/>
      </w:r>
    </w:p>
    <w:p w14:paraId="39D8298C" w14:textId="0E8E643C" w:rsidR="00A92BA6" w:rsidRDefault="00A92BA6" w:rsidP="00A92BA6">
      <w:pPr>
        <w:pStyle w:val="Kuvaotsikko"/>
        <w:jc w:val="center"/>
      </w:pPr>
      <w:r>
        <w:t xml:space="preserve">Figure 15-1 </w:t>
      </w:r>
      <w:r w:rsidRPr="006C73E4">
        <w:t>relatio</w:t>
      </w:r>
      <w:r w:rsidR="00B61A65">
        <w:t xml:space="preserve">nship between </w:t>
      </w:r>
      <w:r w:rsidR="0013447B">
        <w:t>VTS-DIM</w:t>
      </w:r>
      <w:r w:rsidRPr="006C73E4">
        <w:t xml:space="preserve"> and Other Product Specification</w:t>
      </w:r>
    </w:p>
    <w:p w14:paraId="6D2420C6" w14:textId="77777777" w:rsidR="00A92BA6" w:rsidRDefault="00A92BA6" w:rsidP="00A92BA6">
      <w:pPr>
        <w:suppressAutoHyphens/>
        <w:spacing w:before="120" w:after="120" w:line="100" w:lineRule="atLeast"/>
        <w:jc w:val="left"/>
        <w:rPr>
          <w:rFonts w:eastAsia="Times New Roman" w:cs="Arial"/>
          <w:color w:val="000000"/>
          <w:szCs w:val="24"/>
          <w:lang w:val="en-GB" w:eastAsia="ar-SA"/>
        </w:rPr>
      </w:pPr>
    </w:p>
    <w:p w14:paraId="53D09C7E" w14:textId="77777777" w:rsidR="002749B7" w:rsidRPr="002749B7" w:rsidRDefault="002749B7" w:rsidP="00AC40D3">
      <w:pPr>
        <w:pStyle w:val="Otsikko1"/>
      </w:pPr>
      <w:bookmarkStart w:id="223" w:name="_Toc504865896"/>
      <w:bookmarkStart w:id="224" w:name="_Toc504866305"/>
      <w:bookmarkStart w:id="225" w:name="_Toc504865899"/>
      <w:bookmarkStart w:id="226" w:name="_Toc504866308"/>
      <w:bookmarkStart w:id="227" w:name="_Toc504865900"/>
      <w:bookmarkStart w:id="228" w:name="_Toc504866309"/>
      <w:bookmarkStart w:id="229" w:name="_Toc504865902"/>
      <w:bookmarkStart w:id="230" w:name="_Toc504866311"/>
      <w:bookmarkStart w:id="231" w:name="_Toc504865906"/>
      <w:bookmarkStart w:id="232" w:name="_Toc504866315"/>
      <w:bookmarkStart w:id="233" w:name="_Toc504865910"/>
      <w:bookmarkStart w:id="234" w:name="_Toc504866319"/>
      <w:bookmarkStart w:id="235" w:name="__RefHeading__3002_1382180727"/>
      <w:bookmarkStart w:id="236" w:name="_Toc504865913"/>
      <w:bookmarkStart w:id="237" w:name="_Toc504866322"/>
      <w:bookmarkStart w:id="238" w:name="_Toc504865918"/>
      <w:bookmarkStart w:id="239" w:name="_Toc504866327"/>
      <w:bookmarkStart w:id="240" w:name="_Toc504865921"/>
      <w:bookmarkStart w:id="241" w:name="_Toc504866330"/>
      <w:bookmarkStart w:id="242" w:name="_Toc504865924"/>
      <w:bookmarkStart w:id="243" w:name="_Toc504866333"/>
      <w:bookmarkStart w:id="244" w:name="_Toc504865927"/>
      <w:bookmarkStart w:id="245" w:name="_Toc504866336"/>
      <w:bookmarkStart w:id="246" w:name="_Toc504865930"/>
      <w:bookmarkStart w:id="247" w:name="_Toc504866339"/>
      <w:bookmarkStart w:id="248" w:name="_Toc504865931"/>
      <w:bookmarkStart w:id="249" w:name="_Toc504866340"/>
      <w:bookmarkStart w:id="250" w:name="_Toc504865932"/>
      <w:bookmarkStart w:id="251" w:name="_Toc504866341"/>
      <w:bookmarkStart w:id="252" w:name="_Toc504865934"/>
      <w:bookmarkStart w:id="253" w:name="_Toc504866343"/>
      <w:bookmarkStart w:id="254" w:name="_Toc504865936"/>
      <w:bookmarkStart w:id="255" w:name="_Toc504866345"/>
      <w:bookmarkStart w:id="256" w:name="_Toc504866141"/>
      <w:bookmarkStart w:id="257" w:name="_Toc504866550"/>
      <w:bookmarkStart w:id="258" w:name="_Toc504866173"/>
      <w:bookmarkStart w:id="259" w:name="_Toc504866582"/>
      <w:bookmarkStart w:id="260" w:name="__RefHeading__3004_1382180727"/>
      <w:bookmarkStart w:id="261" w:name="_Toc161301756"/>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r w:rsidRPr="002749B7">
        <w:t>Language</w:t>
      </w:r>
      <w:bookmarkEnd w:id="261"/>
    </w:p>
    <w:p w14:paraId="05106452" w14:textId="77777777" w:rsidR="002749B7" w:rsidRPr="002749B7" w:rsidRDefault="002749B7" w:rsidP="002749B7">
      <w:pPr>
        <w:suppressAutoHyphens/>
        <w:spacing w:before="120" w:after="120" w:line="100" w:lineRule="atLeast"/>
        <w:jc w:val="left"/>
        <w:rPr>
          <w:rFonts w:eastAsia="Times New Roman" w:cs="Arial"/>
          <w:color w:val="000000"/>
          <w:szCs w:val="24"/>
          <w:lang w:val="en-GB" w:eastAsia="ar-SA"/>
        </w:rPr>
      </w:pPr>
      <w:r w:rsidRPr="002749B7">
        <w:rPr>
          <w:rFonts w:eastAsia="Times New Roman" w:cs="Arial"/>
          <w:color w:val="000000"/>
          <w:szCs w:val="24"/>
          <w:lang w:val="en-GB" w:eastAsia="ar-SA"/>
        </w:rPr>
        <w:t xml:space="preserve">The exchange language must be English. Other languages may be used as a supplementary option. </w:t>
      </w:r>
      <w:r w:rsidRPr="005F062D">
        <w:rPr>
          <w:rFonts w:eastAsia="Times New Roman" w:cs="Arial"/>
          <w:color w:val="000000"/>
          <w:szCs w:val="24"/>
          <w:highlight w:val="yellow"/>
          <w:lang w:val="en-GB" w:eastAsia="ar-SA"/>
        </w:rPr>
        <w:t>National geographic names can be left in their original national language using the complex attribute Feature Name.</w:t>
      </w:r>
    </w:p>
    <w:p w14:paraId="4F56D1B5" w14:textId="41620CF6" w:rsidR="002749B7" w:rsidRPr="002749B7" w:rsidRDefault="002749B7" w:rsidP="002749B7">
      <w:pPr>
        <w:suppressAutoHyphens/>
        <w:spacing w:before="120" w:after="120" w:line="100" w:lineRule="atLeast"/>
        <w:jc w:val="left"/>
        <w:rPr>
          <w:rFonts w:eastAsia="Times New Roman" w:cs="Arial"/>
          <w:color w:val="000000"/>
          <w:szCs w:val="24"/>
          <w:lang w:val="en-GB" w:eastAsia="ar-SA"/>
        </w:rPr>
      </w:pPr>
      <w:r w:rsidRPr="002749B7">
        <w:rPr>
          <w:rFonts w:eastAsia="Times New Roman" w:cs="Arial"/>
          <w:color w:val="000000"/>
          <w:szCs w:val="24"/>
          <w:lang w:val="en-GB" w:eastAsia="ar-SA"/>
        </w:rPr>
        <w:t>Character strings must be encoded using the character set defined in ISO 10646-1, in Unicode Transformation Format-8 (UTF-8). A BOM (byte order mark) must not be used.</w:t>
      </w:r>
    </w:p>
    <w:p w14:paraId="50B7F700" w14:textId="7D83B5DC" w:rsidR="002749B7" w:rsidRPr="002749B7" w:rsidRDefault="002749B7" w:rsidP="00AC40D3">
      <w:pPr>
        <w:pStyle w:val="ANNEX"/>
      </w:pPr>
      <w:bookmarkStart w:id="262" w:name="__RefHeading__3006_1382180727"/>
      <w:bookmarkStart w:id="263" w:name="_Ref504862682"/>
      <w:bookmarkStart w:id="264" w:name="_Toc161301757"/>
      <w:bookmarkEnd w:id="262"/>
      <w:r w:rsidRPr="002749B7">
        <w:lastRenderedPageBreak/>
        <w:t xml:space="preserve">Data </w:t>
      </w:r>
      <w:r w:rsidR="0064737E">
        <w:t>Capture</w:t>
      </w:r>
      <w:r w:rsidRPr="002749B7">
        <w:t xml:space="preserve"> and Encoding </w:t>
      </w:r>
      <w:commentRangeStart w:id="265"/>
      <w:r w:rsidRPr="002749B7">
        <w:t>Guide</w:t>
      </w:r>
      <w:bookmarkEnd w:id="263"/>
      <w:commentRangeEnd w:id="265"/>
      <w:r w:rsidR="005250E8">
        <w:rPr>
          <w:rStyle w:val="Kommentinviite"/>
          <w:b w:val="0"/>
          <w:color w:val="000000"/>
          <w:kern w:val="0"/>
          <w:lang w:val="en-GB"/>
        </w:rPr>
        <w:commentReference w:id="265"/>
      </w:r>
      <w:bookmarkEnd w:id="264"/>
    </w:p>
    <w:p w14:paraId="62F6514C" w14:textId="77777777" w:rsidR="00DB3B5B" w:rsidRDefault="00DB3B5B" w:rsidP="0013226A">
      <w:pPr>
        <w:suppressAutoHyphens/>
        <w:spacing w:before="120" w:after="120" w:line="100" w:lineRule="atLeast"/>
        <w:jc w:val="left"/>
        <w:rPr>
          <w:rFonts w:eastAsia="Times New Roman" w:cs="Arial"/>
          <w:color w:val="000000"/>
          <w:szCs w:val="24"/>
          <w:lang w:val="en-GB" w:eastAsia="ar-SA"/>
        </w:rPr>
      </w:pPr>
    </w:p>
    <w:p w14:paraId="0F6F29BF" w14:textId="69D9C8B9" w:rsidR="0013226A" w:rsidRPr="002749B7" w:rsidRDefault="0013226A" w:rsidP="0013226A">
      <w:pPr>
        <w:suppressAutoHyphens/>
        <w:spacing w:before="120" w:after="120" w:line="100" w:lineRule="atLeast"/>
        <w:jc w:val="left"/>
        <w:rPr>
          <w:rFonts w:eastAsia="Times New Roman" w:cs="Arial"/>
          <w:color w:val="000000"/>
          <w:szCs w:val="24"/>
          <w:lang w:val="en-GB" w:eastAsia="ar-SA"/>
        </w:rPr>
      </w:pPr>
      <w:r w:rsidRPr="002749B7">
        <w:rPr>
          <w:rFonts w:eastAsia="Times New Roman" w:cs="Arial"/>
          <w:color w:val="000000"/>
          <w:szCs w:val="24"/>
          <w:lang w:val="en-GB" w:eastAsia="ar-SA"/>
        </w:rPr>
        <w:t xml:space="preserve"> [</w:t>
      </w:r>
      <w:r w:rsidR="00EF63BB">
        <w:rPr>
          <w:rFonts w:eastAsia="Times New Roman" w:cs="Arial"/>
          <w:color w:val="000000"/>
          <w:szCs w:val="24"/>
          <w:lang w:val="en-GB" w:eastAsia="ar-SA"/>
        </w:rPr>
        <w:t>To be added in later versions.]</w:t>
      </w:r>
    </w:p>
    <w:p w14:paraId="7EB71416" w14:textId="77777777" w:rsidR="0013226A" w:rsidRPr="002749B7" w:rsidRDefault="0013226A" w:rsidP="002749B7">
      <w:pPr>
        <w:suppressAutoHyphens/>
        <w:spacing w:before="120" w:after="120" w:line="100" w:lineRule="atLeast"/>
        <w:jc w:val="left"/>
        <w:rPr>
          <w:rFonts w:eastAsia="Times New Roman" w:cs="Arial"/>
          <w:color w:val="000000"/>
          <w:szCs w:val="24"/>
          <w:lang w:val="en-GB" w:eastAsia="ar-SA"/>
        </w:rPr>
      </w:pPr>
    </w:p>
    <w:p w14:paraId="551B6846" w14:textId="77777777" w:rsidR="002749B7" w:rsidRPr="002749B7" w:rsidRDefault="002749B7" w:rsidP="002749B7">
      <w:pPr>
        <w:tabs>
          <w:tab w:val="left" w:pos="0"/>
          <w:tab w:val="left" w:pos="283"/>
          <w:tab w:val="left" w:pos="566"/>
          <w:tab w:val="left" w:pos="850"/>
          <w:tab w:val="left" w:pos="1134"/>
          <w:tab w:val="left" w:pos="1417"/>
          <w:tab w:val="left" w:pos="1700"/>
          <w:tab w:val="left" w:pos="1983"/>
          <w:tab w:val="left" w:pos="2268"/>
          <w:tab w:val="left" w:pos="2551"/>
          <w:tab w:val="left" w:pos="2834"/>
          <w:tab w:val="left" w:pos="3117"/>
          <w:tab w:val="left" w:pos="3400"/>
          <w:tab w:val="left" w:pos="3685"/>
          <w:tab w:val="left" w:pos="3968"/>
          <w:tab w:val="left" w:pos="4251"/>
          <w:tab w:val="left" w:pos="4534"/>
          <w:tab w:val="left" w:pos="4818"/>
          <w:tab w:val="left" w:pos="5102"/>
          <w:tab w:val="left" w:pos="5385"/>
          <w:tab w:val="left" w:pos="5668"/>
          <w:tab w:val="left" w:pos="5952"/>
          <w:tab w:val="left" w:pos="6235"/>
          <w:tab w:val="left" w:pos="6519"/>
          <w:tab w:val="left" w:pos="6802"/>
          <w:tab w:val="left" w:pos="7086"/>
          <w:tab w:val="left" w:pos="7369"/>
          <w:tab w:val="left" w:pos="7652"/>
          <w:tab w:val="left" w:pos="7936"/>
          <w:tab w:val="left" w:pos="8220"/>
          <w:tab w:val="left" w:pos="8503"/>
          <w:tab w:val="left" w:pos="8786"/>
        </w:tabs>
        <w:suppressAutoHyphens/>
        <w:spacing w:before="120" w:after="120" w:line="100" w:lineRule="atLeast"/>
        <w:jc w:val="left"/>
        <w:rPr>
          <w:rFonts w:eastAsia="Times New Roman" w:cs="Arial"/>
          <w:color w:val="000000"/>
          <w:szCs w:val="24"/>
          <w:lang w:val="en-GB" w:eastAsia="ar-SA"/>
        </w:rPr>
      </w:pPr>
    </w:p>
    <w:p w14:paraId="3C74EB2E" w14:textId="5E034905" w:rsidR="002749B7" w:rsidRPr="002749B7" w:rsidRDefault="00B253F4" w:rsidP="00AC40D3">
      <w:pPr>
        <w:pStyle w:val="ANNEX"/>
        <w:rPr>
          <w:i/>
          <w:color w:val="FF0000"/>
        </w:rPr>
      </w:pPr>
      <w:bookmarkStart w:id="266" w:name="_toc1510"/>
      <w:bookmarkStart w:id="267" w:name="__RefHeading__3012_1382180727"/>
      <w:bookmarkStart w:id="268" w:name="_Ref504862667"/>
      <w:bookmarkStart w:id="269" w:name="_Toc161301758"/>
      <w:bookmarkEnd w:id="266"/>
      <w:bookmarkEnd w:id="267"/>
      <w:commentRangeStart w:id="270"/>
      <w:r>
        <w:lastRenderedPageBreak/>
        <w:t>Feature Catalogue</w:t>
      </w:r>
      <w:bookmarkEnd w:id="268"/>
      <w:commentRangeEnd w:id="270"/>
      <w:r>
        <w:rPr>
          <w:rStyle w:val="Kommentinviite"/>
          <w:b w:val="0"/>
          <w:color w:val="000000"/>
          <w:kern w:val="0"/>
          <w:lang w:val="en-GB"/>
        </w:rPr>
        <w:commentReference w:id="270"/>
      </w:r>
      <w:bookmarkEnd w:id="269"/>
    </w:p>
    <w:p w14:paraId="537FD34B" w14:textId="77777777" w:rsidR="00DB3B5B" w:rsidRDefault="00DB3B5B" w:rsidP="00AF074B">
      <w:pPr>
        <w:pStyle w:val="Default"/>
        <w:rPr>
          <w:b/>
          <w:bCs/>
          <w:sz w:val="22"/>
          <w:szCs w:val="22"/>
          <w:lang w:val="en-US"/>
        </w:rPr>
      </w:pPr>
      <w:bookmarkStart w:id="271" w:name="__RefHeading__3014_1382180727"/>
      <w:bookmarkEnd w:id="271"/>
    </w:p>
    <w:p w14:paraId="797DE03E" w14:textId="1C751A54" w:rsidR="00AF074B" w:rsidRPr="002A678B" w:rsidRDefault="00AF074B" w:rsidP="00AF074B">
      <w:pPr>
        <w:pStyle w:val="Default"/>
        <w:rPr>
          <w:sz w:val="22"/>
          <w:szCs w:val="22"/>
          <w:lang w:val="en-US"/>
        </w:rPr>
      </w:pPr>
      <w:r w:rsidRPr="002A678B">
        <w:rPr>
          <w:b/>
          <w:bCs/>
          <w:sz w:val="22"/>
          <w:szCs w:val="22"/>
          <w:lang w:val="en-US"/>
        </w:rPr>
        <w:t xml:space="preserve">Name: </w:t>
      </w:r>
      <w:r w:rsidRPr="002A678B">
        <w:rPr>
          <w:sz w:val="22"/>
          <w:szCs w:val="22"/>
          <w:lang w:val="en-US"/>
        </w:rPr>
        <w:t xml:space="preserve">VTS Digital Information </w:t>
      </w:r>
      <w:r w:rsidR="009A04EB">
        <w:rPr>
          <w:sz w:val="22"/>
          <w:szCs w:val="22"/>
          <w:lang w:val="en-US"/>
        </w:rPr>
        <w:t>Feature</w:t>
      </w:r>
      <w:r w:rsidRPr="002A678B">
        <w:rPr>
          <w:sz w:val="22"/>
          <w:szCs w:val="22"/>
          <w:lang w:val="en-US"/>
        </w:rPr>
        <w:t xml:space="preserve"> Catalogue </w:t>
      </w:r>
    </w:p>
    <w:p w14:paraId="6D10A3D4" w14:textId="77777777" w:rsidR="00AF074B" w:rsidRDefault="00AF074B" w:rsidP="00AF074B">
      <w:pPr>
        <w:pStyle w:val="Default"/>
        <w:rPr>
          <w:sz w:val="22"/>
          <w:szCs w:val="22"/>
          <w:lang w:val="en-US"/>
        </w:rPr>
      </w:pPr>
      <w:r w:rsidRPr="002A678B">
        <w:rPr>
          <w:b/>
          <w:bCs/>
          <w:sz w:val="22"/>
          <w:szCs w:val="22"/>
          <w:lang w:val="en-US"/>
        </w:rPr>
        <w:t xml:space="preserve">Scope: </w:t>
      </w:r>
      <w:r w:rsidRPr="002A678B">
        <w:rPr>
          <w:sz w:val="22"/>
          <w:szCs w:val="22"/>
          <w:lang w:val="en-US"/>
        </w:rPr>
        <w:t xml:space="preserve">VTS Digital Information </w:t>
      </w:r>
    </w:p>
    <w:p w14:paraId="3269FF37" w14:textId="77777777" w:rsidR="00AF074B" w:rsidRPr="002A678B" w:rsidRDefault="00AF074B" w:rsidP="00AF074B">
      <w:pPr>
        <w:pStyle w:val="Default"/>
        <w:rPr>
          <w:sz w:val="22"/>
          <w:szCs w:val="22"/>
          <w:lang w:val="en-US"/>
        </w:rPr>
      </w:pPr>
      <w:r w:rsidRPr="002A678B">
        <w:rPr>
          <w:b/>
          <w:bCs/>
          <w:sz w:val="22"/>
          <w:szCs w:val="22"/>
          <w:lang w:val="en-US"/>
        </w:rPr>
        <w:t xml:space="preserve">Version Number: </w:t>
      </w:r>
      <w:r>
        <w:rPr>
          <w:sz w:val="22"/>
          <w:szCs w:val="22"/>
          <w:lang w:val="en-US"/>
        </w:rPr>
        <w:t>0.7</w:t>
      </w:r>
      <w:r w:rsidRPr="002A678B">
        <w:rPr>
          <w:sz w:val="22"/>
          <w:szCs w:val="22"/>
          <w:lang w:val="en-US"/>
        </w:rPr>
        <w:t xml:space="preserve"> </w:t>
      </w:r>
    </w:p>
    <w:p w14:paraId="2770BCEB" w14:textId="63B06F21" w:rsidR="00AF074B" w:rsidRPr="002A678B" w:rsidRDefault="00AF074B" w:rsidP="00AF074B">
      <w:pPr>
        <w:pStyle w:val="Default"/>
        <w:rPr>
          <w:sz w:val="22"/>
          <w:szCs w:val="22"/>
          <w:lang w:val="en-US"/>
        </w:rPr>
      </w:pPr>
      <w:r w:rsidRPr="002A678B">
        <w:rPr>
          <w:b/>
          <w:bCs/>
          <w:sz w:val="22"/>
          <w:szCs w:val="22"/>
          <w:lang w:val="en-US"/>
        </w:rPr>
        <w:t xml:space="preserve">Version Date: </w:t>
      </w:r>
      <w:r w:rsidRPr="002A678B">
        <w:rPr>
          <w:sz w:val="22"/>
          <w:szCs w:val="22"/>
          <w:lang w:val="en-US"/>
        </w:rPr>
        <w:t>202</w:t>
      </w:r>
      <w:r w:rsidR="000C5645">
        <w:rPr>
          <w:sz w:val="22"/>
          <w:szCs w:val="22"/>
          <w:lang w:val="en-US"/>
        </w:rPr>
        <w:t>3</w:t>
      </w:r>
      <w:r w:rsidRPr="002A678B">
        <w:rPr>
          <w:sz w:val="22"/>
          <w:szCs w:val="22"/>
          <w:lang w:val="en-US"/>
        </w:rPr>
        <w:t>-</w:t>
      </w:r>
      <w:r>
        <w:rPr>
          <w:sz w:val="22"/>
          <w:szCs w:val="22"/>
          <w:lang w:val="en-US"/>
        </w:rPr>
        <w:t>XX</w:t>
      </w:r>
      <w:r w:rsidRPr="002A678B">
        <w:rPr>
          <w:sz w:val="22"/>
          <w:szCs w:val="22"/>
          <w:lang w:val="en-US"/>
        </w:rPr>
        <w:t>-</w:t>
      </w:r>
      <w:r>
        <w:rPr>
          <w:sz w:val="22"/>
          <w:szCs w:val="22"/>
          <w:lang w:val="en-US"/>
        </w:rPr>
        <w:t>XX</w:t>
      </w:r>
      <w:r w:rsidRPr="002A678B">
        <w:rPr>
          <w:sz w:val="22"/>
          <w:szCs w:val="22"/>
          <w:lang w:val="en-US"/>
        </w:rPr>
        <w:t xml:space="preserve"> </w:t>
      </w:r>
    </w:p>
    <w:p w14:paraId="2B0C5857" w14:textId="77777777" w:rsidR="00AF074B" w:rsidRDefault="00AF074B" w:rsidP="00AF074B">
      <w:pPr>
        <w:pStyle w:val="Default"/>
        <w:rPr>
          <w:sz w:val="22"/>
          <w:szCs w:val="22"/>
          <w:lang w:val="en-US"/>
        </w:rPr>
      </w:pPr>
      <w:r w:rsidRPr="002A678B">
        <w:rPr>
          <w:b/>
          <w:bCs/>
          <w:sz w:val="22"/>
          <w:szCs w:val="22"/>
          <w:lang w:val="en-US"/>
        </w:rPr>
        <w:t xml:space="preserve">Producer: </w:t>
      </w:r>
    </w:p>
    <w:p w14:paraId="13A5DAB3" w14:textId="77777777" w:rsidR="00AF074B" w:rsidRPr="00E37DC3" w:rsidRDefault="00AF074B" w:rsidP="00AF074B">
      <w:pPr>
        <w:pStyle w:val="Default"/>
        <w:ind w:firstLine="720"/>
        <w:rPr>
          <w:sz w:val="22"/>
          <w:szCs w:val="22"/>
          <w:lang w:val="en-US"/>
        </w:rPr>
      </w:pPr>
      <w:r w:rsidRPr="00E37DC3">
        <w:rPr>
          <w:sz w:val="22"/>
          <w:szCs w:val="22"/>
          <w:lang w:val="en-US"/>
        </w:rPr>
        <w:t>International Association of Marine Aids to Navigation and Lighthouse Authorities</w:t>
      </w:r>
    </w:p>
    <w:p w14:paraId="5CC3B761" w14:textId="77777777" w:rsidR="00AF074B" w:rsidRDefault="00AF074B" w:rsidP="00AF074B">
      <w:pPr>
        <w:pStyle w:val="Default"/>
        <w:ind w:firstLine="720"/>
        <w:rPr>
          <w:sz w:val="22"/>
          <w:szCs w:val="22"/>
          <w:lang w:val="en-US"/>
        </w:rPr>
      </w:pPr>
      <w:r w:rsidRPr="00E37DC3">
        <w:rPr>
          <w:sz w:val="22"/>
          <w:szCs w:val="22"/>
          <w:lang w:val="en-US"/>
        </w:rPr>
        <w:t xml:space="preserve">Association </w:t>
      </w:r>
      <w:proofErr w:type="spellStart"/>
      <w:r w:rsidRPr="00E37DC3">
        <w:rPr>
          <w:sz w:val="22"/>
          <w:szCs w:val="22"/>
          <w:lang w:val="en-US"/>
        </w:rPr>
        <w:t>Internationale</w:t>
      </w:r>
      <w:proofErr w:type="spellEnd"/>
      <w:r w:rsidRPr="00E37DC3">
        <w:rPr>
          <w:sz w:val="22"/>
          <w:szCs w:val="22"/>
          <w:lang w:val="en-US"/>
        </w:rPr>
        <w:t xml:space="preserve"> de </w:t>
      </w:r>
      <w:proofErr w:type="spellStart"/>
      <w:r w:rsidRPr="00E37DC3">
        <w:rPr>
          <w:sz w:val="22"/>
          <w:szCs w:val="22"/>
          <w:lang w:val="en-US"/>
        </w:rPr>
        <w:t>Signalisation</w:t>
      </w:r>
      <w:proofErr w:type="spellEnd"/>
      <w:r w:rsidRPr="00E37DC3">
        <w:rPr>
          <w:sz w:val="22"/>
          <w:szCs w:val="22"/>
          <w:lang w:val="en-US"/>
        </w:rPr>
        <w:t xml:space="preserve"> Maritime</w:t>
      </w:r>
    </w:p>
    <w:p w14:paraId="5B5EE079" w14:textId="77777777" w:rsidR="00AF074B" w:rsidRDefault="00AF074B" w:rsidP="00AF074B">
      <w:pPr>
        <w:pStyle w:val="Default"/>
        <w:ind w:firstLine="720"/>
        <w:rPr>
          <w:sz w:val="22"/>
          <w:szCs w:val="22"/>
          <w:lang w:val="en-US"/>
        </w:rPr>
      </w:pPr>
      <w:r w:rsidRPr="00BD5614">
        <w:rPr>
          <w:sz w:val="22"/>
          <w:szCs w:val="22"/>
          <w:lang w:val="en-US"/>
        </w:rPr>
        <w:t xml:space="preserve">10, rue des </w:t>
      </w:r>
      <w:proofErr w:type="spellStart"/>
      <w:r w:rsidRPr="00BD5614">
        <w:rPr>
          <w:sz w:val="22"/>
          <w:szCs w:val="22"/>
          <w:lang w:val="en-US"/>
        </w:rPr>
        <w:t>Gaudines</w:t>
      </w:r>
      <w:proofErr w:type="spellEnd"/>
    </w:p>
    <w:p w14:paraId="61D672CC" w14:textId="77777777" w:rsidR="00AF074B" w:rsidRDefault="00AF074B" w:rsidP="00AF074B">
      <w:pPr>
        <w:pStyle w:val="Default"/>
        <w:ind w:firstLine="720"/>
        <w:rPr>
          <w:sz w:val="22"/>
          <w:szCs w:val="22"/>
          <w:lang w:val="en-US"/>
        </w:rPr>
      </w:pPr>
      <w:r w:rsidRPr="00BD5614">
        <w:rPr>
          <w:sz w:val="22"/>
          <w:szCs w:val="22"/>
          <w:lang w:val="en-US"/>
        </w:rPr>
        <w:t xml:space="preserve">78100 Saint Germain </w:t>
      </w:r>
      <w:proofErr w:type="spellStart"/>
      <w:r w:rsidRPr="00BD5614">
        <w:rPr>
          <w:sz w:val="22"/>
          <w:szCs w:val="22"/>
          <w:lang w:val="en-US"/>
        </w:rPr>
        <w:t>en</w:t>
      </w:r>
      <w:proofErr w:type="spellEnd"/>
      <w:r w:rsidRPr="00BD5614">
        <w:rPr>
          <w:sz w:val="22"/>
          <w:szCs w:val="22"/>
          <w:lang w:val="en-US"/>
        </w:rPr>
        <w:t xml:space="preserve"> Laye, France</w:t>
      </w:r>
    </w:p>
    <w:p w14:paraId="7AFEEB13" w14:textId="77777777" w:rsidR="00AF074B" w:rsidRDefault="00AF074B" w:rsidP="00AF074B">
      <w:pPr>
        <w:pStyle w:val="Default"/>
        <w:ind w:firstLine="720"/>
        <w:rPr>
          <w:sz w:val="22"/>
          <w:szCs w:val="22"/>
          <w:lang w:val="en-US"/>
        </w:rPr>
      </w:pPr>
      <w:r w:rsidRPr="002A678B">
        <w:rPr>
          <w:sz w:val="22"/>
          <w:szCs w:val="22"/>
          <w:lang w:val="en-US"/>
        </w:rPr>
        <w:t xml:space="preserve">Telephone: </w:t>
      </w:r>
      <w:r w:rsidRPr="00D444BD">
        <w:rPr>
          <w:sz w:val="22"/>
          <w:szCs w:val="22"/>
          <w:lang w:val="en-US"/>
        </w:rPr>
        <w:t>+33 (0)1 34 51 70 01</w:t>
      </w:r>
    </w:p>
    <w:p w14:paraId="208D387B" w14:textId="77777777" w:rsidR="00AF074B" w:rsidRDefault="00AF074B" w:rsidP="00AF074B">
      <w:pPr>
        <w:pStyle w:val="Default"/>
        <w:ind w:firstLine="720"/>
        <w:rPr>
          <w:sz w:val="22"/>
          <w:szCs w:val="22"/>
          <w:lang w:val="en-US"/>
        </w:rPr>
      </w:pPr>
      <w:r>
        <w:rPr>
          <w:sz w:val="22"/>
          <w:szCs w:val="22"/>
          <w:lang w:val="en-US"/>
        </w:rPr>
        <w:t xml:space="preserve">Email: </w:t>
      </w:r>
      <w:hyperlink r:id="rId21" w:history="1">
        <w:r w:rsidRPr="007F47AC">
          <w:rPr>
            <w:rStyle w:val="Hyperlinkki"/>
            <w:sz w:val="22"/>
            <w:szCs w:val="22"/>
            <w:lang w:val="en-US"/>
          </w:rPr>
          <w:t>contact@iala-aism.org</w:t>
        </w:r>
      </w:hyperlink>
    </w:p>
    <w:p w14:paraId="64BC94D5" w14:textId="77777777" w:rsidR="00AF074B" w:rsidRPr="008829B7" w:rsidRDefault="00AF074B" w:rsidP="00AF074B">
      <w:pPr>
        <w:pStyle w:val="Default"/>
        <w:rPr>
          <w:sz w:val="22"/>
          <w:szCs w:val="22"/>
          <w:lang w:val="en-US"/>
        </w:rPr>
      </w:pPr>
      <w:r w:rsidRPr="008829B7">
        <w:rPr>
          <w:b/>
          <w:bCs/>
          <w:sz w:val="22"/>
          <w:szCs w:val="22"/>
          <w:lang w:val="en-US"/>
        </w:rPr>
        <w:t xml:space="preserve">Language: </w:t>
      </w:r>
      <w:r w:rsidRPr="008829B7">
        <w:rPr>
          <w:sz w:val="22"/>
          <w:szCs w:val="22"/>
          <w:lang w:val="en-US"/>
        </w:rPr>
        <w:t>English</w:t>
      </w:r>
    </w:p>
    <w:p w14:paraId="7C12CFCF" w14:textId="66250377" w:rsidR="002749B7" w:rsidRDefault="002749B7" w:rsidP="002749B7">
      <w:pPr>
        <w:suppressAutoHyphens/>
        <w:spacing w:before="120" w:after="120" w:line="100" w:lineRule="atLeast"/>
        <w:jc w:val="left"/>
        <w:rPr>
          <w:rFonts w:eastAsia="Times New Roman" w:cs="Arial"/>
          <w:color w:val="000000"/>
          <w:szCs w:val="24"/>
          <w:lang w:eastAsia="ar-SA"/>
        </w:rPr>
      </w:pPr>
    </w:p>
    <w:p w14:paraId="3502D2A9" w14:textId="5F6C44D1" w:rsidR="009A04EB" w:rsidRDefault="009A04EB" w:rsidP="002749B7">
      <w:pPr>
        <w:suppressAutoHyphens/>
        <w:spacing w:before="120" w:after="120" w:line="100" w:lineRule="atLeast"/>
        <w:jc w:val="left"/>
      </w:pPr>
      <w:r>
        <w:t>HTML version is supplied as well.</w:t>
      </w:r>
    </w:p>
    <w:p w14:paraId="5798E17D" w14:textId="6561EF17" w:rsidR="00CC3F8B" w:rsidRDefault="00CC3F8B" w:rsidP="002749B7">
      <w:pPr>
        <w:suppressAutoHyphens/>
        <w:spacing w:before="120" w:after="120" w:line="100" w:lineRule="atLeast"/>
        <w:jc w:val="left"/>
      </w:pPr>
    </w:p>
    <w:p w14:paraId="3AF36D96" w14:textId="2FC67B34" w:rsidR="00CC3F8B" w:rsidRPr="002749B7" w:rsidRDefault="00CC3F8B" w:rsidP="00CC3F8B">
      <w:pPr>
        <w:pStyle w:val="ANNEX"/>
      </w:pPr>
      <w:bookmarkStart w:id="272" w:name="_Toc161301759"/>
      <w:commentRangeStart w:id="273"/>
      <w:r>
        <w:lastRenderedPageBreak/>
        <w:t>GML Schema</w:t>
      </w:r>
      <w:commentRangeEnd w:id="273"/>
      <w:r w:rsidR="00620121">
        <w:rPr>
          <w:rStyle w:val="Kommentinviite"/>
          <w:b w:val="0"/>
          <w:color w:val="000000"/>
          <w:kern w:val="0"/>
          <w:lang w:val="en-GB"/>
        </w:rPr>
        <w:commentReference w:id="273"/>
      </w:r>
      <w:bookmarkEnd w:id="272"/>
    </w:p>
    <w:p w14:paraId="66CA0410" w14:textId="77777777" w:rsidR="00A164F8" w:rsidRDefault="00A164F8" w:rsidP="00CC3F8B">
      <w:pPr>
        <w:tabs>
          <w:tab w:val="left" w:pos="0"/>
          <w:tab w:val="left" w:pos="283"/>
          <w:tab w:val="left" w:pos="566"/>
          <w:tab w:val="left" w:pos="850"/>
          <w:tab w:val="left" w:pos="1134"/>
          <w:tab w:val="left" w:pos="1417"/>
          <w:tab w:val="left" w:pos="1700"/>
          <w:tab w:val="left" w:pos="1983"/>
          <w:tab w:val="left" w:pos="2268"/>
          <w:tab w:val="left" w:pos="2551"/>
          <w:tab w:val="left" w:pos="2834"/>
          <w:tab w:val="left" w:pos="3117"/>
          <w:tab w:val="left" w:pos="3400"/>
          <w:tab w:val="left" w:pos="3685"/>
          <w:tab w:val="left" w:pos="3968"/>
          <w:tab w:val="left" w:pos="4251"/>
          <w:tab w:val="left" w:pos="4534"/>
          <w:tab w:val="left" w:pos="4818"/>
          <w:tab w:val="left" w:pos="5102"/>
          <w:tab w:val="left" w:pos="5385"/>
          <w:tab w:val="left" w:pos="5668"/>
          <w:tab w:val="left" w:pos="5952"/>
          <w:tab w:val="left" w:pos="6235"/>
          <w:tab w:val="left" w:pos="6519"/>
          <w:tab w:val="left" w:pos="6802"/>
          <w:tab w:val="left" w:pos="7086"/>
          <w:tab w:val="left" w:pos="7369"/>
          <w:tab w:val="left" w:pos="7652"/>
          <w:tab w:val="left" w:pos="7936"/>
          <w:tab w:val="left" w:pos="8220"/>
          <w:tab w:val="left" w:pos="8503"/>
          <w:tab w:val="left" w:pos="8786"/>
        </w:tabs>
        <w:suppressAutoHyphens/>
        <w:spacing w:before="120" w:after="120" w:line="100" w:lineRule="atLeast"/>
        <w:jc w:val="left"/>
        <w:rPr>
          <w:rFonts w:eastAsia="Times New Roman" w:cs="Arial"/>
          <w:color w:val="000000"/>
          <w:szCs w:val="24"/>
          <w:lang w:val="en-GB" w:eastAsia="ar-SA"/>
        </w:rPr>
      </w:pPr>
    </w:p>
    <w:p w14:paraId="5F548837" w14:textId="61D9421C" w:rsidR="00A164F8" w:rsidRDefault="00A164F8" w:rsidP="00CC3F8B">
      <w:pPr>
        <w:tabs>
          <w:tab w:val="left" w:pos="0"/>
          <w:tab w:val="left" w:pos="283"/>
          <w:tab w:val="left" w:pos="566"/>
          <w:tab w:val="left" w:pos="850"/>
          <w:tab w:val="left" w:pos="1134"/>
          <w:tab w:val="left" w:pos="1417"/>
          <w:tab w:val="left" w:pos="1700"/>
          <w:tab w:val="left" w:pos="1983"/>
          <w:tab w:val="left" w:pos="2268"/>
          <w:tab w:val="left" w:pos="2551"/>
          <w:tab w:val="left" w:pos="2834"/>
          <w:tab w:val="left" w:pos="3117"/>
          <w:tab w:val="left" w:pos="3400"/>
          <w:tab w:val="left" w:pos="3685"/>
          <w:tab w:val="left" w:pos="3968"/>
          <w:tab w:val="left" w:pos="4251"/>
          <w:tab w:val="left" w:pos="4534"/>
          <w:tab w:val="left" w:pos="4818"/>
          <w:tab w:val="left" w:pos="5102"/>
          <w:tab w:val="left" w:pos="5385"/>
          <w:tab w:val="left" w:pos="5668"/>
          <w:tab w:val="left" w:pos="5952"/>
          <w:tab w:val="left" w:pos="6235"/>
          <w:tab w:val="left" w:pos="6519"/>
          <w:tab w:val="left" w:pos="6802"/>
          <w:tab w:val="left" w:pos="7086"/>
          <w:tab w:val="left" w:pos="7369"/>
          <w:tab w:val="left" w:pos="7652"/>
          <w:tab w:val="left" w:pos="7936"/>
          <w:tab w:val="left" w:pos="8220"/>
          <w:tab w:val="left" w:pos="8503"/>
          <w:tab w:val="left" w:pos="8786"/>
        </w:tabs>
        <w:suppressAutoHyphens/>
        <w:spacing w:before="120" w:after="120" w:line="100" w:lineRule="atLeast"/>
        <w:jc w:val="left"/>
        <w:rPr>
          <w:rFonts w:eastAsia="Times New Roman" w:cs="Arial"/>
          <w:color w:val="000000"/>
          <w:szCs w:val="24"/>
          <w:lang w:val="en-GB" w:eastAsia="ar-SA"/>
        </w:rPr>
      </w:pPr>
      <w:r w:rsidRPr="00A164F8">
        <w:rPr>
          <w:rFonts w:eastAsia="Times New Roman" w:cs="Arial"/>
          <w:color w:val="000000"/>
          <w:szCs w:val="24"/>
          <w:lang w:val="en-GB" w:eastAsia="ar-SA"/>
        </w:rPr>
        <w:t>This data format conforms to the profile described in S-100 Part 10b, which is based on GML. The schema is contained in the schema files and references S-100 components were appropriate.</w:t>
      </w:r>
    </w:p>
    <w:p w14:paraId="27BFEDEF" w14:textId="507CD06B" w:rsidR="00CC3F8B" w:rsidRPr="0003118F" w:rsidRDefault="00CC3F8B" w:rsidP="00CC3F8B">
      <w:pPr>
        <w:tabs>
          <w:tab w:val="left" w:pos="0"/>
          <w:tab w:val="left" w:pos="283"/>
          <w:tab w:val="left" w:pos="566"/>
          <w:tab w:val="left" w:pos="850"/>
          <w:tab w:val="left" w:pos="1134"/>
          <w:tab w:val="left" w:pos="1417"/>
          <w:tab w:val="left" w:pos="1700"/>
          <w:tab w:val="left" w:pos="1983"/>
          <w:tab w:val="left" w:pos="2268"/>
          <w:tab w:val="left" w:pos="2551"/>
          <w:tab w:val="left" w:pos="2834"/>
          <w:tab w:val="left" w:pos="3117"/>
          <w:tab w:val="left" w:pos="3400"/>
          <w:tab w:val="left" w:pos="3685"/>
          <w:tab w:val="left" w:pos="3968"/>
          <w:tab w:val="left" w:pos="4251"/>
          <w:tab w:val="left" w:pos="4534"/>
          <w:tab w:val="left" w:pos="4818"/>
          <w:tab w:val="left" w:pos="5102"/>
          <w:tab w:val="left" w:pos="5385"/>
          <w:tab w:val="left" w:pos="5668"/>
          <w:tab w:val="left" w:pos="5952"/>
          <w:tab w:val="left" w:pos="6235"/>
          <w:tab w:val="left" w:pos="6519"/>
          <w:tab w:val="left" w:pos="6802"/>
          <w:tab w:val="left" w:pos="7086"/>
          <w:tab w:val="left" w:pos="7369"/>
          <w:tab w:val="left" w:pos="7652"/>
          <w:tab w:val="left" w:pos="7936"/>
          <w:tab w:val="left" w:pos="8220"/>
          <w:tab w:val="left" w:pos="8503"/>
          <w:tab w:val="left" w:pos="8786"/>
        </w:tabs>
        <w:suppressAutoHyphens/>
        <w:spacing w:before="120" w:after="120" w:line="100" w:lineRule="atLeast"/>
        <w:jc w:val="left"/>
        <w:rPr>
          <w:rFonts w:eastAsia="Times New Roman" w:cs="Arial"/>
          <w:i/>
          <w:color w:val="000000"/>
          <w:szCs w:val="24"/>
          <w:highlight w:val="yellow"/>
          <w:lang w:val="en-GB" w:eastAsia="ar-SA"/>
        </w:rPr>
      </w:pPr>
      <w:r w:rsidRPr="0003118F">
        <w:rPr>
          <w:rFonts w:eastAsia="Times New Roman" w:cs="Arial" w:hint="cs"/>
          <w:color w:val="000000"/>
          <w:szCs w:val="24"/>
          <w:highlight w:val="yellow"/>
          <w:lang w:val="en-GB" w:eastAsia="ar-SA"/>
        </w:rPr>
        <w:t>[</w:t>
      </w:r>
      <w:r w:rsidRPr="0003118F">
        <w:rPr>
          <w:rFonts w:eastAsia="Times New Roman" w:cs="Arial"/>
          <w:i/>
          <w:color w:val="000000"/>
          <w:szCs w:val="24"/>
          <w:highlight w:val="yellow"/>
          <w:lang w:val="en-GB" w:eastAsia="ar-SA"/>
        </w:rPr>
        <w:t xml:space="preserve">The Data Format Documentation is currently in a separate document enclosed with this file. See file </w:t>
      </w:r>
      <w:proofErr w:type="spellStart"/>
      <w:r w:rsidRPr="0003118F">
        <w:rPr>
          <w:rFonts w:eastAsia="Times New Roman" w:cs="Arial"/>
          <w:i/>
          <w:color w:val="000000"/>
          <w:szCs w:val="24"/>
          <w:highlight w:val="yellow"/>
          <w:lang w:val="en-GB" w:eastAsia="ar-SA"/>
        </w:rPr>
        <w:t>Annex_B</w:t>
      </w:r>
      <w:proofErr w:type="spellEnd"/>
      <w:r w:rsidRPr="0003118F">
        <w:rPr>
          <w:rFonts w:eastAsia="Times New Roman" w:cs="Arial"/>
          <w:i/>
          <w:color w:val="000000"/>
          <w:szCs w:val="24"/>
          <w:highlight w:val="yellow"/>
          <w:lang w:val="en-GB" w:eastAsia="ar-SA"/>
        </w:rPr>
        <w:t xml:space="preserve"> Data Format Documentation. The GML Schema itself is a separate file in the product specification distribution package.</w:t>
      </w:r>
    </w:p>
    <w:p w14:paraId="0917A685" w14:textId="77777777" w:rsidR="00CC3F8B" w:rsidRPr="0003118F" w:rsidRDefault="00CC3F8B" w:rsidP="00CC3F8B">
      <w:pPr>
        <w:tabs>
          <w:tab w:val="left" w:pos="0"/>
          <w:tab w:val="left" w:pos="283"/>
          <w:tab w:val="left" w:pos="566"/>
          <w:tab w:val="left" w:pos="850"/>
          <w:tab w:val="left" w:pos="1134"/>
          <w:tab w:val="left" w:pos="1417"/>
          <w:tab w:val="left" w:pos="1700"/>
          <w:tab w:val="left" w:pos="1983"/>
          <w:tab w:val="left" w:pos="2268"/>
          <w:tab w:val="left" w:pos="2551"/>
          <w:tab w:val="left" w:pos="2834"/>
          <w:tab w:val="left" w:pos="3117"/>
          <w:tab w:val="left" w:pos="3400"/>
          <w:tab w:val="left" w:pos="3685"/>
          <w:tab w:val="left" w:pos="3968"/>
          <w:tab w:val="left" w:pos="4251"/>
          <w:tab w:val="left" w:pos="4534"/>
          <w:tab w:val="left" w:pos="4818"/>
          <w:tab w:val="left" w:pos="5102"/>
          <w:tab w:val="left" w:pos="5385"/>
          <w:tab w:val="left" w:pos="5668"/>
          <w:tab w:val="left" w:pos="5952"/>
          <w:tab w:val="left" w:pos="6235"/>
          <w:tab w:val="left" w:pos="6519"/>
          <w:tab w:val="left" w:pos="6802"/>
          <w:tab w:val="left" w:pos="7086"/>
          <w:tab w:val="left" w:pos="7369"/>
          <w:tab w:val="left" w:pos="7652"/>
          <w:tab w:val="left" w:pos="7936"/>
          <w:tab w:val="left" w:pos="8220"/>
          <w:tab w:val="left" w:pos="8503"/>
          <w:tab w:val="left" w:pos="8786"/>
        </w:tabs>
        <w:suppressAutoHyphens/>
        <w:spacing w:before="120" w:after="120" w:line="100" w:lineRule="atLeast"/>
        <w:jc w:val="left"/>
        <w:rPr>
          <w:rFonts w:eastAsia="Times New Roman" w:cs="Arial"/>
          <w:color w:val="000000"/>
          <w:szCs w:val="24"/>
          <w:highlight w:val="yellow"/>
          <w:lang w:val="en-GB" w:eastAsia="ar-SA"/>
        </w:rPr>
      </w:pPr>
      <w:r w:rsidRPr="0003118F">
        <w:rPr>
          <w:rFonts w:eastAsia="Times New Roman" w:cs="Arial"/>
          <w:color w:val="000000"/>
          <w:szCs w:val="24"/>
          <w:highlight w:val="yellow"/>
          <w:lang w:val="en-GB" w:eastAsia="ar-SA"/>
        </w:rPr>
        <w:t>Annex B 1 Data Product Format, Schemas: This package contains the S-100 Part 10b compliant GML schemas for the specification of the data product encoding for S-212 datasets.</w:t>
      </w:r>
    </w:p>
    <w:p w14:paraId="6B5BF4BC" w14:textId="77777777" w:rsidR="00CC3F8B" w:rsidRPr="00AC73F8" w:rsidRDefault="00CC3F8B" w:rsidP="00CC3F8B">
      <w:pPr>
        <w:tabs>
          <w:tab w:val="left" w:pos="0"/>
          <w:tab w:val="left" w:pos="283"/>
          <w:tab w:val="left" w:pos="566"/>
          <w:tab w:val="left" w:pos="850"/>
          <w:tab w:val="left" w:pos="1134"/>
          <w:tab w:val="left" w:pos="1417"/>
          <w:tab w:val="left" w:pos="1700"/>
          <w:tab w:val="left" w:pos="1983"/>
          <w:tab w:val="left" w:pos="2268"/>
          <w:tab w:val="left" w:pos="2551"/>
          <w:tab w:val="left" w:pos="2834"/>
          <w:tab w:val="left" w:pos="3117"/>
          <w:tab w:val="left" w:pos="3400"/>
          <w:tab w:val="left" w:pos="3685"/>
          <w:tab w:val="left" w:pos="3968"/>
          <w:tab w:val="left" w:pos="4251"/>
          <w:tab w:val="left" w:pos="4534"/>
          <w:tab w:val="left" w:pos="4818"/>
          <w:tab w:val="left" w:pos="5102"/>
          <w:tab w:val="left" w:pos="5385"/>
          <w:tab w:val="left" w:pos="5668"/>
          <w:tab w:val="left" w:pos="5952"/>
          <w:tab w:val="left" w:pos="6235"/>
          <w:tab w:val="left" w:pos="6519"/>
          <w:tab w:val="left" w:pos="6802"/>
          <w:tab w:val="left" w:pos="7086"/>
          <w:tab w:val="left" w:pos="7369"/>
          <w:tab w:val="left" w:pos="7652"/>
          <w:tab w:val="left" w:pos="7936"/>
          <w:tab w:val="left" w:pos="8220"/>
          <w:tab w:val="left" w:pos="8503"/>
          <w:tab w:val="left" w:pos="8786"/>
        </w:tabs>
        <w:suppressAutoHyphens/>
        <w:spacing w:before="120" w:after="120" w:line="100" w:lineRule="atLeast"/>
        <w:jc w:val="left"/>
        <w:rPr>
          <w:rFonts w:eastAsia="Times New Roman" w:cs="Arial"/>
          <w:color w:val="000000"/>
          <w:szCs w:val="24"/>
          <w:lang w:val="en-GB" w:eastAsia="ar-SA"/>
        </w:rPr>
      </w:pPr>
      <w:r w:rsidRPr="0003118F">
        <w:rPr>
          <w:rFonts w:eastAsia="Times New Roman" w:cs="Arial"/>
          <w:color w:val="000000"/>
          <w:szCs w:val="24"/>
          <w:highlight w:val="yellow"/>
          <w:lang w:val="en-GB" w:eastAsia="ar-SA"/>
        </w:rPr>
        <w:t xml:space="preserve">Annex B 2 Data Product Format, Schema document: This package contains the documentation of the GML schema in a human readable </w:t>
      </w:r>
      <w:proofErr w:type="gramStart"/>
      <w:r w:rsidRPr="0003118F">
        <w:rPr>
          <w:rFonts w:eastAsia="Times New Roman" w:cs="Arial"/>
          <w:color w:val="000000"/>
          <w:szCs w:val="24"/>
          <w:highlight w:val="yellow"/>
          <w:lang w:val="en-GB" w:eastAsia="ar-SA"/>
        </w:rPr>
        <w:t>form, and</w:t>
      </w:r>
      <w:proofErr w:type="gramEnd"/>
      <w:r w:rsidRPr="0003118F">
        <w:rPr>
          <w:rFonts w:eastAsia="Times New Roman" w:cs="Arial"/>
          <w:color w:val="000000"/>
          <w:szCs w:val="24"/>
          <w:highlight w:val="yellow"/>
          <w:lang w:val="en-GB" w:eastAsia="ar-SA"/>
        </w:rPr>
        <w:t xml:space="preserve"> lists each element with their associations and definitions.</w:t>
      </w:r>
      <w:r w:rsidRPr="0003118F">
        <w:rPr>
          <w:rFonts w:eastAsia="Times New Roman" w:cs="Arial" w:hint="cs"/>
          <w:color w:val="000000"/>
          <w:szCs w:val="24"/>
          <w:highlight w:val="yellow"/>
          <w:lang w:val="en-GB" w:eastAsia="ar-SA"/>
        </w:rPr>
        <w:t>]</w:t>
      </w:r>
      <w:bookmarkStart w:id="274" w:name="_toc1508"/>
      <w:bookmarkStart w:id="275" w:name="__RefHeading__3010_1382180727"/>
      <w:bookmarkEnd w:id="274"/>
      <w:bookmarkEnd w:id="275"/>
    </w:p>
    <w:p w14:paraId="791E3332" w14:textId="77777777" w:rsidR="00CC3F8B" w:rsidRPr="00CC3F8B" w:rsidRDefault="00CC3F8B" w:rsidP="002749B7">
      <w:pPr>
        <w:suppressAutoHyphens/>
        <w:spacing w:before="120" w:after="120" w:line="100" w:lineRule="atLeast"/>
        <w:jc w:val="left"/>
        <w:rPr>
          <w:rFonts w:eastAsia="Times New Roman" w:cs="Arial"/>
          <w:color w:val="000000"/>
          <w:szCs w:val="24"/>
          <w:lang w:val="en-GB" w:eastAsia="ar-SA"/>
        </w:rPr>
      </w:pPr>
    </w:p>
    <w:p w14:paraId="78BB266A" w14:textId="673BF6DC" w:rsidR="002749B7" w:rsidRPr="002749B7" w:rsidRDefault="00CB5681" w:rsidP="00AC40D3">
      <w:pPr>
        <w:pStyle w:val="ANNEX"/>
      </w:pPr>
      <w:bookmarkStart w:id="276" w:name="__RefHeading__3016_1382180727"/>
      <w:bookmarkStart w:id="277" w:name="_Toc161301760"/>
      <w:bookmarkEnd w:id="276"/>
      <w:commentRangeStart w:id="278"/>
      <w:r>
        <w:lastRenderedPageBreak/>
        <w:t>Validation Checks</w:t>
      </w:r>
      <w:commentRangeEnd w:id="278"/>
      <w:r w:rsidR="007E2350">
        <w:rPr>
          <w:rStyle w:val="Kommentinviite"/>
          <w:b w:val="0"/>
          <w:color w:val="000000"/>
          <w:kern w:val="0"/>
          <w:lang w:val="en-GB"/>
        </w:rPr>
        <w:commentReference w:id="278"/>
      </w:r>
      <w:bookmarkEnd w:id="277"/>
    </w:p>
    <w:p w14:paraId="6A8B8B36" w14:textId="77777777" w:rsidR="00CB5681" w:rsidRDefault="00CB5681" w:rsidP="002749B7">
      <w:pPr>
        <w:suppressAutoHyphens/>
        <w:spacing w:before="120" w:after="120" w:line="100" w:lineRule="atLeast"/>
        <w:jc w:val="left"/>
        <w:rPr>
          <w:rFonts w:eastAsia="Times New Roman" w:cs="Arial"/>
          <w:color w:val="000000"/>
          <w:szCs w:val="24"/>
          <w:lang w:val="en-GB" w:eastAsia="ar-SA"/>
        </w:rPr>
      </w:pPr>
      <w:bookmarkStart w:id="279" w:name="__RefHeading__3018_1382180727"/>
      <w:bookmarkEnd w:id="279"/>
    </w:p>
    <w:p w14:paraId="0F507AEF" w14:textId="10FA39E4" w:rsidR="002749B7" w:rsidRPr="002749B7" w:rsidRDefault="002B2682" w:rsidP="002749B7">
      <w:pPr>
        <w:suppressAutoHyphens/>
        <w:spacing w:before="120" w:after="120" w:line="100" w:lineRule="atLeast"/>
        <w:jc w:val="left"/>
        <w:rPr>
          <w:rFonts w:eastAsia="Times New Roman" w:cs="Arial"/>
          <w:color w:val="000000"/>
          <w:szCs w:val="24"/>
          <w:lang w:val="en-GB" w:eastAsia="ar-SA"/>
        </w:rPr>
      </w:pPr>
      <w:r>
        <w:rPr>
          <w:rFonts w:eastAsia="Times New Roman" w:cs="Arial"/>
          <w:color w:val="000000"/>
          <w:szCs w:val="24"/>
          <w:lang w:val="en-GB" w:eastAsia="ar-SA"/>
        </w:rPr>
        <w:t>[</w:t>
      </w:r>
      <w:r w:rsidR="00CB5681">
        <w:rPr>
          <w:rFonts w:eastAsia="Times New Roman" w:cs="Arial"/>
          <w:color w:val="000000"/>
          <w:szCs w:val="24"/>
          <w:lang w:val="en-GB" w:eastAsia="ar-SA"/>
        </w:rPr>
        <w:t>To be defined later.</w:t>
      </w:r>
      <w:r>
        <w:rPr>
          <w:rFonts w:eastAsia="Times New Roman" w:cs="Arial"/>
          <w:color w:val="000000"/>
          <w:szCs w:val="24"/>
          <w:lang w:val="en-GB" w:eastAsia="ar-SA"/>
        </w:rPr>
        <w:t>]</w:t>
      </w:r>
    </w:p>
    <w:p w14:paraId="1D88E6B6" w14:textId="77777777" w:rsidR="002749B7" w:rsidRPr="00D532A3" w:rsidRDefault="002749B7" w:rsidP="002749B7">
      <w:pPr>
        <w:suppressAutoHyphens/>
        <w:spacing w:before="120" w:after="200" w:line="276" w:lineRule="auto"/>
        <w:jc w:val="left"/>
        <w:rPr>
          <w:rFonts w:eastAsia="Times New Roman" w:cs="Arial"/>
          <w:color w:val="000000"/>
          <w:szCs w:val="24"/>
          <w:lang w:val="en-GB" w:eastAsia="ar-SA"/>
        </w:rPr>
      </w:pPr>
    </w:p>
    <w:p w14:paraId="1D7DF5FD" w14:textId="06F8F5A7" w:rsidR="00AD3852" w:rsidRPr="00D51930" w:rsidRDefault="00AD3852" w:rsidP="00D51930">
      <w:pPr>
        <w:rPr>
          <w:rFonts w:eastAsia="Times New Roman" w:cs="Arial"/>
          <w:b/>
          <w:kern w:val="1"/>
          <w:sz w:val="28"/>
          <w:szCs w:val="32"/>
          <w:lang w:eastAsia="ar-SA"/>
        </w:rPr>
      </w:pPr>
      <w:bookmarkStart w:id="280" w:name="__RefHeading__3020_1382180727"/>
      <w:bookmarkEnd w:id="280"/>
      <w:r>
        <w:rPr>
          <w:i/>
          <w:lang w:val="en-GB" w:eastAsia="ko-KR"/>
        </w:rPr>
        <w:br w:type="page"/>
      </w:r>
    </w:p>
    <w:p w14:paraId="1A2970A5" w14:textId="77777777" w:rsidR="00AD3852" w:rsidRPr="00AD3852" w:rsidRDefault="00AD3852" w:rsidP="00AD3852">
      <w:pPr>
        <w:pStyle w:val="ANNEX"/>
        <w:tabs>
          <w:tab w:val="num" w:pos="0"/>
        </w:tabs>
        <w:ind w:left="360"/>
      </w:pPr>
      <w:bookmarkStart w:id="281" w:name="_Toc161301761"/>
      <w:commentRangeStart w:id="282"/>
      <w:r w:rsidRPr="00AD3852">
        <w:lastRenderedPageBreak/>
        <w:t>Portrayal Catalogue</w:t>
      </w:r>
      <w:commentRangeEnd w:id="282"/>
      <w:r w:rsidR="00876E80">
        <w:rPr>
          <w:rStyle w:val="Kommentinviite"/>
          <w:b w:val="0"/>
          <w:color w:val="000000"/>
          <w:kern w:val="0"/>
          <w:lang w:val="en-GB"/>
        </w:rPr>
        <w:commentReference w:id="282"/>
      </w:r>
      <w:bookmarkEnd w:id="281"/>
    </w:p>
    <w:p w14:paraId="7C16D83A" w14:textId="6F240371" w:rsidR="00120324" w:rsidRPr="0003118F" w:rsidRDefault="0003118F" w:rsidP="0003118F">
      <w:pPr>
        <w:suppressAutoHyphens/>
        <w:spacing w:before="120" w:after="120" w:line="100" w:lineRule="atLeast"/>
        <w:jc w:val="left"/>
        <w:rPr>
          <w:rFonts w:eastAsia="Times New Roman" w:cs="Arial"/>
          <w:color w:val="000000"/>
          <w:szCs w:val="24"/>
          <w:lang w:val="en-GB" w:eastAsia="ar-SA"/>
        </w:rPr>
      </w:pPr>
      <w:r>
        <w:rPr>
          <w:rFonts w:eastAsia="Times New Roman" w:cs="Arial"/>
          <w:color w:val="000000"/>
          <w:szCs w:val="24"/>
          <w:lang w:val="en-GB" w:eastAsia="ar-SA"/>
        </w:rPr>
        <w:t>[To be defined later.]</w:t>
      </w:r>
    </w:p>
    <w:sectPr w:rsidR="00120324" w:rsidRPr="0003118F" w:rsidSect="00850D9A">
      <w:footerReference w:type="default" r:id="rId22"/>
      <w:pgSz w:w="12240" w:h="15840"/>
      <w:pgMar w:top="1440" w:right="1440" w:bottom="1440" w:left="1440" w:header="720" w:footer="708" w:gutter="0"/>
      <w:cols w:space="720"/>
      <w:docGrid w:linePitch="600" w:charSpace="32768"/>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comment w:id="3" w:author="Pitkänen Juho" w:date="2023-09-21T14:33:00Z" w:initials="PJ">
    <w:p w14:paraId="4AD5F0C6" w14:textId="77777777" w:rsidR="006132B3" w:rsidRDefault="006132B3" w:rsidP="00653314">
      <w:pPr>
        <w:pStyle w:val="Kommentinteksti"/>
      </w:pPr>
      <w:r>
        <w:rPr>
          <w:rStyle w:val="Kommentinviite"/>
        </w:rPr>
        <w:annotationRef/>
      </w:r>
      <w:r>
        <w:t xml:space="preserve">This has to be checked </w:t>
      </w:r>
    </w:p>
  </w:comment>
  <w:comment w:id="19" w:author="Pitkänen Juho" w:date="2023-09-21T14:41:00Z" w:initials="PJ">
    <w:p w14:paraId="6B820813" w14:textId="77777777" w:rsidR="00F82902" w:rsidRDefault="00F82902" w:rsidP="00AF3C72">
      <w:pPr>
        <w:pStyle w:val="Kommentinteksti"/>
      </w:pPr>
      <w:r>
        <w:rPr>
          <w:rStyle w:val="Kommentinviite"/>
        </w:rPr>
        <w:annotationRef/>
      </w:r>
      <w:r>
        <w:t>The metadata for VTS-DIS has to be defined</w:t>
      </w:r>
    </w:p>
  </w:comment>
  <w:comment w:id="40" w:author="Pitkänen Juho" w:date="2023-09-21T12:23:00Z" w:initials="PJ">
    <w:p w14:paraId="569A1193" w14:textId="77777777" w:rsidR="00885750" w:rsidRDefault="00885750" w:rsidP="0051186F">
      <w:pPr>
        <w:pStyle w:val="Kommentinteksti"/>
      </w:pPr>
      <w:r>
        <w:rPr>
          <w:rStyle w:val="Kommentinviite"/>
        </w:rPr>
        <w:annotationRef/>
      </w:r>
      <w:r>
        <w:t>The diagram has to be generated from the S-100 V5 Object Model</w:t>
      </w:r>
    </w:p>
  </w:comment>
  <w:comment w:id="49" w:author="Pitkänen Juho" w:date="2023-09-21T18:37:00Z" w:initials="PJ">
    <w:p w14:paraId="101ABF29" w14:textId="77777777" w:rsidR="00B85B6B" w:rsidRDefault="00B85B6B" w:rsidP="002A10C5">
      <w:pPr>
        <w:pStyle w:val="Kommentinteksti"/>
      </w:pPr>
      <w:r>
        <w:rPr>
          <w:rStyle w:val="Kommentinviite"/>
        </w:rPr>
        <w:annotationRef/>
      </w:r>
      <w:r>
        <w:t>To be updated according to the new VTS-DIM schema</w:t>
      </w:r>
    </w:p>
  </w:comment>
  <w:comment w:id="58" w:author="Pitkänen Juho" w:date="2023-09-21T12:32:00Z" w:initials="PJ">
    <w:p w14:paraId="418CD1FD" w14:textId="5F6D499C" w:rsidR="00ED60F5" w:rsidRDefault="00ED60F5" w:rsidP="005266D3">
      <w:pPr>
        <w:pStyle w:val="Kommentinteksti"/>
      </w:pPr>
      <w:r>
        <w:rPr>
          <w:rStyle w:val="Kommentinviite"/>
        </w:rPr>
        <w:annotationRef/>
      </w:r>
      <w:r>
        <w:t>To be moved to correct paragraph.</w:t>
      </w:r>
    </w:p>
  </w:comment>
  <w:comment w:id="220" w:author="Pitkänen Juho" w:date="2023-09-21T14:32:00Z" w:initials="PJ">
    <w:p w14:paraId="4AAECA5D" w14:textId="77777777" w:rsidR="00DD26AF" w:rsidRDefault="00DD26AF" w:rsidP="00BE62CA">
      <w:pPr>
        <w:pStyle w:val="Kommentinteksti"/>
      </w:pPr>
      <w:r>
        <w:rPr>
          <w:rStyle w:val="Kommentinviite"/>
        </w:rPr>
        <w:annotationRef/>
      </w:r>
      <w:r>
        <w:t>Is this in line with S-100 V5 requirements?</w:t>
      </w:r>
    </w:p>
  </w:comment>
  <w:comment w:id="222" w:author="Pitkänen Juho" w:date="2023-09-20T15:51:00Z" w:initials="PJ">
    <w:p w14:paraId="11B41A7E" w14:textId="6F71ED41" w:rsidR="00275E98" w:rsidRDefault="00275E98" w:rsidP="00186C09">
      <w:pPr>
        <w:pStyle w:val="Kommentinteksti"/>
      </w:pPr>
      <w:r>
        <w:rPr>
          <w:rStyle w:val="Kommentinviite"/>
        </w:rPr>
        <w:annotationRef/>
      </w:r>
      <w:r>
        <w:t>New diagram needed: S-212 relationship to elements from other data models in GI</w:t>
      </w:r>
    </w:p>
  </w:comment>
  <w:comment w:id="265" w:author="Pitkänen Juho" w:date="2023-09-20T16:12:00Z" w:initials="PJ">
    <w:p w14:paraId="0ECC806C" w14:textId="77777777" w:rsidR="005250E8" w:rsidRDefault="005250E8" w:rsidP="004E5B81">
      <w:pPr>
        <w:pStyle w:val="Kommentinteksti"/>
      </w:pPr>
      <w:r>
        <w:rPr>
          <w:rStyle w:val="Kommentinviite"/>
        </w:rPr>
        <w:annotationRef/>
      </w:r>
      <w:r>
        <w:t>Appendix A</w:t>
      </w:r>
    </w:p>
  </w:comment>
  <w:comment w:id="270" w:author="Pitkänen Juho" w:date="2023-09-20T16:12:00Z" w:initials="PJ">
    <w:p w14:paraId="3F153090" w14:textId="77777777" w:rsidR="00B253F4" w:rsidRDefault="00B253F4" w:rsidP="00105C14">
      <w:pPr>
        <w:pStyle w:val="Kommentinteksti"/>
      </w:pPr>
      <w:r>
        <w:rPr>
          <w:rStyle w:val="Kommentinviite"/>
        </w:rPr>
        <w:annotationRef/>
      </w:r>
      <w:r>
        <w:t>Appendix B.</w:t>
      </w:r>
    </w:p>
  </w:comment>
  <w:comment w:id="273" w:author="Pitkänen Juho" w:date="2023-09-20T16:13:00Z" w:initials="PJ">
    <w:p w14:paraId="0766C840" w14:textId="77777777" w:rsidR="00620121" w:rsidRDefault="00620121" w:rsidP="007F6C92">
      <w:pPr>
        <w:pStyle w:val="Kommentinteksti"/>
      </w:pPr>
      <w:r>
        <w:rPr>
          <w:rStyle w:val="Kommentinviite"/>
        </w:rPr>
        <w:annotationRef/>
      </w:r>
      <w:r>
        <w:t>Appendix C.</w:t>
      </w:r>
    </w:p>
  </w:comment>
  <w:comment w:id="278" w:author="Pitkänen Juho" w:date="2023-09-20T16:13:00Z" w:initials="PJ">
    <w:p w14:paraId="7FE290C9" w14:textId="77777777" w:rsidR="007E2350" w:rsidRDefault="007E2350" w:rsidP="00CD74D3">
      <w:pPr>
        <w:pStyle w:val="Kommentinteksti"/>
      </w:pPr>
      <w:r>
        <w:rPr>
          <w:rStyle w:val="Kommentinviite"/>
        </w:rPr>
        <w:annotationRef/>
      </w:r>
      <w:r>
        <w:t>Appendix D.</w:t>
      </w:r>
    </w:p>
  </w:comment>
  <w:comment w:id="282" w:author="Pitkänen Juho" w:date="2023-09-20T16:16:00Z" w:initials="PJ">
    <w:p w14:paraId="6E57CCFC" w14:textId="77777777" w:rsidR="00876E80" w:rsidRDefault="00876E80" w:rsidP="00853FA2">
      <w:pPr>
        <w:pStyle w:val="Kommentinteksti"/>
      </w:pPr>
      <w:r>
        <w:rPr>
          <w:rStyle w:val="Kommentinviite"/>
        </w:rPr>
        <w:annotationRef/>
      </w:r>
      <w:r>
        <w:t>Appendix 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commentEx w15:paraId="4AD5F0C6" w15:done="0"/>
  <w15:commentEx w15:paraId="6B820813" w15:done="0"/>
  <w15:commentEx w15:paraId="569A1193" w15:done="0"/>
  <w15:commentEx w15:paraId="101ABF29" w15:done="0"/>
  <w15:commentEx w15:paraId="418CD1FD" w15:done="0"/>
  <w15:commentEx w15:paraId="4AAECA5D" w15:done="0"/>
  <w15:commentEx w15:paraId="11B41A7E" w15:done="0"/>
  <w15:commentEx w15:paraId="0ECC806C" w15:done="0"/>
  <w15:commentEx w15:paraId="3F153090" w15:done="0"/>
  <w15:commentEx w15:paraId="0766C840" w15:done="0"/>
  <w15:commentEx w15:paraId="7FE290C9" w15:done="0"/>
  <w15:commentEx w15:paraId="6E57CCFC"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28B6D2D7" w16cex:dateUtc="2023-09-21T12:33:00Z"/>
  <w16cex:commentExtensible w16cex:durableId="28B6D4AB" w16cex:dateUtc="2023-09-21T12:41:00Z"/>
  <w16cex:commentExtensible w16cex:durableId="28B6B43B" w16cex:dateUtc="2023-09-21T10:23:00Z"/>
  <w16cex:commentExtensible w16cex:durableId="28B70BD7" w16cex:dateUtc="2023-09-21T16:37:00Z"/>
  <w16cex:commentExtensible w16cex:durableId="28B6B672" w16cex:dateUtc="2023-09-21T10:32:00Z"/>
  <w16cex:commentExtensible w16cex:durableId="28B6D282" w16cex:dateUtc="2023-09-21T12:32:00Z"/>
  <w16cex:commentExtensible w16cex:durableId="28B59366" w16cex:dateUtc="2023-09-20T13:51:00Z"/>
  <w16cex:commentExtensible w16cex:durableId="28B59854" w16cex:dateUtc="2023-09-20T14:12:00Z"/>
  <w16cex:commentExtensible w16cex:durableId="28B5987A" w16cex:dateUtc="2023-09-20T14:12:00Z"/>
  <w16cex:commentExtensible w16cex:durableId="28B59897" w16cex:dateUtc="2023-09-20T14:13:00Z"/>
  <w16cex:commentExtensible w16cex:durableId="28B598BB" w16cex:dateUtc="2023-09-20T14:13:00Z"/>
  <w16cex:commentExtensible w16cex:durableId="28B59954" w16cex:dateUtc="2023-09-20T14:1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4AD5F0C6" w16cid:durableId="28B6D2D7"/>
  <w16cid:commentId w16cid:paraId="6B820813" w16cid:durableId="28B6D4AB"/>
  <w16cid:commentId w16cid:paraId="569A1193" w16cid:durableId="28B6B43B"/>
  <w16cid:commentId w16cid:paraId="101ABF29" w16cid:durableId="28B70BD7"/>
  <w16cid:commentId w16cid:paraId="418CD1FD" w16cid:durableId="28B6B672"/>
  <w16cid:commentId w16cid:paraId="4AAECA5D" w16cid:durableId="28B6D282"/>
  <w16cid:commentId w16cid:paraId="11B41A7E" w16cid:durableId="28B59366"/>
  <w16cid:commentId w16cid:paraId="0ECC806C" w16cid:durableId="28B59854"/>
  <w16cid:commentId w16cid:paraId="3F153090" w16cid:durableId="28B5987A"/>
  <w16cid:commentId w16cid:paraId="0766C840" w16cid:durableId="28B59897"/>
  <w16cid:commentId w16cid:paraId="7FE290C9" w16cid:durableId="28B598BB"/>
  <w16cid:commentId w16cid:paraId="6E57CCFC" w16cid:durableId="28B59954"/>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3C713BE" w14:textId="77777777" w:rsidR="001A2AF9" w:rsidRDefault="001A2AF9" w:rsidP="002749B7">
      <w:pPr>
        <w:spacing w:before="0" w:after="0"/>
      </w:pPr>
      <w:r>
        <w:separator/>
      </w:r>
    </w:p>
  </w:endnote>
  <w:endnote w:type="continuationSeparator" w:id="0">
    <w:p w14:paraId="64593701" w14:textId="77777777" w:rsidR="001A2AF9" w:rsidRDefault="001A2AF9" w:rsidP="002749B7">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font517">
    <w:altName w:val="Times New Roman"/>
    <w:charset w:val="00"/>
    <w:family w:val="auto"/>
    <w:pitch w:val="variable"/>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icrosoft YaHei">
    <w:panose1 w:val="020B0503020204020204"/>
    <w:charset w:val="86"/>
    <w:family w:val="swiss"/>
    <w:pitch w:val="variable"/>
    <w:sig w:usb0="80000287" w:usb1="2ACF3C50" w:usb2="00000016" w:usb3="00000000" w:csb0="0004001F" w:csb1="00000000"/>
  </w:font>
  <w:font w:name="Helvetica">
    <w:panose1 w:val="020B0604020202020204"/>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39C25D" w14:textId="77777777" w:rsidR="00F86D79" w:rsidRDefault="00F86D79">
    <w:pPr>
      <w:pStyle w:val="Alatunniste"/>
    </w:pPr>
    <w:r>
      <w:fldChar w:fldCharType="begin"/>
    </w:r>
    <w:r>
      <w:instrText xml:space="preserve"> PAGE </w:instrText>
    </w:r>
    <w:r>
      <w:fldChar w:fldCharType="separate"/>
    </w:r>
    <w:r w:rsidR="003E78FD">
      <w:rPr>
        <w:noProof/>
      </w:rPr>
      <w:t>4</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6933179" w14:textId="77777777" w:rsidR="00F86D79" w:rsidRDefault="00F86D79">
    <w:pPr>
      <w:pStyle w:val="Alatunniste"/>
    </w:pPr>
    <w:r>
      <w:fldChar w:fldCharType="begin"/>
    </w:r>
    <w:r>
      <w:instrText xml:space="preserve"> PAGE </w:instrText>
    </w:r>
    <w:r>
      <w:fldChar w:fldCharType="separate"/>
    </w:r>
    <w:r w:rsidR="003E78FD">
      <w:rPr>
        <w:noProof/>
      </w:rPr>
      <w:t>21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60AE312" w14:textId="77777777" w:rsidR="001A2AF9" w:rsidRDefault="001A2AF9" w:rsidP="002749B7">
      <w:pPr>
        <w:spacing w:before="0" w:after="0"/>
      </w:pPr>
      <w:r>
        <w:separator/>
      </w:r>
    </w:p>
  </w:footnote>
  <w:footnote w:type="continuationSeparator" w:id="0">
    <w:p w14:paraId="264A33C7" w14:textId="77777777" w:rsidR="001A2AF9" w:rsidRDefault="001A2AF9" w:rsidP="002749B7">
      <w:pPr>
        <w:spacing w:before="0"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2"/>
    <w:multiLevelType w:val="multilevel"/>
    <w:tmpl w:val="00000002"/>
    <w:lvl w:ilvl="0">
      <w:start w:val="1"/>
      <w:numFmt w:val="upperLetter"/>
      <w:pStyle w:val="AnnexHeading2"/>
      <w:lvlText w:val="Annex %1"/>
      <w:lvlJc w:val="left"/>
      <w:pPr>
        <w:tabs>
          <w:tab w:val="num" w:pos="0"/>
        </w:tabs>
        <w:ind w:left="1350" w:hanging="1350"/>
      </w:pPr>
      <w:rPr>
        <w:rFonts w:ascii="Arial" w:hAnsi="Arial" w:cs="Symbol"/>
        <w:lang w:val="en-GB"/>
      </w:rPr>
    </w:lvl>
    <w:lvl w:ilvl="1">
      <w:start w:val="1"/>
      <w:numFmt w:val="decimal"/>
      <w:lvlText w:val="%1.%2"/>
      <w:lvlJc w:val="left"/>
      <w:pPr>
        <w:tabs>
          <w:tab w:val="num" w:pos="0"/>
        </w:tabs>
        <w:ind w:left="576" w:hanging="576"/>
      </w:pPr>
      <w:rPr>
        <w:rFonts w:ascii="Courier New" w:hAnsi="Courier New" w:cs="Courier New"/>
      </w:rPr>
    </w:lvl>
    <w:lvl w:ilvl="2">
      <w:start w:val="1"/>
      <w:numFmt w:val="decimal"/>
      <w:lvlText w:val="%1.%2.%3"/>
      <w:lvlJc w:val="left"/>
      <w:pPr>
        <w:tabs>
          <w:tab w:val="num" w:pos="0"/>
        </w:tabs>
        <w:ind w:left="720" w:hanging="720"/>
      </w:pPr>
      <w:rPr>
        <w:rFonts w:ascii="Wingdings" w:hAnsi="Wingdings" w:cs="Wingdings"/>
      </w:rPr>
    </w:lvl>
    <w:lvl w:ilvl="3">
      <w:start w:val="1"/>
      <w:numFmt w:val="decimal"/>
      <w:lvlText w:val="%1.%2.%3.%4"/>
      <w:lvlJc w:val="left"/>
      <w:pPr>
        <w:tabs>
          <w:tab w:val="num" w:pos="0"/>
        </w:tabs>
        <w:ind w:left="864" w:hanging="864"/>
      </w:pPr>
    </w:lvl>
    <w:lvl w:ilvl="4">
      <w:start w:val="1"/>
      <w:numFmt w:val="decimal"/>
      <w:lvlText w:val="%1.%2.%3.%4.%5"/>
      <w:lvlJc w:val="left"/>
      <w:pPr>
        <w:tabs>
          <w:tab w:val="num" w:pos="0"/>
        </w:tabs>
        <w:ind w:left="1008" w:hanging="1008"/>
      </w:pPr>
    </w:lvl>
    <w:lvl w:ilvl="5">
      <w:start w:val="1"/>
      <w:numFmt w:val="decimal"/>
      <w:lvlText w:val="%1.%2.%3.%4.%5.%6"/>
      <w:lvlJc w:val="left"/>
      <w:pPr>
        <w:tabs>
          <w:tab w:val="num" w:pos="0"/>
        </w:tabs>
        <w:ind w:left="1152" w:hanging="1152"/>
      </w:pPr>
    </w:lvl>
    <w:lvl w:ilvl="6">
      <w:start w:val="1"/>
      <w:numFmt w:val="decimal"/>
      <w:lvlText w:val="%1.%2.%3.%4.%5.%6.%7"/>
      <w:lvlJc w:val="left"/>
      <w:pPr>
        <w:tabs>
          <w:tab w:val="num" w:pos="0"/>
        </w:tabs>
        <w:ind w:left="1296" w:hanging="1296"/>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584" w:hanging="1584"/>
      </w:pPr>
    </w:lvl>
  </w:abstractNum>
  <w:abstractNum w:abstractNumId="1" w15:restartNumberingAfterBreak="0">
    <w:nsid w:val="00000003"/>
    <w:multiLevelType w:val="multilevel"/>
    <w:tmpl w:val="00000003"/>
    <w:name w:val="WW8Num3"/>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2" w15:restartNumberingAfterBreak="0">
    <w:nsid w:val="00000004"/>
    <w:multiLevelType w:val="multilevel"/>
    <w:tmpl w:val="00000004"/>
    <w:name w:val="WW8Num4"/>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3" w15:restartNumberingAfterBreak="0">
    <w:nsid w:val="00000005"/>
    <w:multiLevelType w:val="multilevel"/>
    <w:tmpl w:val="00000005"/>
    <w:name w:val="WW8Num5"/>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4" w15:restartNumberingAfterBreak="0">
    <w:nsid w:val="00000006"/>
    <w:multiLevelType w:val="multilevel"/>
    <w:tmpl w:val="00000006"/>
    <w:name w:val="WW8Num6"/>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5" w15:restartNumberingAfterBreak="0">
    <w:nsid w:val="00000007"/>
    <w:multiLevelType w:val="multilevel"/>
    <w:tmpl w:val="00000007"/>
    <w:name w:val="WW8Num7"/>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6" w15:restartNumberingAfterBreak="0">
    <w:nsid w:val="00000008"/>
    <w:multiLevelType w:val="multilevel"/>
    <w:tmpl w:val="00000008"/>
    <w:name w:val="WW8Num8"/>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7" w15:restartNumberingAfterBreak="0">
    <w:nsid w:val="00000009"/>
    <w:multiLevelType w:val="multilevel"/>
    <w:tmpl w:val="00000009"/>
    <w:name w:val="WW8Num9"/>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8" w15:restartNumberingAfterBreak="0">
    <w:nsid w:val="0000000A"/>
    <w:multiLevelType w:val="multilevel"/>
    <w:tmpl w:val="0000000A"/>
    <w:name w:val="WW8Num10"/>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9" w15:restartNumberingAfterBreak="0">
    <w:nsid w:val="0000000B"/>
    <w:multiLevelType w:val="multilevel"/>
    <w:tmpl w:val="0000000B"/>
    <w:name w:val="WW8Num11"/>
    <w:lvl w:ilvl="0">
      <w:start w:val="1"/>
      <w:numFmt w:val="bullet"/>
      <w:lvlText w:val=""/>
      <w:lvlJc w:val="left"/>
      <w:pPr>
        <w:tabs>
          <w:tab w:val="num" w:pos="0"/>
        </w:tabs>
        <w:ind w:left="720" w:hanging="360"/>
      </w:pPr>
      <w:rPr>
        <w:rFonts w:ascii="Symbol" w:hAnsi="Symbol" w:cs="Symbol"/>
        <w:color w:val="FF0000"/>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color w:val="FF0000"/>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color w:val="FF0000"/>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0" w15:restartNumberingAfterBreak="0">
    <w:nsid w:val="0000000C"/>
    <w:multiLevelType w:val="multilevel"/>
    <w:tmpl w:val="0000000C"/>
    <w:name w:val="WW8Num12"/>
    <w:lvl w:ilvl="0">
      <w:start w:val="1"/>
      <w:numFmt w:val="bullet"/>
      <w:lvlText w:val=""/>
      <w:lvlJc w:val="left"/>
      <w:pPr>
        <w:tabs>
          <w:tab w:val="num" w:pos="0"/>
        </w:tabs>
        <w:ind w:left="720" w:hanging="360"/>
      </w:pPr>
      <w:rPr>
        <w:rFonts w:ascii="Symbol" w:hAnsi="Symbol" w:cs="Symbol"/>
        <w:color w:val="FF0000"/>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color w:val="FF0000"/>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color w:val="FF0000"/>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1" w15:restartNumberingAfterBreak="0">
    <w:nsid w:val="0000000D"/>
    <w:multiLevelType w:val="multilevel"/>
    <w:tmpl w:val="0000000D"/>
    <w:name w:val="WW8Num13"/>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2" w15:restartNumberingAfterBreak="0">
    <w:nsid w:val="1CE81DAD"/>
    <w:multiLevelType w:val="hybridMultilevel"/>
    <w:tmpl w:val="45A07B66"/>
    <w:lvl w:ilvl="0" w:tplc="20B6366C">
      <w:numFmt w:val="bullet"/>
      <w:lvlText w:val="-"/>
      <w:lvlJc w:val="left"/>
      <w:pPr>
        <w:ind w:left="760" w:hanging="360"/>
      </w:pPr>
      <w:rPr>
        <w:rFonts w:ascii="Calibri" w:eastAsia="Batang" w:hAnsi="Calibri" w:cs="Calibri"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3" w15:restartNumberingAfterBreak="0">
    <w:nsid w:val="34334C38"/>
    <w:multiLevelType w:val="hybridMultilevel"/>
    <w:tmpl w:val="45483C24"/>
    <w:lvl w:ilvl="0" w:tplc="C4E4F614">
      <w:start w:val="1"/>
      <w:numFmt w:val="upperLetter"/>
      <w:pStyle w:val="ANNEX"/>
      <w:lvlText w:val="Annex %1."/>
      <w:lvlJc w:val="left"/>
      <w:pPr>
        <w:ind w:left="360" w:hanging="360"/>
      </w:pPr>
      <w:rPr>
        <w:rFonts w:hint="default"/>
        <w:i w:val="0"/>
        <w:iCs/>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9A533A1"/>
    <w:multiLevelType w:val="multilevel"/>
    <w:tmpl w:val="0D68CBF6"/>
    <w:lvl w:ilvl="0">
      <w:start w:val="1"/>
      <w:numFmt w:val="decimal"/>
      <w:pStyle w:val="Otsikko1"/>
      <w:lvlText w:val="%1"/>
      <w:lvlJc w:val="left"/>
      <w:pPr>
        <w:ind w:left="432" w:hanging="432"/>
      </w:pPr>
      <w:rPr>
        <w:rFonts w:hint="default"/>
      </w:rPr>
    </w:lvl>
    <w:lvl w:ilvl="1">
      <w:start w:val="1"/>
      <w:numFmt w:val="decimal"/>
      <w:pStyle w:val="Otsikko2"/>
      <w:lvlText w:val="%1.%2"/>
      <w:lvlJc w:val="left"/>
      <w:pPr>
        <w:ind w:left="860" w:hanging="576"/>
      </w:pPr>
      <w:rPr>
        <w:rFonts w:hint="default"/>
      </w:rPr>
    </w:lvl>
    <w:lvl w:ilvl="2">
      <w:start w:val="1"/>
      <w:numFmt w:val="decimal"/>
      <w:pStyle w:val="Otsikko3"/>
      <w:lvlText w:val="%1.%2.%3"/>
      <w:lvlJc w:val="left"/>
      <w:pPr>
        <w:ind w:left="720" w:hanging="720"/>
      </w:pPr>
      <w:rPr>
        <w:rFonts w:hint="default"/>
      </w:rPr>
    </w:lvl>
    <w:lvl w:ilvl="3">
      <w:start w:val="1"/>
      <w:numFmt w:val="decimal"/>
      <w:pStyle w:val="Otsikko4"/>
      <w:lvlText w:val="%1.%2.%3.%4"/>
      <w:lvlJc w:val="left"/>
      <w:pPr>
        <w:ind w:left="864" w:hanging="864"/>
      </w:pPr>
      <w:rPr>
        <w:rFonts w:hint="default"/>
      </w:rPr>
    </w:lvl>
    <w:lvl w:ilvl="4">
      <w:start w:val="1"/>
      <w:numFmt w:val="decimal"/>
      <w:pStyle w:val="Otsikko5"/>
      <w:lvlText w:val="%1.%2.%3.%4.%5"/>
      <w:lvlJc w:val="left"/>
      <w:pPr>
        <w:ind w:left="1008" w:hanging="1008"/>
      </w:pPr>
      <w:rPr>
        <w:rFonts w:hint="default"/>
      </w:rPr>
    </w:lvl>
    <w:lvl w:ilvl="5">
      <w:start w:val="1"/>
      <w:numFmt w:val="decimal"/>
      <w:pStyle w:val="Otsikko6"/>
      <w:lvlText w:val="%1.%2.%3.%4.%5.%6"/>
      <w:lvlJc w:val="left"/>
      <w:pPr>
        <w:ind w:left="1152" w:hanging="1152"/>
      </w:pPr>
      <w:rPr>
        <w:rFonts w:hint="default"/>
      </w:rPr>
    </w:lvl>
    <w:lvl w:ilvl="6">
      <w:start w:val="1"/>
      <w:numFmt w:val="decimal"/>
      <w:pStyle w:val="Otsikko7"/>
      <w:lvlText w:val="%1.%2.%3.%4.%5.%6.%7"/>
      <w:lvlJc w:val="left"/>
      <w:pPr>
        <w:ind w:left="1296" w:hanging="1296"/>
      </w:pPr>
      <w:rPr>
        <w:rFonts w:hint="default"/>
      </w:rPr>
    </w:lvl>
    <w:lvl w:ilvl="7">
      <w:start w:val="1"/>
      <w:numFmt w:val="decimal"/>
      <w:pStyle w:val="Otsikko8"/>
      <w:lvlText w:val="%1.%2.%3.%4.%5.%6.%7.%8"/>
      <w:lvlJc w:val="left"/>
      <w:pPr>
        <w:ind w:left="1440" w:hanging="1440"/>
      </w:pPr>
      <w:rPr>
        <w:rFonts w:hint="default"/>
      </w:rPr>
    </w:lvl>
    <w:lvl w:ilvl="8">
      <w:start w:val="1"/>
      <w:numFmt w:val="decimal"/>
      <w:pStyle w:val="Otsikko9"/>
      <w:lvlText w:val="%1.%2.%3.%4.%5.%6.%7.%8.%9"/>
      <w:lvlJc w:val="left"/>
      <w:pPr>
        <w:ind w:left="1584" w:hanging="1584"/>
      </w:pPr>
      <w:rPr>
        <w:rFonts w:hint="default"/>
      </w:rPr>
    </w:lvl>
  </w:abstractNum>
  <w:abstractNum w:abstractNumId="15" w15:restartNumberingAfterBreak="0">
    <w:nsid w:val="3A2C710E"/>
    <w:multiLevelType w:val="hybridMultilevel"/>
    <w:tmpl w:val="D0B0AAF4"/>
    <w:lvl w:ilvl="0" w:tplc="1C4CDA52">
      <w:start w:val="1"/>
      <w:numFmt w:val="bullet"/>
      <w:lvlText w:val=""/>
      <w:lvlJc w:val="left"/>
      <w:pPr>
        <w:ind w:left="800" w:hanging="400"/>
      </w:pPr>
      <w:rPr>
        <w:rFonts w:ascii="Wingdings" w:hAnsi="Wingdings"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6" w15:restartNumberingAfterBreak="0">
    <w:nsid w:val="40746CCC"/>
    <w:multiLevelType w:val="hybridMultilevel"/>
    <w:tmpl w:val="33CEDC5E"/>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7" w15:restartNumberingAfterBreak="0">
    <w:nsid w:val="7CEF33C4"/>
    <w:multiLevelType w:val="hybridMultilevel"/>
    <w:tmpl w:val="655CF7CE"/>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num w:numId="1" w16cid:durableId="1356032457">
    <w:abstractNumId w:val="5"/>
  </w:num>
  <w:num w:numId="2" w16cid:durableId="718631740">
    <w:abstractNumId w:val="6"/>
  </w:num>
  <w:num w:numId="3" w16cid:durableId="1528904194">
    <w:abstractNumId w:val="14"/>
  </w:num>
  <w:num w:numId="4" w16cid:durableId="405612586">
    <w:abstractNumId w:val="0"/>
  </w:num>
  <w:num w:numId="5" w16cid:durableId="1857650618">
    <w:abstractNumId w:val="13"/>
  </w:num>
  <w:num w:numId="6" w16cid:durableId="1223562454">
    <w:abstractNumId w:val="15"/>
  </w:num>
  <w:num w:numId="7" w16cid:durableId="132262839">
    <w:abstractNumId w:val="12"/>
  </w:num>
  <w:num w:numId="8" w16cid:durableId="1911307506">
    <w:abstractNumId w:val="16"/>
  </w:num>
  <w:num w:numId="9" w16cid:durableId="194009140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98642746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381396410">
    <w:abstractNumId w:val="17"/>
  </w:num>
  <w:num w:numId="12" w16cid:durableId="110044542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7723281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0"/>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Pitkänen Juho">
    <w15:presenceInfo w15:providerId="AD" w15:userId="S::juho.pitkanen@fintraffic.fi::c5b2a31a-747a-4c5a-851c-3656d5aff51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49B7"/>
    <w:rsid w:val="00002290"/>
    <w:rsid w:val="000033BB"/>
    <w:rsid w:val="000051E7"/>
    <w:rsid w:val="000066F6"/>
    <w:rsid w:val="00014BE1"/>
    <w:rsid w:val="00014DC4"/>
    <w:rsid w:val="00016A0B"/>
    <w:rsid w:val="00017153"/>
    <w:rsid w:val="00017154"/>
    <w:rsid w:val="00020E2A"/>
    <w:rsid w:val="00020F00"/>
    <w:rsid w:val="00021E45"/>
    <w:rsid w:val="000226EE"/>
    <w:rsid w:val="00024F94"/>
    <w:rsid w:val="00025613"/>
    <w:rsid w:val="000262AD"/>
    <w:rsid w:val="0003118F"/>
    <w:rsid w:val="00033588"/>
    <w:rsid w:val="00033986"/>
    <w:rsid w:val="000344E3"/>
    <w:rsid w:val="00035113"/>
    <w:rsid w:val="0003585F"/>
    <w:rsid w:val="00037B8C"/>
    <w:rsid w:val="00041499"/>
    <w:rsid w:val="00042FEA"/>
    <w:rsid w:val="00044294"/>
    <w:rsid w:val="00044551"/>
    <w:rsid w:val="0004561A"/>
    <w:rsid w:val="00046FA8"/>
    <w:rsid w:val="0005400D"/>
    <w:rsid w:val="000614FC"/>
    <w:rsid w:val="00063DAF"/>
    <w:rsid w:val="00065A08"/>
    <w:rsid w:val="00065A6F"/>
    <w:rsid w:val="000669A7"/>
    <w:rsid w:val="0007018B"/>
    <w:rsid w:val="000727F9"/>
    <w:rsid w:val="000731EA"/>
    <w:rsid w:val="00074F2E"/>
    <w:rsid w:val="0007521F"/>
    <w:rsid w:val="00076CBD"/>
    <w:rsid w:val="00080A99"/>
    <w:rsid w:val="00082B18"/>
    <w:rsid w:val="00082C35"/>
    <w:rsid w:val="00084426"/>
    <w:rsid w:val="0008771A"/>
    <w:rsid w:val="00090442"/>
    <w:rsid w:val="00090520"/>
    <w:rsid w:val="00090D09"/>
    <w:rsid w:val="00091336"/>
    <w:rsid w:val="0009276E"/>
    <w:rsid w:val="0009714E"/>
    <w:rsid w:val="00097F8E"/>
    <w:rsid w:val="000A3967"/>
    <w:rsid w:val="000A403E"/>
    <w:rsid w:val="000A5774"/>
    <w:rsid w:val="000A6731"/>
    <w:rsid w:val="000B33F4"/>
    <w:rsid w:val="000B6B7E"/>
    <w:rsid w:val="000B72A2"/>
    <w:rsid w:val="000C5645"/>
    <w:rsid w:val="000C5EEB"/>
    <w:rsid w:val="000C6F5C"/>
    <w:rsid w:val="000D57FA"/>
    <w:rsid w:val="000E147C"/>
    <w:rsid w:val="000E2BE7"/>
    <w:rsid w:val="000E3AA1"/>
    <w:rsid w:val="000E495C"/>
    <w:rsid w:val="000F36F3"/>
    <w:rsid w:val="00100133"/>
    <w:rsid w:val="00103681"/>
    <w:rsid w:val="00104A04"/>
    <w:rsid w:val="0011090A"/>
    <w:rsid w:val="001114A8"/>
    <w:rsid w:val="00116227"/>
    <w:rsid w:val="0011723A"/>
    <w:rsid w:val="00120324"/>
    <w:rsid w:val="00131DBA"/>
    <w:rsid w:val="0013226A"/>
    <w:rsid w:val="00132501"/>
    <w:rsid w:val="0013447B"/>
    <w:rsid w:val="00140E23"/>
    <w:rsid w:val="00150664"/>
    <w:rsid w:val="001520D8"/>
    <w:rsid w:val="00154134"/>
    <w:rsid w:val="001629EE"/>
    <w:rsid w:val="00164096"/>
    <w:rsid w:val="00165BFD"/>
    <w:rsid w:val="0016786B"/>
    <w:rsid w:val="001678E9"/>
    <w:rsid w:val="00171881"/>
    <w:rsid w:val="00175498"/>
    <w:rsid w:val="00175BA6"/>
    <w:rsid w:val="00176599"/>
    <w:rsid w:val="001767AA"/>
    <w:rsid w:val="001800B7"/>
    <w:rsid w:val="001807EE"/>
    <w:rsid w:val="00187CD0"/>
    <w:rsid w:val="001914D2"/>
    <w:rsid w:val="001931BC"/>
    <w:rsid w:val="00195306"/>
    <w:rsid w:val="001A0BE1"/>
    <w:rsid w:val="001A0F8C"/>
    <w:rsid w:val="001A28E8"/>
    <w:rsid w:val="001A2AF9"/>
    <w:rsid w:val="001A54EC"/>
    <w:rsid w:val="001B0352"/>
    <w:rsid w:val="001B09ED"/>
    <w:rsid w:val="001B0EA9"/>
    <w:rsid w:val="001B1248"/>
    <w:rsid w:val="001B1838"/>
    <w:rsid w:val="001B1BB9"/>
    <w:rsid w:val="001B50A2"/>
    <w:rsid w:val="001B75E0"/>
    <w:rsid w:val="001C5493"/>
    <w:rsid w:val="001D56AE"/>
    <w:rsid w:val="001D60A2"/>
    <w:rsid w:val="001F16B8"/>
    <w:rsid w:val="001F356A"/>
    <w:rsid w:val="00200F41"/>
    <w:rsid w:val="002030D3"/>
    <w:rsid w:val="002064DB"/>
    <w:rsid w:val="002136E6"/>
    <w:rsid w:val="00214520"/>
    <w:rsid w:val="00215359"/>
    <w:rsid w:val="00215D3B"/>
    <w:rsid w:val="00216BEC"/>
    <w:rsid w:val="00221DEC"/>
    <w:rsid w:val="002251C1"/>
    <w:rsid w:val="002308C6"/>
    <w:rsid w:val="00230A93"/>
    <w:rsid w:val="00237786"/>
    <w:rsid w:val="00240B6B"/>
    <w:rsid w:val="00241EB2"/>
    <w:rsid w:val="00242C63"/>
    <w:rsid w:val="00244166"/>
    <w:rsid w:val="002512AC"/>
    <w:rsid w:val="00255E14"/>
    <w:rsid w:val="00257D2D"/>
    <w:rsid w:val="002617B3"/>
    <w:rsid w:val="00261F14"/>
    <w:rsid w:val="00267F6E"/>
    <w:rsid w:val="002734DF"/>
    <w:rsid w:val="002749B7"/>
    <w:rsid w:val="00275E98"/>
    <w:rsid w:val="002811CD"/>
    <w:rsid w:val="002819E7"/>
    <w:rsid w:val="002833E3"/>
    <w:rsid w:val="00283708"/>
    <w:rsid w:val="00283F21"/>
    <w:rsid w:val="00286777"/>
    <w:rsid w:val="0028791D"/>
    <w:rsid w:val="00297126"/>
    <w:rsid w:val="002A1941"/>
    <w:rsid w:val="002A1B44"/>
    <w:rsid w:val="002A2991"/>
    <w:rsid w:val="002A678B"/>
    <w:rsid w:val="002A7532"/>
    <w:rsid w:val="002B0C85"/>
    <w:rsid w:val="002B2682"/>
    <w:rsid w:val="002B29CF"/>
    <w:rsid w:val="002B2F73"/>
    <w:rsid w:val="002B620E"/>
    <w:rsid w:val="002B6AD5"/>
    <w:rsid w:val="002C1402"/>
    <w:rsid w:val="002C3898"/>
    <w:rsid w:val="002D410A"/>
    <w:rsid w:val="002D646F"/>
    <w:rsid w:val="002E1DC0"/>
    <w:rsid w:val="002E4368"/>
    <w:rsid w:val="002E5F6F"/>
    <w:rsid w:val="002E798B"/>
    <w:rsid w:val="002F149E"/>
    <w:rsid w:val="002F1F20"/>
    <w:rsid w:val="002F425D"/>
    <w:rsid w:val="002F6007"/>
    <w:rsid w:val="002F6E75"/>
    <w:rsid w:val="00300285"/>
    <w:rsid w:val="00300DAD"/>
    <w:rsid w:val="003026DD"/>
    <w:rsid w:val="00303F95"/>
    <w:rsid w:val="0030645D"/>
    <w:rsid w:val="00310506"/>
    <w:rsid w:val="00310826"/>
    <w:rsid w:val="00313CAB"/>
    <w:rsid w:val="00314D38"/>
    <w:rsid w:val="00322BF8"/>
    <w:rsid w:val="00323CC2"/>
    <w:rsid w:val="0032532E"/>
    <w:rsid w:val="003255DC"/>
    <w:rsid w:val="00330057"/>
    <w:rsid w:val="00333421"/>
    <w:rsid w:val="00333845"/>
    <w:rsid w:val="00343397"/>
    <w:rsid w:val="003454F9"/>
    <w:rsid w:val="0035048D"/>
    <w:rsid w:val="0035207D"/>
    <w:rsid w:val="00353232"/>
    <w:rsid w:val="00353CBD"/>
    <w:rsid w:val="00356BEE"/>
    <w:rsid w:val="003577C3"/>
    <w:rsid w:val="00361642"/>
    <w:rsid w:val="00365C7F"/>
    <w:rsid w:val="003774BE"/>
    <w:rsid w:val="003779AA"/>
    <w:rsid w:val="003818AE"/>
    <w:rsid w:val="003841BD"/>
    <w:rsid w:val="003918FA"/>
    <w:rsid w:val="00391CEB"/>
    <w:rsid w:val="003A6702"/>
    <w:rsid w:val="003B0AE3"/>
    <w:rsid w:val="003B3D4F"/>
    <w:rsid w:val="003B50D7"/>
    <w:rsid w:val="003B5C8B"/>
    <w:rsid w:val="003B7754"/>
    <w:rsid w:val="003C1D88"/>
    <w:rsid w:val="003C2C33"/>
    <w:rsid w:val="003C37E0"/>
    <w:rsid w:val="003C544C"/>
    <w:rsid w:val="003C72E8"/>
    <w:rsid w:val="003C7452"/>
    <w:rsid w:val="003D150E"/>
    <w:rsid w:val="003D464C"/>
    <w:rsid w:val="003D5EDB"/>
    <w:rsid w:val="003E28F6"/>
    <w:rsid w:val="003E52B8"/>
    <w:rsid w:val="003E69D2"/>
    <w:rsid w:val="003E6AF7"/>
    <w:rsid w:val="003E78FD"/>
    <w:rsid w:val="003F15E2"/>
    <w:rsid w:val="003F2FA7"/>
    <w:rsid w:val="003F43A0"/>
    <w:rsid w:val="00402FAA"/>
    <w:rsid w:val="00403DDC"/>
    <w:rsid w:val="00404C58"/>
    <w:rsid w:val="00405B7A"/>
    <w:rsid w:val="0041069B"/>
    <w:rsid w:val="00413CA0"/>
    <w:rsid w:val="004162E1"/>
    <w:rsid w:val="0042185B"/>
    <w:rsid w:val="0042333F"/>
    <w:rsid w:val="00424792"/>
    <w:rsid w:val="00426737"/>
    <w:rsid w:val="00427611"/>
    <w:rsid w:val="00427BB4"/>
    <w:rsid w:val="00432B02"/>
    <w:rsid w:val="00435257"/>
    <w:rsid w:val="00435E5D"/>
    <w:rsid w:val="00436123"/>
    <w:rsid w:val="00450289"/>
    <w:rsid w:val="00450C3A"/>
    <w:rsid w:val="00451DED"/>
    <w:rsid w:val="0045378E"/>
    <w:rsid w:val="00455BD7"/>
    <w:rsid w:val="0045752E"/>
    <w:rsid w:val="00461532"/>
    <w:rsid w:val="004644CE"/>
    <w:rsid w:val="00470817"/>
    <w:rsid w:val="00471C70"/>
    <w:rsid w:val="00472C64"/>
    <w:rsid w:val="004746BC"/>
    <w:rsid w:val="00474911"/>
    <w:rsid w:val="004751E1"/>
    <w:rsid w:val="00481F0E"/>
    <w:rsid w:val="004825EC"/>
    <w:rsid w:val="00483AA7"/>
    <w:rsid w:val="00484FFD"/>
    <w:rsid w:val="004916D5"/>
    <w:rsid w:val="0049259A"/>
    <w:rsid w:val="00492899"/>
    <w:rsid w:val="00493578"/>
    <w:rsid w:val="00494A9F"/>
    <w:rsid w:val="004A0673"/>
    <w:rsid w:val="004A1709"/>
    <w:rsid w:val="004A1E99"/>
    <w:rsid w:val="004A21B2"/>
    <w:rsid w:val="004A30A3"/>
    <w:rsid w:val="004A34D0"/>
    <w:rsid w:val="004A3C58"/>
    <w:rsid w:val="004A5E50"/>
    <w:rsid w:val="004B0A72"/>
    <w:rsid w:val="004B1166"/>
    <w:rsid w:val="004C0982"/>
    <w:rsid w:val="004C3C50"/>
    <w:rsid w:val="004C50EE"/>
    <w:rsid w:val="004C52E4"/>
    <w:rsid w:val="004C6F54"/>
    <w:rsid w:val="004C7C5C"/>
    <w:rsid w:val="004D014F"/>
    <w:rsid w:val="004D1045"/>
    <w:rsid w:val="004D181E"/>
    <w:rsid w:val="004D4654"/>
    <w:rsid w:val="004E0087"/>
    <w:rsid w:val="004E661B"/>
    <w:rsid w:val="004E69E5"/>
    <w:rsid w:val="004E6B55"/>
    <w:rsid w:val="004F2158"/>
    <w:rsid w:val="004F4FB7"/>
    <w:rsid w:val="005039E4"/>
    <w:rsid w:val="0050587D"/>
    <w:rsid w:val="00507548"/>
    <w:rsid w:val="0050773E"/>
    <w:rsid w:val="00511706"/>
    <w:rsid w:val="00511F5C"/>
    <w:rsid w:val="005143A1"/>
    <w:rsid w:val="0052004B"/>
    <w:rsid w:val="005250E8"/>
    <w:rsid w:val="005266F4"/>
    <w:rsid w:val="00526FAD"/>
    <w:rsid w:val="00530353"/>
    <w:rsid w:val="00530C25"/>
    <w:rsid w:val="00531FC6"/>
    <w:rsid w:val="00536E24"/>
    <w:rsid w:val="005403FD"/>
    <w:rsid w:val="00540551"/>
    <w:rsid w:val="00542041"/>
    <w:rsid w:val="00544E02"/>
    <w:rsid w:val="00545C3E"/>
    <w:rsid w:val="005476B6"/>
    <w:rsid w:val="00547F79"/>
    <w:rsid w:val="00553A30"/>
    <w:rsid w:val="00553F02"/>
    <w:rsid w:val="00554274"/>
    <w:rsid w:val="005551F1"/>
    <w:rsid w:val="005621E4"/>
    <w:rsid w:val="00562B97"/>
    <w:rsid w:val="00563A86"/>
    <w:rsid w:val="00567404"/>
    <w:rsid w:val="0056796B"/>
    <w:rsid w:val="00567A65"/>
    <w:rsid w:val="00570F59"/>
    <w:rsid w:val="00574FAB"/>
    <w:rsid w:val="00581959"/>
    <w:rsid w:val="005820AF"/>
    <w:rsid w:val="00585859"/>
    <w:rsid w:val="00585878"/>
    <w:rsid w:val="00592358"/>
    <w:rsid w:val="0059251C"/>
    <w:rsid w:val="00597D3B"/>
    <w:rsid w:val="005A0027"/>
    <w:rsid w:val="005A0096"/>
    <w:rsid w:val="005A02E7"/>
    <w:rsid w:val="005A1DAE"/>
    <w:rsid w:val="005A2AB3"/>
    <w:rsid w:val="005A39AA"/>
    <w:rsid w:val="005A5F18"/>
    <w:rsid w:val="005A6150"/>
    <w:rsid w:val="005B34B9"/>
    <w:rsid w:val="005B52BC"/>
    <w:rsid w:val="005B7AAD"/>
    <w:rsid w:val="005C18A9"/>
    <w:rsid w:val="005C3694"/>
    <w:rsid w:val="005C4085"/>
    <w:rsid w:val="005D3009"/>
    <w:rsid w:val="005D58C5"/>
    <w:rsid w:val="005F062D"/>
    <w:rsid w:val="005F12FC"/>
    <w:rsid w:val="005F28FF"/>
    <w:rsid w:val="005F3C1B"/>
    <w:rsid w:val="005F51BC"/>
    <w:rsid w:val="005F621E"/>
    <w:rsid w:val="006007B8"/>
    <w:rsid w:val="006018E8"/>
    <w:rsid w:val="00602450"/>
    <w:rsid w:val="00606827"/>
    <w:rsid w:val="00606ACD"/>
    <w:rsid w:val="00610162"/>
    <w:rsid w:val="006101A8"/>
    <w:rsid w:val="0061048F"/>
    <w:rsid w:val="006132B3"/>
    <w:rsid w:val="00616322"/>
    <w:rsid w:val="00620121"/>
    <w:rsid w:val="00621075"/>
    <w:rsid w:val="00624039"/>
    <w:rsid w:val="006359B6"/>
    <w:rsid w:val="006368D9"/>
    <w:rsid w:val="0064139E"/>
    <w:rsid w:val="006423FA"/>
    <w:rsid w:val="00644E97"/>
    <w:rsid w:val="006451E0"/>
    <w:rsid w:val="00645B00"/>
    <w:rsid w:val="00646031"/>
    <w:rsid w:val="00647017"/>
    <w:rsid w:val="0064737E"/>
    <w:rsid w:val="00650193"/>
    <w:rsid w:val="00651A16"/>
    <w:rsid w:val="00655DD3"/>
    <w:rsid w:val="0066081D"/>
    <w:rsid w:val="006649F9"/>
    <w:rsid w:val="00664E06"/>
    <w:rsid w:val="00666536"/>
    <w:rsid w:val="00672FE7"/>
    <w:rsid w:val="00673769"/>
    <w:rsid w:val="006739C2"/>
    <w:rsid w:val="00673C21"/>
    <w:rsid w:val="00674E17"/>
    <w:rsid w:val="00676BCF"/>
    <w:rsid w:val="006856DD"/>
    <w:rsid w:val="00686672"/>
    <w:rsid w:val="00696946"/>
    <w:rsid w:val="006A1E36"/>
    <w:rsid w:val="006A5399"/>
    <w:rsid w:val="006A6704"/>
    <w:rsid w:val="006A7C52"/>
    <w:rsid w:val="006B5015"/>
    <w:rsid w:val="006B526A"/>
    <w:rsid w:val="006C2128"/>
    <w:rsid w:val="006C4F5D"/>
    <w:rsid w:val="006C7279"/>
    <w:rsid w:val="006E4DF5"/>
    <w:rsid w:val="006F0343"/>
    <w:rsid w:val="006F09C1"/>
    <w:rsid w:val="006F328B"/>
    <w:rsid w:val="006F36FC"/>
    <w:rsid w:val="006F6A4F"/>
    <w:rsid w:val="006F6CEA"/>
    <w:rsid w:val="006F6CF3"/>
    <w:rsid w:val="006F6D8E"/>
    <w:rsid w:val="00702410"/>
    <w:rsid w:val="00702C54"/>
    <w:rsid w:val="007043EF"/>
    <w:rsid w:val="00705643"/>
    <w:rsid w:val="00706DCA"/>
    <w:rsid w:val="007074EB"/>
    <w:rsid w:val="00717FC4"/>
    <w:rsid w:val="00724ED3"/>
    <w:rsid w:val="00725B39"/>
    <w:rsid w:val="00726131"/>
    <w:rsid w:val="00726C40"/>
    <w:rsid w:val="00726E7A"/>
    <w:rsid w:val="00735BAB"/>
    <w:rsid w:val="00740798"/>
    <w:rsid w:val="00741863"/>
    <w:rsid w:val="0074391A"/>
    <w:rsid w:val="007451F6"/>
    <w:rsid w:val="00747264"/>
    <w:rsid w:val="007510F7"/>
    <w:rsid w:val="00754341"/>
    <w:rsid w:val="00754A0F"/>
    <w:rsid w:val="00760EA8"/>
    <w:rsid w:val="007637CB"/>
    <w:rsid w:val="00771B3B"/>
    <w:rsid w:val="0077271B"/>
    <w:rsid w:val="00773D43"/>
    <w:rsid w:val="00783DCB"/>
    <w:rsid w:val="007840BF"/>
    <w:rsid w:val="00785247"/>
    <w:rsid w:val="007854CC"/>
    <w:rsid w:val="00787004"/>
    <w:rsid w:val="007919B5"/>
    <w:rsid w:val="00791A98"/>
    <w:rsid w:val="00797041"/>
    <w:rsid w:val="007B7840"/>
    <w:rsid w:val="007C0B75"/>
    <w:rsid w:val="007D011C"/>
    <w:rsid w:val="007D4841"/>
    <w:rsid w:val="007D5945"/>
    <w:rsid w:val="007D6CFA"/>
    <w:rsid w:val="007E2350"/>
    <w:rsid w:val="007E55B2"/>
    <w:rsid w:val="007F1DE8"/>
    <w:rsid w:val="007F2B3E"/>
    <w:rsid w:val="00803A2B"/>
    <w:rsid w:val="00803B5E"/>
    <w:rsid w:val="008043D2"/>
    <w:rsid w:val="00805AAB"/>
    <w:rsid w:val="008062D7"/>
    <w:rsid w:val="00811166"/>
    <w:rsid w:val="00811B81"/>
    <w:rsid w:val="008148D0"/>
    <w:rsid w:val="00815CEB"/>
    <w:rsid w:val="00820FA9"/>
    <w:rsid w:val="00824272"/>
    <w:rsid w:val="0084104D"/>
    <w:rsid w:val="008449E0"/>
    <w:rsid w:val="00845BF7"/>
    <w:rsid w:val="00850D9A"/>
    <w:rsid w:val="00851794"/>
    <w:rsid w:val="00851860"/>
    <w:rsid w:val="00851AC4"/>
    <w:rsid w:val="00851C5B"/>
    <w:rsid w:val="00854021"/>
    <w:rsid w:val="00864086"/>
    <w:rsid w:val="0086749E"/>
    <w:rsid w:val="00872025"/>
    <w:rsid w:val="00873448"/>
    <w:rsid w:val="00875114"/>
    <w:rsid w:val="008767B5"/>
    <w:rsid w:val="00876DB8"/>
    <w:rsid w:val="00876E80"/>
    <w:rsid w:val="00877364"/>
    <w:rsid w:val="0088288C"/>
    <w:rsid w:val="008829B7"/>
    <w:rsid w:val="00885750"/>
    <w:rsid w:val="008865D8"/>
    <w:rsid w:val="00887615"/>
    <w:rsid w:val="008902CA"/>
    <w:rsid w:val="008954C7"/>
    <w:rsid w:val="008955ED"/>
    <w:rsid w:val="008A259E"/>
    <w:rsid w:val="008A4978"/>
    <w:rsid w:val="008A6BDC"/>
    <w:rsid w:val="008A6BFD"/>
    <w:rsid w:val="008A6C71"/>
    <w:rsid w:val="008A6CFE"/>
    <w:rsid w:val="008B037E"/>
    <w:rsid w:val="008B3CBE"/>
    <w:rsid w:val="008C0A43"/>
    <w:rsid w:val="008C4036"/>
    <w:rsid w:val="008C48F5"/>
    <w:rsid w:val="008D02BA"/>
    <w:rsid w:val="008D4165"/>
    <w:rsid w:val="008D7F08"/>
    <w:rsid w:val="008E12CC"/>
    <w:rsid w:val="008E2168"/>
    <w:rsid w:val="008E4FD6"/>
    <w:rsid w:val="008E7757"/>
    <w:rsid w:val="008F1E19"/>
    <w:rsid w:val="008F2807"/>
    <w:rsid w:val="00900F60"/>
    <w:rsid w:val="0090115A"/>
    <w:rsid w:val="009034A6"/>
    <w:rsid w:val="00904B80"/>
    <w:rsid w:val="00905993"/>
    <w:rsid w:val="00907D1C"/>
    <w:rsid w:val="00910193"/>
    <w:rsid w:val="0091278F"/>
    <w:rsid w:val="00912A57"/>
    <w:rsid w:val="00917915"/>
    <w:rsid w:val="009365D3"/>
    <w:rsid w:val="00942ABA"/>
    <w:rsid w:val="00944222"/>
    <w:rsid w:val="009447C5"/>
    <w:rsid w:val="00944F10"/>
    <w:rsid w:val="00947E9C"/>
    <w:rsid w:val="00951DF3"/>
    <w:rsid w:val="00952314"/>
    <w:rsid w:val="009538BA"/>
    <w:rsid w:val="00955D49"/>
    <w:rsid w:val="00956B8E"/>
    <w:rsid w:val="00961DE6"/>
    <w:rsid w:val="0096515F"/>
    <w:rsid w:val="0097184A"/>
    <w:rsid w:val="00973245"/>
    <w:rsid w:val="00973A4D"/>
    <w:rsid w:val="00973C31"/>
    <w:rsid w:val="009801A9"/>
    <w:rsid w:val="009833B0"/>
    <w:rsid w:val="00985BB7"/>
    <w:rsid w:val="00986AF4"/>
    <w:rsid w:val="00987937"/>
    <w:rsid w:val="00993CDC"/>
    <w:rsid w:val="00993CF4"/>
    <w:rsid w:val="00994D36"/>
    <w:rsid w:val="0099547E"/>
    <w:rsid w:val="009A04EB"/>
    <w:rsid w:val="009A1B3B"/>
    <w:rsid w:val="009A2A30"/>
    <w:rsid w:val="009A45FA"/>
    <w:rsid w:val="009B1A51"/>
    <w:rsid w:val="009B21AD"/>
    <w:rsid w:val="009B2AD7"/>
    <w:rsid w:val="009B2B70"/>
    <w:rsid w:val="009B49A2"/>
    <w:rsid w:val="009B4C6A"/>
    <w:rsid w:val="009B4F49"/>
    <w:rsid w:val="009C105E"/>
    <w:rsid w:val="009C19F9"/>
    <w:rsid w:val="009C1DD3"/>
    <w:rsid w:val="009C3910"/>
    <w:rsid w:val="009C54DE"/>
    <w:rsid w:val="009C7DD1"/>
    <w:rsid w:val="009D0FD8"/>
    <w:rsid w:val="009D2565"/>
    <w:rsid w:val="009D349D"/>
    <w:rsid w:val="009D5238"/>
    <w:rsid w:val="009D5732"/>
    <w:rsid w:val="009E5579"/>
    <w:rsid w:val="009E58E7"/>
    <w:rsid w:val="009F0231"/>
    <w:rsid w:val="009F0BB3"/>
    <w:rsid w:val="009F1CCC"/>
    <w:rsid w:val="009F4D99"/>
    <w:rsid w:val="009F631F"/>
    <w:rsid w:val="00A00D6A"/>
    <w:rsid w:val="00A013DA"/>
    <w:rsid w:val="00A11557"/>
    <w:rsid w:val="00A14B67"/>
    <w:rsid w:val="00A15215"/>
    <w:rsid w:val="00A1619D"/>
    <w:rsid w:val="00A164F8"/>
    <w:rsid w:val="00A220D3"/>
    <w:rsid w:val="00A27A61"/>
    <w:rsid w:val="00A30344"/>
    <w:rsid w:val="00A35680"/>
    <w:rsid w:val="00A3593B"/>
    <w:rsid w:val="00A41097"/>
    <w:rsid w:val="00A50002"/>
    <w:rsid w:val="00A545F9"/>
    <w:rsid w:val="00A558AE"/>
    <w:rsid w:val="00A572F8"/>
    <w:rsid w:val="00A60E09"/>
    <w:rsid w:val="00A623EF"/>
    <w:rsid w:val="00A62A61"/>
    <w:rsid w:val="00A646CE"/>
    <w:rsid w:val="00A76936"/>
    <w:rsid w:val="00A84C0C"/>
    <w:rsid w:val="00A87D4C"/>
    <w:rsid w:val="00A87F84"/>
    <w:rsid w:val="00A91C56"/>
    <w:rsid w:val="00A92BA6"/>
    <w:rsid w:val="00A92C15"/>
    <w:rsid w:val="00A92F8E"/>
    <w:rsid w:val="00A93C8E"/>
    <w:rsid w:val="00A948CE"/>
    <w:rsid w:val="00AA3163"/>
    <w:rsid w:val="00AA330B"/>
    <w:rsid w:val="00AA4D49"/>
    <w:rsid w:val="00AA7505"/>
    <w:rsid w:val="00AB2856"/>
    <w:rsid w:val="00AB2DAB"/>
    <w:rsid w:val="00AB7510"/>
    <w:rsid w:val="00AC1F12"/>
    <w:rsid w:val="00AC33CF"/>
    <w:rsid w:val="00AC408F"/>
    <w:rsid w:val="00AC40D3"/>
    <w:rsid w:val="00AC4918"/>
    <w:rsid w:val="00AC73F8"/>
    <w:rsid w:val="00AD1F50"/>
    <w:rsid w:val="00AD3852"/>
    <w:rsid w:val="00AD3B0C"/>
    <w:rsid w:val="00AD4771"/>
    <w:rsid w:val="00AD5844"/>
    <w:rsid w:val="00AD61BF"/>
    <w:rsid w:val="00AD7241"/>
    <w:rsid w:val="00AE0E44"/>
    <w:rsid w:val="00AE427F"/>
    <w:rsid w:val="00AE5C70"/>
    <w:rsid w:val="00AF074B"/>
    <w:rsid w:val="00AF323E"/>
    <w:rsid w:val="00AF3F5E"/>
    <w:rsid w:val="00AF4053"/>
    <w:rsid w:val="00AF4161"/>
    <w:rsid w:val="00AF5839"/>
    <w:rsid w:val="00AF5C53"/>
    <w:rsid w:val="00AF70DF"/>
    <w:rsid w:val="00B03BDE"/>
    <w:rsid w:val="00B065DC"/>
    <w:rsid w:val="00B06C08"/>
    <w:rsid w:val="00B14076"/>
    <w:rsid w:val="00B16849"/>
    <w:rsid w:val="00B17D0B"/>
    <w:rsid w:val="00B17F57"/>
    <w:rsid w:val="00B224FB"/>
    <w:rsid w:val="00B253F4"/>
    <w:rsid w:val="00B255A6"/>
    <w:rsid w:val="00B31ADB"/>
    <w:rsid w:val="00B31BE0"/>
    <w:rsid w:val="00B32C2F"/>
    <w:rsid w:val="00B3471B"/>
    <w:rsid w:val="00B40F05"/>
    <w:rsid w:val="00B41248"/>
    <w:rsid w:val="00B434F6"/>
    <w:rsid w:val="00B4652E"/>
    <w:rsid w:val="00B515D4"/>
    <w:rsid w:val="00B516DD"/>
    <w:rsid w:val="00B540A5"/>
    <w:rsid w:val="00B6011F"/>
    <w:rsid w:val="00B61348"/>
    <w:rsid w:val="00B61A65"/>
    <w:rsid w:val="00B6263B"/>
    <w:rsid w:val="00B71CD8"/>
    <w:rsid w:val="00B75E37"/>
    <w:rsid w:val="00B75F6D"/>
    <w:rsid w:val="00B80D89"/>
    <w:rsid w:val="00B84960"/>
    <w:rsid w:val="00B85B6B"/>
    <w:rsid w:val="00B86EF8"/>
    <w:rsid w:val="00B86F94"/>
    <w:rsid w:val="00B87BBF"/>
    <w:rsid w:val="00B96D63"/>
    <w:rsid w:val="00BA0044"/>
    <w:rsid w:val="00BA1BA5"/>
    <w:rsid w:val="00BA35D1"/>
    <w:rsid w:val="00BA4489"/>
    <w:rsid w:val="00BB0196"/>
    <w:rsid w:val="00BB40EC"/>
    <w:rsid w:val="00BB5AA9"/>
    <w:rsid w:val="00BB6476"/>
    <w:rsid w:val="00BC028D"/>
    <w:rsid w:val="00BC0CEA"/>
    <w:rsid w:val="00BC2355"/>
    <w:rsid w:val="00BC3AB4"/>
    <w:rsid w:val="00BC69D9"/>
    <w:rsid w:val="00BC70F7"/>
    <w:rsid w:val="00BD0CED"/>
    <w:rsid w:val="00BD1E9F"/>
    <w:rsid w:val="00BD2C6E"/>
    <w:rsid w:val="00BD545C"/>
    <w:rsid w:val="00BD5614"/>
    <w:rsid w:val="00BE19DE"/>
    <w:rsid w:val="00BE5DE5"/>
    <w:rsid w:val="00BF00AF"/>
    <w:rsid w:val="00BF0576"/>
    <w:rsid w:val="00BF060D"/>
    <w:rsid w:val="00BF58C2"/>
    <w:rsid w:val="00BF6AD8"/>
    <w:rsid w:val="00C052A4"/>
    <w:rsid w:val="00C0555F"/>
    <w:rsid w:val="00C055B5"/>
    <w:rsid w:val="00C12CCA"/>
    <w:rsid w:val="00C14DEA"/>
    <w:rsid w:val="00C16182"/>
    <w:rsid w:val="00C17BD9"/>
    <w:rsid w:val="00C252F4"/>
    <w:rsid w:val="00C26C57"/>
    <w:rsid w:val="00C320C4"/>
    <w:rsid w:val="00C32F4D"/>
    <w:rsid w:val="00C36EC8"/>
    <w:rsid w:val="00C40D68"/>
    <w:rsid w:val="00C42E67"/>
    <w:rsid w:val="00C50854"/>
    <w:rsid w:val="00C528C2"/>
    <w:rsid w:val="00C52B7D"/>
    <w:rsid w:val="00C56DA5"/>
    <w:rsid w:val="00C62CE3"/>
    <w:rsid w:val="00C6453C"/>
    <w:rsid w:val="00C658C2"/>
    <w:rsid w:val="00C67636"/>
    <w:rsid w:val="00C72343"/>
    <w:rsid w:val="00C76D42"/>
    <w:rsid w:val="00C816CF"/>
    <w:rsid w:val="00C8483F"/>
    <w:rsid w:val="00C8529F"/>
    <w:rsid w:val="00C93A93"/>
    <w:rsid w:val="00C9625F"/>
    <w:rsid w:val="00C973B4"/>
    <w:rsid w:val="00CB10A3"/>
    <w:rsid w:val="00CB332A"/>
    <w:rsid w:val="00CB3DFB"/>
    <w:rsid w:val="00CB5681"/>
    <w:rsid w:val="00CB5D88"/>
    <w:rsid w:val="00CB71AE"/>
    <w:rsid w:val="00CB7548"/>
    <w:rsid w:val="00CC295F"/>
    <w:rsid w:val="00CC3F8B"/>
    <w:rsid w:val="00CC455B"/>
    <w:rsid w:val="00CD12C5"/>
    <w:rsid w:val="00CD16B1"/>
    <w:rsid w:val="00CD2A55"/>
    <w:rsid w:val="00CD6810"/>
    <w:rsid w:val="00CD7B12"/>
    <w:rsid w:val="00CE4960"/>
    <w:rsid w:val="00CE5C28"/>
    <w:rsid w:val="00CF15FA"/>
    <w:rsid w:val="00CF333E"/>
    <w:rsid w:val="00D01A0F"/>
    <w:rsid w:val="00D03E0C"/>
    <w:rsid w:val="00D0467F"/>
    <w:rsid w:val="00D0482F"/>
    <w:rsid w:val="00D0581D"/>
    <w:rsid w:val="00D071A2"/>
    <w:rsid w:val="00D12D53"/>
    <w:rsid w:val="00D132D9"/>
    <w:rsid w:val="00D15F11"/>
    <w:rsid w:val="00D210C0"/>
    <w:rsid w:val="00D32194"/>
    <w:rsid w:val="00D324CB"/>
    <w:rsid w:val="00D325A9"/>
    <w:rsid w:val="00D32B45"/>
    <w:rsid w:val="00D331FA"/>
    <w:rsid w:val="00D3376B"/>
    <w:rsid w:val="00D33788"/>
    <w:rsid w:val="00D362FE"/>
    <w:rsid w:val="00D36A8B"/>
    <w:rsid w:val="00D37C05"/>
    <w:rsid w:val="00D402DF"/>
    <w:rsid w:val="00D4134D"/>
    <w:rsid w:val="00D43BE8"/>
    <w:rsid w:val="00D444BD"/>
    <w:rsid w:val="00D4543A"/>
    <w:rsid w:val="00D4747E"/>
    <w:rsid w:val="00D47A60"/>
    <w:rsid w:val="00D50B9A"/>
    <w:rsid w:val="00D51930"/>
    <w:rsid w:val="00D52E52"/>
    <w:rsid w:val="00D532A3"/>
    <w:rsid w:val="00D61C65"/>
    <w:rsid w:val="00D638F2"/>
    <w:rsid w:val="00D63C8C"/>
    <w:rsid w:val="00D660C2"/>
    <w:rsid w:val="00D70FEB"/>
    <w:rsid w:val="00D74354"/>
    <w:rsid w:val="00D76733"/>
    <w:rsid w:val="00D77CEF"/>
    <w:rsid w:val="00D802EF"/>
    <w:rsid w:val="00D82ADE"/>
    <w:rsid w:val="00D8426E"/>
    <w:rsid w:val="00D844F5"/>
    <w:rsid w:val="00D86988"/>
    <w:rsid w:val="00D874F9"/>
    <w:rsid w:val="00D87F78"/>
    <w:rsid w:val="00D974CF"/>
    <w:rsid w:val="00DA17F5"/>
    <w:rsid w:val="00DA449B"/>
    <w:rsid w:val="00DB30B4"/>
    <w:rsid w:val="00DB3B5B"/>
    <w:rsid w:val="00DB490C"/>
    <w:rsid w:val="00DB6E53"/>
    <w:rsid w:val="00DB7421"/>
    <w:rsid w:val="00DC1BA4"/>
    <w:rsid w:val="00DC3322"/>
    <w:rsid w:val="00DC6D5A"/>
    <w:rsid w:val="00DC7BB2"/>
    <w:rsid w:val="00DD1A3E"/>
    <w:rsid w:val="00DD26AF"/>
    <w:rsid w:val="00DD3BBD"/>
    <w:rsid w:val="00DE06FB"/>
    <w:rsid w:val="00DE0B22"/>
    <w:rsid w:val="00DE16F7"/>
    <w:rsid w:val="00DE5541"/>
    <w:rsid w:val="00DE7327"/>
    <w:rsid w:val="00E040B8"/>
    <w:rsid w:val="00E07DA3"/>
    <w:rsid w:val="00E13E02"/>
    <w:rsid w:val="00E14D2B"/>
    <w:rsid w:val="00E1684C"/>
    <w:rsid w:val="00E17DE7"/>
    <w:rsid w:val="00E209DB"/>
    <w:rsid w:val="00E221C4"/>
    <w:rsid w:val="00E2410A"/>
    <w:rsid w:val="00E256E8"/>
    <w:rsid w:val="00E266D8"/>
    <w:rsid w:val="00E273B8"/>
    <w:rsid w:val="00E32847"/>
    <w:rsid w:val="00E32939"/>
    <w:rsid w:val="00E37C92"/>
    <w:rsid w:val="00E37DC3"/>
    <w:rsid w:val="00E42393"/>
    <w:rsid w:val="00E46ECC"/>
    <w:rsid w:val="00E478F6"/>
    <w:rsid w:val="00E502BD"/>
    <w:rsid w:val="00E508EA"/>
    <w:rsid w:val="00E50B3A"/>
    <w:rsid w:val="00E51737"/>
    <w:rsid w:val="00E6144E"/>
    <w:rsid w:val="00E64FAD"/>
    <w:rsid w:val="00E66598"/>
    <w:rsid w:val="00E672B2"/>
    <w:rsid w:val="00E711A7"/>
    <w:rsid w:val="00E71BAA"/>
    <w:rsid w:val="00E723AE"/>
    <w:rsid w:val="00E76A5D"/>
    <w:rsid w:val="00E81CFB"/>
    <w:rsid w:val="00E83FE4"/>
    <w:rsid w:val="00E86324"/>
    <w:rsid w:val="00E86869"/>
    <w:rsid w:val="00E874AC"/>
    <w:rsid w:val="00E90E0B"/>
    <w:rsid w:val="00E935B3"/>
    <w:rsid w:val="00E939D4"/>
    <w:rsid w:val="00EA7E16"/>
    <w:rsid w:val="00EB129F"/>
    <w:rsid w:val="00EB1A09"/>
    <w:rsid w:val="00EB1CDD"/>
    <w:rsid w:val="00EB2EE3"/>
    <w:rsid w:val="00EB64EF"/>
    <w:rsid w:val="00EC10DC"/>
    <w:rsid w:val="00EC256B"/>
    <w:rsid w:val="00EC7276"/>
    <w:rsid w:val="00ED04B3"/>
    <w:rsid w:val="00ED04F8"/>
    <w:rsid w:val="00ED60F5"/>
    <w:rsid w:val="00ED628D"/>
    <w:rsid w:val="00EE15C2"/>
    <w:rsid w:val="00EE7FDF"/>
    <w:rsid w:val="00EF0D69"/>
    <w:rsid w:val="00EF42A1"/>
    <w:rsid w:val="00EF63BB"/>
    <w:rsid w:val="00F03252"/>
    <w:rsid w:val="00F041B1"/>
    <w:rsid w:val="00F05C97"/>
    <w:rsid w:val="00F11542"/>
    <w:rsid w:val="00F11E9C"/>
    <w:rsid w:val="00F121FD"/>
    <w:rsid w:val="00F129FE"/>
    <w:rsid w:val="00F133A6"/>
    <w:rsid w:val="00F2470A"/>
    <w:rsid w:val="00F27618"/>
    <w:rsid w:val="00F31EC6"/>
    <w:rsid w:val="00F33EE5"/>
    <w:rsid w:val="00F37F25"/>
    <w:rsid w:val="00F40100"/>
    <w:rsid w:val="00F458D6"/>
    <w:rsid w:val="00F45B75"/>
    <w:rsid w:val="00F468C5"/>
    <w:rsid w:val="00F46A88"/>
    <w:rsid w:val="00F47EA5"/>
    <w:rsid w:val="00F50A6C"/>
    <w:rsid w:val="00F52590"/>
    <w:rsid w:val="00F54854"/>
    <w:rsid w:val="00F56841"/>
    <w:rsid w:val="00F573F0"/>
    <w:rsid w:val="00F57836"/>
    <w:rsid w:val="00F6161B"/>
    <w:rsid w:val="00F64304"/>
    <w:rsid w:val="00F64CBD"/>
    <w:rsid w:val="00F67CC8"/>
    <w:rsid w:val="00F70174"/>
    <w:rsid w:val="00F71957"/>
    <w:rsid w:val="00F7295A"/>
    <w:rsid w:val="00F74AB8"/>
    <w:rsid w:val="00F74FAF"/>
    <w:rsid w:val="00F82902"/>
    <w:rsid w:val="00F8478D"/>
    <w:rsid w:val="00F84FEB"/>
    <w:rsid w:val="00F86C28"/>
    <w:rsid w:val="00F86D79"/>
    <w:rsid w:val="00F87AED"/>
    <w:rsid w:val="00F9320A"/>
    <w:rsid w:val="00F94280"/>
    <w:rsid w:val="00F94CA0"/>
    <w:rsid w:val="00F9555E"/>
    <w:rsid w:val="00F96909"/>
    <w:rsid w:val="00F97113"/>
    <w:rsid w:val="00FA0E5C"/>
    <w:rsid w:val="00FA1369"/>
    <w:rsid w:val="00FA1DBC"/>
    <w:rsid w:val="00FA7A18"/>
    <w:rsid w:val="00FB0F33"/>
    <w:rsid w:val="00FB7C3E"/>
    <w:rsid w:val="00FB7C7F"/>
    <w:rsid w:val="00FC55CA"/>
    <w:rsid w:val="00FC5EB1"/>
    <w:rsid w:val="00FD6177"/>
    <w:rsid w:val="00FE03DB"/>
    <w:rsid w:val="00FE1507"/>
    <w:rsid w:val="00FE29EC"/>
    <w:rsid w:val="00FE4324"/>
    <w:rsid w:val="00FE4388"/>
    <w:rsid w:val="00FE5766"/>
    <w:rsid w:val="00FF11C7"/>
    <w:rsid w:val="00FF6F9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92DD546"/>
  <w15:docId w15:val="{5E0C12B4-8A3B-4C69-8A44-89276F5CD6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Batang" w:hAnsiTheme="minorHAnsi" w:cstheme="minorBidi"/>
        <w:sz w:val="22"/>
        <w:szCs w:val="22"/>
        <w:lang w:val="en-US" w:eastAsia="en-US" w:bidi="ar-SA"/>
      </w:rPr>
    </w:rPrDefault>
    <w:pPrDefault>
      <w:pPr>
        <w:spacing w:before="160" w:after="160"/>
        <w:jc w:val="center"/>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rsid w:val="00436123"/>
    <w:pPr>
      <w:jc w:val="both"/>
    </w:pPr>
    <w:rPr>
      <w:rFonts w:ascii="Arial" w:hAnsi="Arial"/>
    </w:rPr>
  </w:style>
  <w:style w:type="paragraph" w:styleId="Otsikko1">
    <w:name w:val="heading 1"/>
    <w:basedOn w:val="Normaali"/>
    <w:next w:val="Leipteksti"/>
    <w:link w:val="Otsikko1Char"/>
    <w:qFormat/>
    <w:rsid w:val="00E6144E"/>
    <w:pPr>
      <w:keepNext/>
      <w:keepLines/>
      <w:numPr>
        <w:numId w:val="3"/>
      </w:numPr>
      <w:suppressAutoHyphens/>
      <w:spacing w:before="240" w:after="100" w:line="252" w:lineRule="auto"/>
      <w:jc w:val="left"/>
      <w:outlineLvl w:val="0"/>
    </w:pPr>
    <w:rPr>
      <w:rFonts w:eastAsia="Times New Roman" w:cs="font517"/>
      <w:b/>
      <w:color w:val="000000"/>
      <w:szCs w:val="32"/>
      <w:lang w:eastAsia="ar-SA"/>
    </w:rPr>
  </w:style>
  <w:style w:type="paragraph" w:styleId="Otsikko2">
    <w:name w:val="heading 2"/>
    <w:basedOn w:val="Otsikko1"/>
    <w:next w:val="Leipteksti"/>
    <w:link w:val="Otsikko2Char"/>
    <w:qFormat/>
    <w:rsid w:val="00E6144E"/>
    <w:pPr>
      <w:numPr>
        <w:ilvl w:val="1"/>
      </w:numPr>
      <w:outlineLvl w:val="1"/>
    </w:pPr>
    <w:rPr>
      <w:rFonts w:eastAsia="Calibri"/>
      <w:szCs w:val="22"/>
    </w:rPr>
  </w:style>
  <w:style w:type="paragraph" w:styleId="Otsikko3">
    <w:name w:val="heading 3"/>
    <w:basedOn w:val="Normaali"/>
    <w:next w:val="Leipteksti"/>
    <w:link w:val="Otsikko3Char"/>
    <w:qFormat/>
    <w:rsid w:val="002749B7"/>
    <w:pPr>
      <w:keepNext/>
      <w:keepLines/>
      <w:numPr>
        <w:ilvl w:val="2"/>
        <w:numId w:val="3"/>
      </w:numPr>
      <w:suppressAutoHyphens/>
      <w:spacing w:before="120" w:after="120" w:line="252" w:lineRule="auto"/>
      <w:jc w:val="left"/>
      <w:outlineLvl w:val="2"/>
    </w:pPr>
    <w:rPr>
      <w:rFonts w:eastAsia="Times New Roman" w:cs="font517"/>
      <w:b/>
      <w:bCs/>
      <w:iCs/>
      <w:color w:val="000000"/>
      <w:szCs w:val="24"/>
      <w:lang w:val="en-CA" w:eastAsia="ar-SA"/>
    </w:rPr>
  </w:style>
  <w:style w:type="paragraph" w:styleId="Otsikko4">
    <w:name w:val="heading 4"/>
    <w:basedOn w:val="Normaali"/>
    <w:next w:val="Leipteksti"/>
    <w:link w:val="Otsikko4Char"/>
    <w:qFormat/>
    <w:rsid w:val="002749B7"/>
    <w:pPr>
      <w:keepNext/>
      <w:keepLines/>
      <w:numPr>
        <w:ilvl w:val="3"/>
        <w:numId w:val="3"/>
      </w:numPr>
      <w:suppressAutoHyphens/>
      <w:spacing w:before="120" w:after="120" w:line="252" w:lineRule="auto"/>
      <w:outlineLvl w:val="3"/>
    </w:pPr>
    <w:rPr>
      <w:rFonts w:eastAsia="Times New Roman" w:cs="font517"/>
      <w:b/>
      <w:iCs/>
      <w:color w:val="000000"/>
      <w:szCs w:val="24"/>
      <w:lang w:eastAsia="ar-SA"/>
    </w:rPr>
  </w:style>
  <w:style w:type="paragraph" w:styleId="Otsikko5">
    <w:name w:val="heading 5"/>
    <w:basedOn w:val="Normaali"/>
    <w:next w:val="Leipteksti"/>
    <w:link w:val="Otsikko5Char"/>
    <w:qFormat/>
    <w:rsid w:val="002749B7"/>
    <w:pPr>
      <w:keepNext/>
      <w:keepLines/>
      <w:numPr>
        <w:ilvl w:val="4"/>
        <w:numId w:val="3"/>
      </w:numPr>
      <w:suppressAutoHyphens/>
      <w:spacing w:before="40" w:after="120" w:line="252" w:lineRule="auto"/>
      <w:jc w:val="left"/>
      <w:outlineLvl w:val="4"/>
    </w:pPr>
    <w:rPr>
      <w:rFonts w:ascii="Cambria" w:eastAsia="Times New Roman" w:hAnsi="Cambria" w:cs="font517"/>
      <w:color w:val="365F91"/>
      <w:sz w:val="16"/>
      <w:szCs w:val="24"/>
      <w:lang w:eastAsia="ar-SA"/>
    </w:rPr>
  </w:style>
  <w:style w:type="paragraph" w:styleId="Otsikko6">
    <w:name w:val="heading 6"/>
    <w:basedOn w:val="Normaali"/>
    <w:next w:val="Leipteksti"/>
    <w:link w:val="Otsikko6Char"/>
    <w:qFormat/>
    <w:rsid w:val="002749B7"/>
    <w:pPr>
      <w:keepNext/>
      <w:keepLines/>
      <w:numPr>
        <w:ilvl w:val="5"/>
        <w:numId w:val="3"/>
      </w:numPr>
      <w:suppressAutoHyphens/>
      <w:spacing w:before="40" w:after="120" w:line="252" w:lineRule="auto"/>
      <w:jc w:val="left"/>
      <w:outlineLvl w:val="5"/>
    </w:pPr>
    <w:rPr>
      <w:rFonts w:ascii="Cambria" w:eastAsia="Times New Roman" w:hAnsi="Cambria" w:cs="font517"/>
      <w:color w:val="243F60"/>
      <w:sz w:val="16"/>
      <w:szCs w:val="24"/>
      <w:lang w:eastAsia="ar-SA"/>
    </w:rPr>
  </w:style>
  <w:style w:type="paragraph" w:styleId="Otsikko7">
    <w:name w:val="heading 7"/>
    <w:basedOn w:val="Normaali"/>
    <w:next w:val="Leipteksti"/>
    <w:link w:val="Otsikko7Char"/>
    <w:qFormat/>
    <w:rsid w:val="002749B7"/>
    <w:pPr>
      <w:keepNext/>
      <w:keepLines/>
      <w:numPr>
        <w:ilvl w:val="6"/>
        <w:numId w:val="3"/>
      </w:numPr>
      <w:suppressAutoHyphens/>
      <w:spacing w:before="40" w:after="120" w:line="252" w:lineRule="auto"/>
      <w:jc w:val="left"/>
      <w:outlineLvl w:val="6"/>
    </w:pPr>
    <w:rPr>
      <w:rFonts w:ascii="Cambria" w:eastAsia="Times New Roman" w:hAnsi="Cambria" w:cs="font517"/>
      <w:i/>
      <w:iCs/>
      <w:color w:val="243F60"/>
      <w:sz w:val="16"/>
      <w:szCs w:val="24"/>
      <w:lang w:eastAsia="ar-SA"/>
    </w:rPr>
  </w:style>
  <w:style w:type="paragraph" w:styleId="Otsikko8">
    <w:name w:val="heading 8"/>
    <w:basedOn w:val="Normaali"/>
    <w:next w:val="Leipteksti"/>
    <w:link w:val="Otsikko8Char"/>
    <w:qFormat/>
    <w:rsid w:val="002749B7"/>
    <w:pPr>
      <w:keepNext/>
      <w:keepLines/>
      <w:numPr>
        <w:ilvl w:val="7"/>
        <w:numId w:val="3"/>
      </w:numPr>
      <w:suppressAutoHyphens/>
      <w:spacing w:before="40" w:after="120" w:line="252" w:lineRule="auto"/>
      <w:jc w:val="left"/>
      <w:outlineLvl w:val="7"/>
    </w:pPr>
    <w:rPr>
      <w:rFonts w:ascii="Cambria" w:eastAsia="Times New Roman" w:hAnsi="Cambria" w:cs="font517"/>
      <w:color w:val="272727"/>
      <w:sz w:val="21"/>
      <w:szCs w:val="21"/>
      <w:lang w:eastAsia="ar-SA"/>
    </w:rPr>
  </w:style>
  <w:style w:type="paragraph" w:styleId="Otsikko9">
    <w:name w:val="heading 9"/>
    <w:basedOn w:val="Normaali"/>
    <w:next w:val="Leipteksti"/>
    <w:link w:val="Otsikko9Char"/>
    <w:qFormat/>
    <w:rsid w:val="002749B7"/>
    <w:pPr>
      <w:keepNext/>
      <w:keepLines/>
      <w:numPr>
        <w:ilvl w:val="8"/>
        <w:numId w:val="3"/>
      </w:numPr>
      <w:suppressAutoHyphens/>
      <w:spacing w:before="40" w:after="120" w:line="252" w:lineRule="auto"/>
      <w:jc w:val="left"/>
      <w:outlineLvl w:val="8"/>
    </w:pPr>
    <w:rPr>
      <w:rFonts w:ascii="Cambria" w:eastAsia="Times New Roman" w:hAnsi="Cambria" w:cs="font517"/>
      <w:i/>
      <w:iCs/>
      <w:color w:val="272727"/>
      <w:sz w:val="21"/>
      <w:szCs w:val="21"/>
      <w:lang w:eastAsia="ar-SA"/>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character" w:customStyle="1" w:styleId="Otsikko1Char">
    <w:name w:val="Otsikko 1 Char"/>
    <w:basedOn w:val="Kappaleenoletusfontti"/>
    <w:link w:val="Otsikko1"/>
    <w:rsid w:val="00E6144E"/>
    <w:rPr>
      <w:rFonts w:ascii="Arial" w:eastAsia="Times New Roman" w:hAnsi="Arial" w:cs="font517"/>
      <w:b/>
      <w:color w:val="000000"/>
      <w:szCs w:val="32"/>
      <w:lang w:eastAsia="ar-SA"/>
    </w:rPr>
  </w:style>
  <w:style w:type="character" w:customStyle="1" w:styleId="Otsikko2Char">
    <w:name w:val="Otsikko 2 Char"/>
    <w:basedOn w:val="Kappaleenoletusfontti"/>
    <w:link w:val="Otsikko2"/>
    <w:rsid w:val="00E6144E"/>
    <w:rPr>
      <w:rFonts w:ascii="Arial" w:eastAsia="Calibri" w:hAnsi="Arial" w:cs="font517"/>
      <w:b/>
      <w:color w:val="000000"/>
      <w:lang w:eastAsia="ar-SA"/>
    </w:rPr>
  </w:style>
  <w:style w:type="character" w:customStyle="1" w:styleId="Otsikko3Char">
    <w:name w:val="Otsikko 3 Char"/>
    <w:basedOn w:val="Kappaleenoletusfontti"/>
    <w:link w:val="Otsikko3"/>
    <w:rsid w:val="002749B7"/>
    <w:rPr>
      <w:rFonts w:ascii="Arial" w:eastAsia="Times New Roman" w:hAnsi="Arial" w:cs="font517"/>
      <w:b/>
      <w:bCs/>
      <w:iCs/>
      <w:color w:val="000000"/>
      <w:szCs w:val="24"/>
      <w:lang w:val="en-CA" w:eastAsia="ar-SA"/>
    </w:rPr>
  </w:style>
  <w:style w:type="character" w:customStyle="1" w:styleId="Otsikko4Char">
    <w:name w:val="Otsikko 4 Char"/>
    <w:basedOn w:val="Kappaleenoletusfontti"/>
    <w:link w:val="Otsikko4"/>
    <w:rsid w:val="002749B7"/>
    <w:rPr>
      <w:rFonts w:ascii="Arial" w:eastAsia="Times New Roman" w:hAnsi="Arial" w:cs="font517"/>
      <w:b/>
      <w:iCs/>
      <w:color w:val="000000"/>
      <w:szCs w:val="24"/>
      <w:lang w:eastAsia="ar-SA"/>
    </w:rPr>
  </w:style>
  <w:style w:type="character" w:customStyle="1" w:styleId="Otsikko5Char">
    <w:name w:val="Otsikko 5 Char"/>
    <w:basedOn w:val="Kappaleenoletusfontti"/>
    <w:link w:val="Otsikko5"/>
    <w:rsid w:val="002749B7"/>
    <w:rPr>
      <w:rFonts w:ascii="Cambria" w:eastAsia="Times New Roman" w:hAnsi="Cambria" w:cs="font517"/>
      <w:color w:val="365F91"/>
      <w:sz w:val="16"/>
      <w:szCs w:val="24"/>
      <w:lang w:eastAsia="ar-SA"/>
    </w:rPr>
  </w:style>
  <w:style w:type="character" w:customStyle="1" w:styleId="Otsikko6Char">
    <w:name w:val="Otsikko 6 Char"/>
    <w:basedOn w:val="Kappaleenoletusfontti"/>
    <w:link w:val="Otsikko6"/>
    <w:rsid w:val="002749B7"/>
    <w:rPr>
      <w:rFonts w:ascii="Cambria" w:eastAsia="Times New Roman" w:hAnsi="Cambria" w:cs="font517"/>
      <w:color w:val="243F60"/>
      <w:sz w:val="16"/>
      <w:szCs w:val="24"/>
      <w:lang w:eastAsia="ar-SA"/>
    </w:rPr>
  </w:style>
  <w:style w:type="character" w:customStyle="1" w:styleId="Otsikko7Char">
    <w:name w:val="Otsikko 7 Char"/>
    <w:basedOn w:val="Kappaleenoletusfontti"/>
    <w:link w:val="Otsikko7"/>
    <w:rsid w:val="002749B7"/>
    <w:rPr>
      <w:rFonts w:ascii="Cambria" w:eastAsia="Times New Roman" w:hAnsi="Cambria" w:cs="font517"/>
      <w:i/>
      <w:iCs/>
      <w:color w:val="243F60"/>
      <w:sz w:val="16"/>
      <w:szCs w:val="24"/>
      <w:lang w:eastAsia="ar-SA"/>
    </w:rPr>
  </w:style>
  <w:style w:type="character" w:customStyle="1" w:styleId="Otsikko8Char">
    <w:name w:val="Otsikko 8 Char"/>
    <w:basedOn w:val="Kappaleenoletusfontti"/>
    <w:link w:val="Otsikko8"/>
    <w:rsid w:val="002749B7"/>
    <w:rPr>
      <w:rFonts w:ascii="Cambria" w:eastAsia="Times New Roman" w:hAnsi="Cambria" w:cs="font517"/>
      <w:color w:val="272727"/>
      <w:sz w:val="21"/>
      <w:szCs w:val="21"/>
      <w:lang w:eastAsia="ar-SA"/>
    </w:rPr>
  </w:style>
  <w:style w:type="character" w:customStyle="1" w:styleId="Otsikko9Char">
    <w:name w:val="Otsikko 9 Char"/>
    <w:basedOn w:val="Kappaleenoletusfontti"/>
    <w:link w:val="Otsikko9"/>
    <w:rsid w:val="002749B7"/>
    <w:rPr>
      <w:rFonts w:ascii="Cambria" w:eastAsia="Times New Roman" w:hAnsi="Cambria" w:cs="font517"/>
      <w:i/>
      <w:iCs/>
      <w:color w:val="272727"/>
      <w:sz w:val="21"/>
      <w:szCs w:val="21"/>
      <w:lang w:eastAsia="ar-SA"/>
    </w:rPr>
  </w:style>
  <w:style w:type="numbering" w:customStyle="1" w:styleId="NoList1">
    <w:name w:val="No List1"/>
    <w:next w:val="Eiluetteloa"/>
    <w:uiPriority w:val="99"/>
    <w:semiHidden/>
    <w:unhideWhenUsed/>
    <w:rsid w:val="002749B7"/>
  </w:style>
  <w:style w:type="character" w:customStyle="1" w:styleId="WW8Num1z0">
    <w:name w:val="WW8Num1z0"/>
    <w:rsid w:val="002749B7"/>
    <w:rPr>
      <w:b/>
      <w:bCs w:val="0"/>
      <w:i w:val="0"/>
      <w:caps w:val="0"/>
      <w:smallCaps w:val="0"/>
      <w:strike w:val="0"/>
      <w:dstrike w:val="0"/>
      <w:vanish w:val="0"/>
      <w:color w:val="000000"/>
      <w:spacing w:val="0"/>
      <w:kern w:val="1"/>
      <w:position w:val="0"/>
      <w:sz w:val="24"/>
      <w:u w:val="none"/>
      <w:vertAlign w:val="baseline"/>
      <w:em w:val="none"/>
    </w:rPr>
  </w:style>
  <w:style w:type="character" w:customStyle="1" w:styleId="WW8Num1z1">
    <w:name w:val="WW8Num1z1"/>
    <w:rsid w:val="002749B7"/>
    <w:rPr>
      <w:b w:val="0"/>
      <w:bCs w:val="0"/>
      <w:i w:val="0"/>
      <w:caps w:val="0"/>
      <w:smallCaps w:val="0"/>
      <w:strike w:val="0"/>
      <w:dstrike w:val="0"/>
      <w:vanish w:val="0"/>
      <w:color w:val="000000"/>
      <w:spacing w:val="0"/>
      <w:kern w:val="1"/>
      <w:position w:val="0"/>
      <w:sz w:val="22"/>
      <w:u w:val="none"/>
      <w:vertAlign w:val="baseline"/>
      <w:em w:val="none"/>
    </w:rPr>
  </w:style>
  <w:style w:type="character" w:customStyle="1" w:styleId="WW8Num1z2">
    <w:name w:val="WW8Num1z2"/>
    <w:rsid w:val="002749B7"/>
    <w:rPr>
      <w:b/>
      <w:bCs w:val="0"/>
      <w:i w:val="0"/>
      <w:caps w:val="0"/>
      <w:smallCaps w:val="0"/>
      <w:strike w:val="0"/>
      <w:dstrike w:val="0"/>
      <w:vanish w:val="0"/>
      <w:color w:val="000000"/>
      <w:spacing w:val="0"/>
      <w:kern w:val="1"/>
      <w:position w:val="0"/>
      <w:sz w:val="22"/>
      <w:u w:val="none"/>
      <w:vertAlign w:val="baseline"/>
      <w:em w:val="none"/>
    </w:rPr>
  </w:style>
  <w:style w:type="character" w:customStyle="1" w:styleId="WW8Num1z3">
    <w:name w:val="WW8Num1z3"/>
    <w:rsid w:val="002749B7"/>
  </w:style>
  <w:style w:type="character" w:customStyle="1" w:styleId="WW8Num1z4">
    <w:name w:val="WW8Num1z4"/>
    <w:rsid w:val="002749B7"/>
  </w:style>
  <w:style w:type="character" w:customStyle="1" w:styleId="WW8Num1z5">
    <w:name w:val="WW8Num1z5"/>
    <w:rsid w:val="002749B7"/>
  </w:style>
  <w:style w:type="character" w:customStyle="1" w:styleId="WW8Num1z6">
    <w:name w:val="WW8Num1z6"/>
    <w:rsid w:val="002749B7"/>
  </w:style>
  <w:style w:type="character" w:customStyle="1" w:styleId="WW8Num1z7">
    <w:name w:val="WW8Num1z7"/>
    <w:rsid w:val="002749B7"/>
  </w:style>
  <w:style w:type="character" w:customStyle="1" w:styleId="WW8Num1z8">
    <w:name w:val="WW8Num1z8"/>
    <w:rsid w:val="002749B7"/>
  </w:style>
  <w:style w:type="character" w:customStyle="1" w:styleId="WW8Num2z0">
    <w:name w:val="WW8Num2z0"/>
    <w:rsid w:val="002749B7"/>
    <w:rPr>
      <w:rFonts w:ascii="Arial" w:hAnsi="Arial" w:cs="Symbol"/>
      <w:lang w:val="en-GB"/>
    </w:rPr>
  </w:style>
  <w:style w:type="character" w:customStyle="1" w:styleId="WW8Num2z1">
    <w:name w:val="WW8Num2z1"/>
    <w:rsid w:val="002749B7"/>
    <w:rPr>
      <w:rFonts w:ascii="Courier New" w:hAnsi="Courier New" w:cs="Courier New"/>
    </w:rPr>
  </w:style>
  <w:style w:type="character" w:customStyle="1" w:styleId="WW8Num2z2">
    <w:name w:val="WW8Num2z2"/>
    <w:rsid w:val="002749B7"/>
    <w:rPr>
      <w:rFonts w:ascii="Wingdings" w:hAnsi="Wingdings" w:cs="Wingdings"/>
    </w:rPr>
  </w:style>
  <w:style w:type="character" w:customStyle="1" w:styleId="WW8Num2z3">
    <w:name w:val="WW8Num2z3"/>
    <w:rsid w:val="002749B7"/>
  </w:style>
  <w:style w:type="character" w:customStyle="1" w:styleId="WW8Num2z4">
    <w:name w:val="WW8Num2z4"/>
    <w:rsid w:val="002749B7"/>
  </w:style>
  <w:style w:type="character" w:customStyle="1" w:styleId="WW8Num2z5">
    <w:name w:val="WW8Num2z5"/>
    <w:rsid w:val="002749B7"/>
  </w:style>
  <w:style w:type="character" w:customStyle="1" w:styleId="WW8Num2z6">
    <w:name w:val="WW8Num2z6"/>
    <w:rsid w:val="002749B7"/>
  </w:style>
  <w:style w:type="character" w:customStyle="1" w:styleId="WW8Num2z7">
    <w:name w:val="WW8Num2z7"/>
    <w:rsid w:val="002749B7"/>
  </w:style>
  <w:style w:type="character" w:customStyle="1" w:styleId="WW8Num2z8">
    <w:name w:val="WW8Num2z8"/>
    <w:rsid w:val="002749B7"/>
  </w:style>
  <w:style w:type="character" w:customStyle="1" w:styleId="WW8Num3z0">
    <w:name w:val="WW8Num3z0"/>
    <w:rsid w:val="002749B7"/>
    <w:rPr>
      <w:rFonts w:ascii="Symbol" w:hAnsi="Symbol" w:cs="Symbol"/>
    </w:rPr>
  </w:style>
  <w:style w:type="character" w:customStyle="1" w:styleId="WW8Num3z1">
    <w:name w:val="WW8Num3z1"/>
    <w:rsid w:val="002749B7"/>
    <w:rPr>
      <w:rFonts w:ascii="Courier New" w:hAnsi="Courier New" w:cs="Courier New"/>
    </w:rPr>
  </w:style>
  <w:style w:type="character" w:customStyle="1" w:styleId="WW8Num3z2">
    <w:name w:val="WW8Num3z2"/>
    <w:rsid w:val="002749B7"/>
    <w:rPr>
      <w:rFonts w:ascii="Wingdings" w:hAnsi="Wingdings" w:cs="Wingdings"/>
    </w:rPr>
  </w:style>
  <w:style w:type="character" w:customStyle="1" w:styleId="WW8Num4z0">
    <w:name w:val="WW8Num4z0"/>
    <w:rsid w:val="002749B7"/>
    <w:rPr>
      <w:rFonts w:ascii="Symbol" w:hAnsi="Symbol" w:cs="Symbol"/>
    </w:rPr>
  </w:style>
  <w:style w:type="character" w:customStyle="1" w:styleId="WW8Num4z1">
    <w:name w:val="WW8Num4z1"/>
    <w:rsid w:val="002749B7"/>
    <w:rPr>
      <w:rFonts w:ascii="Courier New" w:hAnsi="Courier New" w:cs="Courier New"/>
    </w:rPr>
  </w:style>
  <w:style w:type="character" w:customStyle="1" w:styleId="WW8Num4z2">
    <w:name w:val="WW8Num4z2"/>
    <w:rsid w:val="002749B7"/>
    <w:rPr>
      <w:rFonts w:ascii="Wingdings" w:hAnsi="Wingdings" w:cs="Wingdings"/>
    </w:rPr>
  </w:style>
  <w:style w:type="character" w:customStyle="1" w:styleId="WW8Num5z0">
    <w:name w:val="WW8Num5z0"/>
    <w:rsid w:val="002749B7"/>
    <w:rPr>
      <w:rFonts w:ascii="Symbol" w:hAnsi="Symbol" w:cs="Symbol"/>
    </w:rPr>
  </w:style>
  <w:style w:type="character" w:customStyle="1" w:styleId="WW8Num5z1">
    <w:name w:val="WW8Num5z1"/>
    <w:rsid w:val="002749B7"/>
    <w:rPr>
      <w:rFonts w:ascii="Courier New" w:hAnsi="Courier New" w:cs="Courier New"/>
    </w:rPr>
  </w:style>
  <w:style w:type="character" w:customStyle="1" w:styleId="WW8Num5z2">
    <w:name w:val="WW8Num5z2"/>
    <w:rsid w:val="002749B7"/>
    <w:rPr>
      <w:rFonts w:ascii="Wingdings" w:hAnsi="Wingdings" w:cs="Wingdings"/>
    </w:rPr>
  </w:style>
  <w:style w:type="character" w:customStyle="1" w:styleId="WW8Num6z0">
    <w:name w:val="WW8Num6z0"/>
    <w:rsid w:val="002749B7"/>
    <w:rPr>
      <w:rFonts w:ascii="Symbol" w:hAnsi="Symbol" w:cs="Symbol"/>
    </w:rPr>
  </w:style>
  <w:style w:type="character" w:customStyle="1" w:styleId="WW8Num6z1">
    <w:name w:val="WW8Num6z1"/>
    <w:rsid w:val="002749B7"/>
    <w:rPr>
      <w:rFonts w:ascii="Courier New" w:hAnsi="Courier New" w:cs="Courier New"/>
    </w:rPr>
  </w:style>
  <w:style w:type="character" w:customStyle="1" w:styleId="WW8Num6z2">
    <w:name w:val="WW8Num6z2"/>
    <w:rsid w:val="002749B7"/>
    <w:rPr>
      <w:rFonts w:ascii="Wingdings" w:hAnsi="Wingdings" w:cs="Wingdings"/>
    </w:rPr>
  </w:style>
  <w:style w:type="character" w:customStyle="1" w:styleId="WW8Num7z0">
    <w:name w:val="WW8Num7z0"/>
    <w:rsid w:val="002749B7"/>
    <w:rPr>
      <w:rFonts w:ascii="Symbol" w:hAnsi="Symbol" w:cs="Symbol"/>
    </w:rPr>
  </w:style>
  <w:style w:type="character" w:customStyle="1" w:styleId="WW8Num7z1">
    <w:name w:val="WW8Num7z1"/>
    <w:rsid w:val="002749B7"/>
    <w:rPr>
      <w:rFonts w:ascii="Courier New" w:hAnsi="Courier New" w:cs="Courier New"/>
    </w:rPr>
  </w:style>
  <w:style w:type="character" w:customStyle="1" w:styleId="WW8Num7z2">
    <w:name w:val="WW8Num7z2"/>
    <w:rsid w:val="002749B7"/>
    <w:rPr>
      <w:rFonts w:ascii="Wingdings" w:hAnsi="Wingdings" w:cs="Wingdings"/>
    </w:rPr>
  </w:style>
  <w:style w:type="character" w:customStyle="1" w:styleId="WW8Num8z0">
    <w:name w:val="WW8Num8z0"/>
    <w:rsid w:val="002749B7"/>
    <w:rPr>
      <w:rFonts w:ascii="Symbol" w:hAnsi="Symbol" w:cs="Symbol"/>
    </w:rPr>
  </w:style>
  <w:style w:type="character" w:customStyle="1" w:styleId="WW8Num8z1">
    <w:name w:val="WW8Num8z1"/>
    <w:rsid w:val="002749B7"/>
    <w:rPr>
      <w:rFonts w:ascii="Courier New" w:hAnsi="Courier New" w:cs="Courier New"/>
    </w:rPr>
  </w:style>
  <w:style w:type="character" w:customStyle="1" w:styleId="WW8Num8z2">
    <w:name w:val="WW8Num8z2"/>
    <w:rsid w:val="002749B7"/>
    <w:rPr>
      <w:rFonts w:ascii="Wingdings" w:hAnsi="Wingdings" w:cs="Wingdings"/>
    </w:rPr>
  </w:style>
  <w:style w:type="character" w:customStyle="1" w:styleId="WW8Num9z0">
    <w:name w:val="WW8Num9z0"/>
    <w:rsid w:val="002749B7"/>
    <w:rPr>
      <w:rFonts w:ascii="Symbol" w:hAnsi="Symbol" w:cs="Symbol"/>
    </w:rPr>
  </w:style>
  <w:style w:type="character" w:customStyle="1" w:styleId="WW8Num9z1">
    <w:name w:val="WW8Num9z1"/>
    <w:rsid w:val="002749B7"/>
    <w:rPr>
      <w:rFonts w:ascii="Courier New" w:hAnsi="Courier New" w:cs="Courier New"/>
    </w:rPr>
  </w:style>
  <w:style w:type="character" w:customStyle="1" w:styleId="WW8Num9z2">
    <w:name w:val="WW8Num9z2"/>
    <w:rsid w:val="002749B7"/>
    <w:rPr>
      <w:rFonts w:ascii="Wingdings" w:hAnsi="Wingdings" w:cs="Wingdings"/>
    </w:rPr>
  </w:style>
  <w:style w:type="character" w:customStyle="1" w:styleId="WW8Num10z0">
    <w:name w:val="WW8Num10z0"/>
    <w:rsid w:val="002749B7"/>
    <w:rPr>
      <w:rFonts w:ascii="Symbol" w:hAnsi="Symbol" w:cs="Symbol"/>
    </w:rPr>
  </w:style>
  <w:style w:type="character" w:customStyle="1" w:styleId="WW8Num10z1">
    <w:name w:val="WW8Num10z1"/>
    <w:rsid w:val="002749B7"/>
    <w:rPr>
      <w:rFonts w:ascii="Courier New" w:hAnsi="Courier New" w:cs="Courier New"/>
    </w:rPr>
  </w:style>
  <w:style w:type="character" w:customStyle="1" w:styleId="WW8Num10z2">
    <w:name w:val="WW8Num10z2"/>
    <w:rsid w:val="002749B7"/>
    <w:rPr>
      <w:rFonts w:ascii="Wingdings" w:hAnsi="Wingdings" w:cs="Wingdings"/>
    </w:rPr>
  </w:style>
  <w:style w:type="character" w:customStyle="1" w:styleId="WW8Num11z0">
    <w:name w:val="WW8Num11z0"/>
    <w:rsid w:val="002749B7"/>
    <w:rPr>
      <w:rFonts w:ascii="Symbol" w:hAnsi="Symbol" w:cs="Symbol"/>
      <w:color w:val="FF0000"/>
    </w:rPr>
  </w:style>
  <w:style w:type="character" w:customStyle="1" w:styleId="WW8Num11z1">
    <w:name w:val="WW8Num11z1"/>
    <w:rsid w:val="002749B7"/>
    <w:rPr>
      <w:rFonts w:ascii="Courier New" w:hAnsi="Courier New" w:cs="Courier New"/>
    </w:rPr>
  </w:style>
  <w:style w:type="character" w:customStyle="1" w:styleId="WW8Num11z2">
    <w:name w:val="WW8Num11z2"/>
    <w:rsid w:val="002749B7"/>
    <w:rPr>
      <w:rFonts w:ascii="Wingdings" w:hAnsi="Wingdings" w:cs="Wingdings"/>
    </w:rPr>
  </w:style>
  <w:style w:type="character" w:customStyle="1" w:styleId="WW8Num12z0">
    <w:name w:val="WW8Num12z0"/>
    <w:rsid w:val="002749B7"/>
    <w:rPr>
      <w:rFonts w:ascii="Symbol" w:hAnsi="Symbol" w:cs="Symbol"/>
      <w:color w:val="FF0000"/>
    </w:rPr>
  </w:style>
  <w:style w:type="character" w:customStyle="1" w:styleId="WW8Num12z1">
    <w:name w:val="WW8Num12z1"/>
    <w:rsid w:val="002749B7"/>
    <w:rPr>
      <w:rFonts w:ascii="Courier New" w:hAnsi="Courier New" w:cs="Courier New"/>
    </w:rPr>
  </w:style>
  <w:style w:type="character" w:customStyle="1" w:styleId="WW8Num12z2">
    <w:name w:val="WW8Num12z2"/>
    <w:rsid w:val="002749B7"/>
    <w:rPr>
      <w:rFonts w:ascii="Wingdings" w:hAnsi="Wingdings" w:cs="Wingdings"/>
    </w:rPr>
  </w:style>
  <w:style w:type="character" w:customStyle="1" w:styleId="WW8Num13z0">
    <w:name w:val="WW8Num13z0"/>
    <w:rsid w:val="002749B7"/>
    <w:rPr>
      <w:rFonts w:ascii="Symbol" w:hAnsi="Symbol" w:cs="Symbol"/>
    </w:rPr>
  </w:style>
  <w:style w:type="character" w:customStyle="1" w:styleId="WW8Num13z1">
    <w:name w:val="WW8Num13z1"/>
    <w:rsid w:val="002749B7"/>
    <w:rPr>
      <w:rFonts w:ascii="Courier New" w:hAnsi="Courier New" w:cs="Courier New"/>
    </w:rPr>
  </w:style>
  <w:style w:type="character" w:customStyle="1" w:styleId="WW8Num13z2">
    <w:name w:val="WW8Num13z2"/>
    <w:rsid w:val="002749B7"/>
    <w:rPr>
      <w:rFonts w:ascii="Wingdings" w:hAnsi="Wingdings" w:cs="Wingdings"/>
    </w:rPr>
  </w:style>
  <w:style w:type="character" w:customStyle="1" w:styleId="DefaultParagraphFont1">
    <w:name w:val="Default Paragraph Font1"/>
    <w:rsid w:val="002749B7"/>
  </w:style>
  <w:style w:type="character" w:customStyle="1" w:styleId="BodyTextChar">
    <w:name w:val="Body Text Char"/>
    <w:rsid w:val="002749B7"/>
    <w:rPr>
      <w:rFonts w:ascii="Arial" w:eastAsia="Times New Roman" w:hAnsi="Arial" w:cs="Arial"/>
      <w:lang w:val="en-GB"/>
    </w:rPr>
  </w:style>
  <w:style w:type="character" w:styleId="Hyperlinkki">
    <w:name w:val="Hyperlink"/>
    <w:uiPriority w:val="99"/>
    <w:rsid w:val="002749B7"/>
    <w:rPr>
      <w:color w:val="0000FF"/>
      <w:u w:val="single"/>
    </w:rPr>
  </w:style>
  <w:style w:type="character" w:customStyle="1" w:styleId="BalloonTextChar">
    <w:name w:val="Balloon Text Char"/>
    <w:rsid w:val="002749B7"/>
    <w:rPr>
      <w:rFonts w:ascii="Tahoma" w:eastAsia="Times New Roman" w:hAnsi="Tahoma" w:cs="Tahoma"/>
      <w:sz w:val="16"/>
      <w:szCs w:val="16"/>
      <w:lang w:val="en-GB"/>
    </w:rPr>
  </w:style>
  <w:style w:type="character" w:customStyle="1" w:styleId="CommentReference1">
    <w:name w:val="Comment Reference1"/>
    <w:rsid w:val="002749B7"/>
    <w:rPr>
      <w:sz w:val="16"/>
      <w:szCs w:val="16"/>
    </w:rPr>
  </w:style>
  <w:style w:type="character" w:customStyle="1" w:styleId="CommentTextChar">
    <w:name w:val="Comment Text Char"/>
    <w:uiPriority w:val="99"/>
    <w:rsid w:val="002749B7"/>
    <w:rPr>
      <w:rFonts w:ascii="Arial" w:eastAsia="Times New Roman" w:hAnsi="Arial" w:cs="Arial"/>
      <w:sz w:val="20"/>
      <w:szCs w:val="20"/>
      <w:lang w:val="en-GB"/>
    </w:rPr>
  </w:style>
  <w:style w:type="character" w:customStyle="1" w:styleId="CommentSubjectChar">
    <w:name w:val="Comment Subject Char"/>
    <w:rsid w:val="002749B7"/>
    <w:rPr>
      <w:rFonts w:ascii="Arial" w:eastAsia="Times New Roman" w:hAnsi="Arial" w:cs="Arial"/>
      <w:b/>
      <w:bCs/>
      <w:sz w:val="20"/>
      <w:szCs w:val="20"/>
      <w:lang w:val="en-GB"/>
    </w:rPr>
  </w:style>
  <w:style w:type="character" w:customStyle="1" w:styleId="DefaultChar">
    <w:name w:val="Default Char"/>
    <w:rsid w:val="002749B7"/>
    <w:rPr>
      <w:rFonts w:ascii="Arial" w:eastAsia="Times New Roman" w:hAnsi="Arial" w:cs="Arial"/>
      <w:color w:val="000000"/>
      <w:sz w:val="24"/>
      <w:szCs w:val="24"/>
      <w:lang w:val="en-GB"/>
    </w:rPr>
  </w:style>
  <w:style w:type="character" w:customStyle="1" w:styleId="TitleChar">
    <w:name w:val="Title Char"/>
    <w:rsid w:val="002749B7"/>
    <w:rPr>
      <w:rFonts w:ascii="Cambria" w:hAnsi="Cambria" w:cs="font517"/>
      <w:color w:val="17365D"/>
      <w:spacing w:val="5"/>
      <w:kern w:val="1"/>
      <w:sz w:val="52"/>
      <w:szCs w:val="52"/>
      <w:lang w:val="en-GB"/>
    </w:rPr>
  </w:style>
  <w:style w:type="character" w:customStyle="1" w:styleId="ANNEXChar">
    <w:name w:val="ANNEX Char"/>
    <w:rsid w:val="00ED04F8"/>
    <w:rPr>
      <w:rFonts w:ascii="Arial" w:eastAsia="Times New Roman" w:hAnsi="Arial" w:cs="Arial"/>
      <w:b/>
      <w:color w:val="365F91"/>
      <w:kern w:val="1"/>
      <w:sz w:val="28"/>
      <w:szCs w:val="32"/>
      <w:lang w:val="en-US"/>
    </w:rPr>
  </w:style>
  <w:style w:type="character" w:customStyle="1" w:styleId="HeaderChar">
    <w:name w:val="Header Char"/>
    <w:rsid w:val="002749B7"/>
    <w:rPr>
      <w:rFonts w:ascii="Arial" w:eastAsia="Times New Roman" w:hAnsi="Arial" w:cs="Arial"/>
      <w:lang w:val="en-GB"/>
    </w:rPr>
  </w:style>
  <w:style w:type="character" w:customStyle="1" w:styleId="FooterChar">
    <w:name w:val="Footer Char"/>
    <w:rsid w:val="002749B7"/>
    <w:rPr>
      <w:rFonts w:ascii="Arial" w:eastAsia="Times New Roman" w:hAnsi="Arial" w:cs="Arial"/>
      <w:lang w:val="en-GB"/>
    </w:rPr>
  </w:style>
  <w:style w:type="character" w:customStyle="1" w:styleId="ListLabel1">
    <w:name w:val="ListLabel 1"/>
    <w:rsid w:val="002749B7"/>
    <w:rPr>
      <w:sz w:val="20"/>
    </w:rPr>
  </w:style>
  <w:style w:type="character" w:customStyle="1" w:styleId="ListLabel2">
    <w:name w:val="ListLabel 2"/>
    <w:rsid w:val="002749B7"/>
    <w:rPr>
      <w:b/>
      <w:bCs/>
      <w:i w:val="0"/>
      <w:iCs w:val="0"/>
      <w:caps/>
      <w:sz w:val="24"/>
      <w:szCs w:val="24"/>
    </w:rPr>
  </w:style>
  <w:style w:type="character" w:customStyle="1" w:styleId="ListLabel3">
    <w:name w:val="ListLabel 3"/>
    <w:rsid w:val="002749B7"/>
    <w:rPr>
      <w:rFonts w:eastAsia="Times New Roman" w:cs="Arial"/>
    </w:rPr>
  </w:style>
  <w:style w:type="character" w:customStyle="1" w:styleId="ListLabel4">
    <w:name w:val="ListLabel 4"/>
    <w:rsid w:val="002749B7"/>
    <w:rPr>
      <w:rFonts w:cs="Courier New"/>
    </w:rPr>
  </w:style>
  <w:style w:type="character" w:customStyle="1" w:styleId="ListLabel5">
    <w:name w:val="ListLabel 5"/>
    <w:rsid w:val="002749B7"/>
    <w:rPr>
      <w:b w:val="0"/>
      <w:bCs w:val="0"/>
      <w:i w:val="0"/>
      <w:caps w:val="0"/>
      <w:smallCaps w:val="0"/>
      <w:strike w:val="0"/>
      <w:dstrike w:val="0"/>
      <w:vanish w:val="0"/>
      <w:color w:val="000000"/>
      <w:spacing w:val="0"/>
      <w:kern w:val="1"/>
      <w:position w:val="0"/>
      <w:sz w:val="22"/>
      <w:u w:val="none"/>
      <w:vertAlign w:val="baseline"/>
      <w:em w:val="none"/>
    </w:rPr>
  </w:style>
  <w:style w:type="character" w:customStyle="1" w:styleId="ListLabel6">
    <w:name w:val="ListLabel 6"/>
    <w:rsid w:val="002749B7"/>
    <w:rPr>
      <w:b/>
      <w:bCs w:val="0"/>
      <w:i w:val="0"/>
      <w:caps w:val="0"/>
      <w:smallCaps w:val="0"/>
      <w:strike w:val="0"/>
      <w:dstrike w:val="0"/>
      <w:vanish w:val="0"/>
      <w:color w:val="000000"/>
      <w:spacing w:val="0"/>
      <w:kern w:val="1"/>
      <w:position w:val="0"/>
      <w:sz w:val="22"/>
      <w:u w:val="none"/>
      <w:vertAlign w:val="baseline"/>
      <w:em w:val="none"/>
    </w:rPr>
  </w:style>
  <w:style w:type="character" w:customStyle="1" w:styleId="ListLabel7">
    <w:name w:val="ListLabel 7"/>
    <w:rsid w:val="002749B7"/>
    <w:rPr>
      <w:b/>
      <w:bCs w:val="0"/>
      <w:i w:val="0"/>
      <w:caps w:val="0"/>
      <w:smallCaps w:val="0"/>
      <w:strike w:val="0"/>
      <w:dstrike w:val="0"/>
      <w:vanish w:val="0"/>
      <w:color w:val="000000"/>
      <w:spacing w:val="0"/>
      <w:kern w:val="1"/>
      <w:position w:val="0"/>
      <w:sz w:val="24"/>
      <w:u w:val="none"/>
      <w:vertAlign w:val="baseline"/>
      <w:em w:val="none"/>
    </w:rPr>
  </w:style>
  <w:style w:type="character" w:customStyle="1" w:styleId="IndexLink">
    <w:name w:val="Index Link"/>
    <w:rsid w:val="002749B7"/>
  </w:style>
  <w:style w:type="character" w:customStyle="1" w:styleId="FootnoteReference1">
    <w:name w:val="Footnote Reference1"/>
    <w:rsid w:val="002749B7"/>
    <w:rPr>
      <w:vertAlign w:val="superscript"/>
    </w:rPr>
  </w:style>
  <w:style w:type="character" w:customStyle="1" w:styleId="FootnoteCharacters">
    <w:name w:val="Footnote Characters"/>
    <w:rsid w:val="002749B7"/>
  </w:style>
  <w:style w:type="character" w:styleId="Alaviitteenviite">
    <w:name w:val="footnote reference"/>
    <w:rsid w:val="002749B7"/>
    <w:rPr>
      <w:vertAlign w:val="superscript"/>
    </w:rPr>
  </w:style>
  <w:style w:type="character" w:customStyle="1" w:styleId="EndnoteCharacters">
    <w:name w:val="Endnote Characters"/>
    <w:rsid w:val="002749B7"/>
    <w:rPr>
      <w:vertAlign w:val="superscript"/>
    </w:rPr>
  </w:style>
  <w:style w:type="character" w:customStyle="1" w:styleId="WW-EndnoteCharacters">
    <w:name w:val="WW-Endnote Characters"/>
    <w:rsid w:val="002749B7"/>
  </w:style>
  <w:style w:type="character" w:styleId="Loppuviitteenviite">
    <w:name w:val="endnote reference"/>
    <w:rsid w:val="002749B7"/>
    <w:rPr>
      <w:vertAlign w:val="superscript"/>
    </w:rPr>
  </w:style>
  <w:style w:type="paragraph" w:customStyle="1" w:styleId="Heading">
    <w:name w:val="Heading"/>
    <w:basedOn w:val="Normaali"/>
    <w:next w:val="Leipteksti"/>
    <w:rsid w:val="002749B7"/>
    <w:pPr>
      <w:keepNext/>
      <w:suppressAutoHyphens/>
      <w:spacing w:before="240" w:after="120" w:line="100" w:lineRule="atLeast"/>
      <w:jc w:val="left"/>
    </w:pPr>
    <w:rPr>
      <w:rFonts w:eastAsia="Microsoft YaHei" w:cs="Arial"/>
      <w:color w:val="000000"/>
      <w:sz w:val="28"/>
      <w:szCs w:val="28"/>
      <w:lang w:val="en-GB" w:eastAsia="ar-SA"/>
    </w:rPr>
  </w:style>
  <w:style w:type="paragraph" w:styleId="Leipteksti">
    <w:name w:val="Body Text"/>
    <w:basedOn w:val="Normaali"/>
    <w:link w:val="LeiptekstiChar"/>
    <w:rsid w:val="002749B7"/>
    <w:pPr>
      <w:suppressAutoHyphens/>
      <w:spacing w:before="120" w:after="120" w:line="100" w:lineRule="atLeast"/>
    </w:pPr>
    <w:rPr>
      <w:rFonts w:eastAsia="Times New Roman" w:cs="Arial"/>
      <w:color w:val="000000"/>
      <w:szCs w:val="24"/>
      <w:lang w:val="en-GB" w:eastAsia="ar-SA"/>
    </w:rPr>
  </w:style>
  <w:style w:type="character" w:customStyle="1" w:styleId="LeiptekstiChar">
    <w:name w:val="Leipäteksti Char"/>
    <w:basedOn w:val="Kappaleenoletusfontti"/>
    <w:link w:val="Leipteksti"/>
    <w:rsid w:val="002749B7"/>
    <w:rPr>
      <w:rFonts w:ascii="Arial" w:eastAsia="Times New Roman" w:hAnsi="Arial" w:cs="Arial"/>
      <w:color w:val="000000"/>
      <w:szCs w:val="24"/>
      <w:lang w:val="en-GB" w:eastAsia="ar-SA"/>
    </w:rPr>
  </w:style>
  <w:style w:type="paragraph" w:styleId="Luettelo">
    <w:name w:val="List"/>
    <w:basedOn w:val="Leipteksti"/>
    <w:rsid w:val="002749B7"/>
  </w:style>
  <w:style w:type="paragraph" w:styleId="Kuvaotsikko">
    <w:name w:val="caption"/>
    <w:basedOn w:val="Normaali"/>
    <w:uiPriority w:val="35"/>
    <w:qFormat/>
    <w:rsid w:val="00B515D4"/>
    <w:pPr>
      <w:suppressLineNumbers/>
      <w:suppressAutoHyphens/>
      <w:spacing w:before="120" w:after="120" w:line="100" w:lineRule="atLeast"/>
      <w:jc w:val="left"/>
    </w:pPr>
    <w:rPr>
      <w:rFonts w:eastAsia="Times New Roman" w:cs="Arial"/>
      <w:b/>
      <w:iCs/>
      <w:color w:val="000000"/>
      <w:szCs w:val="24"/>
      <w:lang w:val="en-GB" w:eastAsia="ar-SA"/>
    </w:rPr>
  </w:style>
  <w:style w:type="paragraph" w:customStyle="1" w:styleId="Index">
    <w:name w:val="Index"/>
    <w:basedOn w:val="Normaali"/>
    <w:rsid w:val="002749B7"/>
    <w:pPr>
      <w:suppressLineNumbers/>
      <w:suppressAutoHyphens/>
      <w:spacing w:before="120" w:after="120" w:line="100" w:lineRule="atLeast"/>
      <w:jc w:val="left"/>
    </w:pPr>
    <w:rPr>
      <w:rFonts w:eastAsia="Times New Roman" w:cs="Arial"/>
      <w:color w:val="000000"/>
      <w:szCs w:val="24"/>
      <w:lang w:val="en-GB" w:eastAsia="ar-SA"/>
    </w:rPr>
  </w:style>
  <w:style w:type="paragraph" w:customStyle="1" w:styleId="AnnexHeading1">
    <w:name w:val="Annex Heading 1"/>
    <w:basedOn w:val="Normaali"/>
    <w:rsid w:val="00ED04F8"/>
    <w:pPr>
      <w:suppressAutoHyphens/>
      <w:spacing w:before="240" w:after="240" w:line="100" w:lineRule="atLeast"/>
      <w:jc w:val="left"/>
    </w:pPr>
    <w:rPr>
      <w:rFonts w:eastAsia="Times New Roman" w:cs="Arial"/>
      <w:b/>
      <w:caps/>
      <w:color w:val="000000"/>
      <w:szCs w:val="24"/>
      <w:lang w:val="en-GB" w:eastAsia="ar-SA"/>
    </w:rPr>
  </w:style>
  <w:style w:type="paragraph" w:customStyle="1" w:styleId="AnnexHeading2">
    <w:name w:val="Annex Heading 2"/>
    <w:basedOn w:val="Normaali"/>
    <w:rsid w:val="00ED04F8"/>
    <w:pPr>
      <w:numPr>
        <w:numId w:val="4"/>
      </w:numPr>
      <w:suppressAutoHyphens/>
      <w:spacing w:before="120" w:after="120" w:line="100" w:lineRule="atLeast"/>
      <w:jc w:val="left"/>
    </w:pPr>
    <w:rPr>
      <w:rFonts w:eastAsia="Times New Roman" w:cs="Arial"/>
      <w:b/>
      <w:color w:val="000000"/>
      <w:szCs w:val="24"/>
      <w:lang w:val="en-GB" w:eastAsia="ar-SA"/>
    </w:rPr>
  </w:style>
  <w:style w:type="paragraph" w:customStyle="1" w:styleId="AnnexHeading3">
    <w:name w:val="Annex Heading 3"/>
    <w:basedOn w:val="Normaali"/>
    <w:rsid w:val="00ED04F8"/>
    <w:pPr>
      <w:suppressAutoHyphens/>
      <w:spacing w:before="120" w:after="120" w:line="100" w:lineRule="atLeast"/>
      <w:jc w:val="left"/>
    </w:pPr>
    <w:rPr>
      <w:rFonts w:eastAsia="Times New Roman" w:cs="Arial"/>
      <w:color w:val="000000"/>
      <w:szCs w:val="24"/>
      <w:lang w:val="en-GB" w:eastAsia="ar-SA"/>
    </w:rPr>
  </w:style>
  <w:style w:type="paragraph" w:customStyle="1" w:styleId="AnnexHeading4">
    <w:name w:val="Annex Heading 4"/>
    <w:basedOn w:val="Normaali"/>
    <w:rsid w:val="00ED04F8"/>
    <w:pPr>
      <w:suppressAutoHyphens/>
      <w:spacing w:before="120" w:after="120" w:line="100" w:lineRule="atLeast"/>
      <w:jc w:val="left"/>
    </w:pPr>
    <w:rPr>
      <w:rFonts w:eastAsia="Times New Roman" w:cs="Arial"/>
      <w:color w:val="000000"/>
      <w:szCs w:val="24"/>
      <w:lang w:val="en-GB" w:eastAsia="ar-SA"/>
    </w:rPr>
  </w:style>
  <w:style w:type="paragraph" w:customStyle="1" w:styleId="Tekstopmerking1">
    <w:name w:val="Tekst opmerking1"/>
    <w:basedOn w:val="Normaali"/>
    <w:rsid w:val="002749B7"/>
    <w:pPr>
      <w:suppressAutoHyphens/>
      <w:spacing w:before="120" w:after="120" w:line="100" w:lineRule="atLeast"/>
      <w:jc w:val="left"/>
    </w:pPr>
    <w:rPr>
      <w:rFonts w:eastAsia="Times New Roman" w:cs="Times New Roman"/>
      <w:color w:val="000000"/>
      <w:szCs w:val="24"/>
      <w:lang w:val="en-GB" w:eastAsia="ar-SA"/>
    </w:rPr>
  </w:style>
  <w:style w:type="paragraph" w:customStyle="1" w:styleId="Normaalweb1">
    <w:name w:val="Normaal (web)1"/>
    <w:basedOn w:val="Normaali"/>
    <w:rsid w:val="002749B7"/>
    <w:pPr>
      <w:suppressAutoHyphens/>
      <w:spacing w:before="120" w:after="120" w:line="100" w:lineRule="atLeast"/>
      <w:jc w:val="left"/>
    </w:pPr>
    <w:rPr>
      <w:rFonts w:eastAsia="Times New Roman" w:cs="Times New Roman"/>
      <w:color w:val="000000"/>
      <w:szCs w:val="24"/>
      <w:lang w:eastAsia="ar-SA"/>
    </w:rPr>
  </w:style>
  <w:style w:type="paragraph" w:customStyle="1" w:styleId="Tabletext">
    <w:name w:val="Table text"/>
    <w:rsid w:val="002749B7"/>
    <w:pPr>
      <w:suppressAutoHyphens/>
      <w:spacing w:before="0" w:after="0" w:line="100" w:lineRule="atLeast"/>
      <w:jc w:val="left"/>
    </w:pPr>
    <w:rPr>
      <w:rFonts w:ascii="Helvetica" w:eastAsia="Arial" w:hAnsi="Helvetica" w:cs="Times New Roman"/>
      <w:sz w:val="16"/>
      <w:szCs w:val="16"/>
      <w:lang w:val="en-GB" w:eastAsia="ar-SA"/>
    </w:rPr>
  </w:style>
  <w:style w:type="paragraph" w:styleId="Luettelokappale">
    <w:name w:val="List Paragraph"/>
    <w:basedOn w:val="Normaali"/>
    <w:qFormat/>
    <w:rsid w:val="002749B7"/>
    <w:pPr>
      <w:suppressAutoHyphens/>
      <w:spacing w:before="120" w:after="120" w:line="100" w:lineRule="atLeast"/>
      <w:ind w:left="720"/>
      <w:jc w:val="left"/>
    </w:pPr>
    <w:rPr>
      <w:rFonts w:eastAsia="Times New Roman" w:cs="Arial"/>
      <w:color w:val="000000"/>
      <w:szCs w:val="24"/>
      <w:lang w:val="en-GB" w:eastAsia="ar-SA"/>
    </w:rPr>
  </w:style>
  <w:style w:type="paragraph" w:styleId="Seliteteksti">
    <w:name w:val="Balloon Text"/>
    <w:basedOn w:val="Normaali"/>
    <w:link w:val="SelitetekstiChar"/>
    <w:rsid w:val="002749B7"/>
    <w:pPr>
      <w:suppressAutoHyphens/>
      <w:spacing w:before="120" w:after="120" w:line="100" w:lineRule="atLeast"/>
      <w:jc w:val="left"/>
    </w:pPr>
    <w:rPr>
      <w:rFonts w:ascii="Tahoma" w:eastAsia="Times New Roman" w:hAnsi="Tahoma" w:cs="Tahoma"/>
      <w:color w:val="000000"/>
      <w:sz w:val="16"/>
      <w:szCs w:val="16"/>
      <w:lang w:val="en-GB" w:eastAsia="ar-SA"/>
    </w:rPr>
  </w:style>
  <w:style w:type="character" w:customStyle="1" w:styleId="SelitetekstiChar">
    <w:name w:val="Seliteteksti Char"/>
    <w:basedOn w:val="Kappaleenoletusfontti"/>
    <w:link w:val="Seliteteksti"/>
    <w:rsid w:val="002749B7"/>
    <w:rPr>
      <w:rFonts w:ascii="Tahoma" w:eastAsia="Times New Roman" w:hAnsi="Tahoma" w:cs="Tahoma"/>
      <w:color w:val="000000"/>
      <w:sz w:val="16"/>
      <w:szCs w:val="16"/>
      <w:lang w:val="en-GB" w:eastAsia="ar-SA"/>
    </w:rPr>
  </w:style>
  <w:style w:type="paragraph" w:customStyle="1" w:styleId="CommentText1">
    <w:name w:val="Comment Text1"/>
    <w:basedOn w:val="Normaali"/>
    <w:rsid w:val="002749B7"/>
    <w:pPr>
      <w:suppressAutoHyphens/>
      <w:spacing w:before="120" w:after="120" w:line="100" w:lineRule="atLeast"/>
      <w:jc w:val="left"/>
    </w:pPr>
    <w:rPr>
      <w:rFonts w:eastAsia="Times New Roman" w:cs="Arial"/>
      <w:color w:val="000000"/>
      <w:sz w:val="20"/>
      <w:szCs w:val="20"/>
      <w:lang w:val="en-GB" w:eastAsia="ar-SA"/>
    </w:rPr>
  </w:style>
  <w:style w:type="paragraph" w:customStyle="1" w:styleId="CommentSubject1">
    <w:name w:val="Comment Subject1"/>
    <w:basedOn w:val="CommentText1"/>
    <w:rsid w:val="002749B7"/>
    <w:rPr>
      <w:b/>
      <w:bCs/>
    </w:rPr>
  </w:style>
  <w:style w:type="paragraph" w:customStyle="1" w:styleId="ParagraphText">
    <w:name w:val="Paragraph Text"/>
    <w:basedOn w:val="Normaali"/>
    <w:rsid w:val="002749B7"/>
    <w:pPr>
      <w:suppressAutoHyphens/>
      <w:spacing w:before="120" w:after="62" w:line="100" w:lineRule="atLeast"/>
      <w:jc w:val="left"/>
    </w:pPr>
    <w:rPr>
      <w:rFonts w:eastAsia="MS Mincho" w:cs="Times New Roman"/>
      <w:color w:val="000000"/>
      <w:sz w:val="20"/>
      <w:szCs w:val="16"/>
      <w:lang w:val="en-GB" w:eastAsia="ar-SA"/>
    </w:rPr>
  </w:style>
  <w:style w:type="paragraph" w:styleId="Otsikko">
    <w:name w:val="Title"/>
    <w:basedOn w:val="Normaali"/>
    <w:next w:val="Alaotsikko"/>
    <w:link w:val="OtsikkoChar"/>
    <w:qFormat/>
    <w:rsid w:val="002749B7"/>
    <w:pPr>
      <w:pBdr>
        <w:bottom w:val="single" w:sz="8" w:space="4" w:color="808080"/>
      </w:pBdr>
      <w:suppressAutoHyphens/>
      <w:spacing w:before="120" w:after="300" w:line="100" w:lineRule="atLeast"/>
      <w:jc w:val="left"/>
    </w:pPr>
    <w:rPr>
      <w:rFonts w:ascii="Cambria" w:eastAsia="Times New Roman" w:hAnsi="Cambria" w:cs="font517"/>
      <w:b/>
      <w:bCs/>
      <w:color w:val="17365D"/>
      <w:spacing w:val="5"/>
      <w:kern w:val="1"/>
      <w:sz w:val="52"/>
      <w:szCs w:val="52"/>
      <w:lang w:val="en-GB" w:eastAsia="ar-SA"/>
    </w:rPr>
  </w:style>
  <w:style w:type="character" w:customStyle="1" w:styleId="OtsikkoChar">
    <w:name w:val="Otsikko Char"/>
    <w:basedOn w:val="Kappaleenoletusfontti"/>
    <w:link w:val="Otsikko"/>
    <w:rsid w:val="002749B7"/>
    <w:rPr>
      <w:rFonts w:ascii="Cambria" w:eastAsia="Times New Roman" w:hAnsi="Cambria" w:cs="font517"/>
      <w:b/>
      <w:bCs/>
      <w:color w:val="17365D"/>
      <w:spacing w:val="5"/>
      <w:kern w:val="1"/>
      <w:sz w:val="52"/>
      <w:szCs w:val="52"/>
      <w:lang w:val="en-GB" w:eastAsia="ar-SA"/>
    </w:rPr>
  </w:style>
  <w:style w:type="paragraph" w:styleId="Alaotsikko">
    <w:name w:val="Subtitle"/>
    <w:basedOn w:val="Heading"/>
    <w:next w:val="Leipteksti"/>
    <w:link w:val="AlaotsikkoChar"/>
    <w:qFormat/>
    <w:rsid w:val="002749B7"/>
    <w:pPr>
      <w:jc w:val="center"/>
    </w:pPr>
    <w:rPr>
      <w:i/>
      <w:iCs/>
    </w:rPr>
  </w:style>
  <w:style w:type="character" w:customStyle="1" w:styleId="AlaotsikkoChar">
    <w:name w:val="Alaotsikko Char"/>
    <w:basedOn w:val="Kappaleenoletusfontti"/>
    <w:link w:val="Alaotsikko"/>
    <w:rsid w:val="002749B7"/>
    <w:rPr>
      <w:rFonts w:ascii="Arial" w:eastAsia="Microsoft YaHei" w:hAnsi="Arial" w:cs="Arial"/>
      <w:i/>
      <w:iCs/>
      <w:color w:val="000000"/>
      <w:sz w:val="28"/>
      <w:szCs w:val="28"/>
      <w:lang w:val="en-GB" w:eastAsia="ar-SA"/>
    </w:rPr>
  </w:style>
  <w:style w:type="paragraph" w:customStyle="1" w:styleId="ANNEX">
    <w:name w:val="ANNEX"/>
    <w:basedOn w:val="Otsikko1"/>
    <w:rsid w:val="009D2565"/>
    <w:pPr>
      <w:keepLines w:val="0"/>
      <w:pageBreakBefore/>
      <w:numPr>
        <w:numId w:val="5"/>
      </w:numPr>
      <w:tabs>
        <w:tab w:val="num" w:pos="360"/>
      </w:tabs>
      <w:spacing w:after="120" w:line="100" w:lineRule="atLeast"/>
      <w:ind w:left="432" w:hanging="432"/>
    </w:pPr>
    <w:rPr>
      <w:rFonts w:cs="Arial"/>
      <w:color w:val="auto"/>
      <w:kern w:val="1"/>
      <w:sz w:val="28"/>
    </w:rPr>
  </w:style>
  <w:style w:type="paragraph" w:customStyle="1" w:styleId="Caption1">
    <w:name w:val="Caption1"/>
    <w:basedOn w:val="Normaali"/>
    <w:rsid w:val="002749B7"/>
    <w:pPr>
      <w:suppressAutoHyphens/>
      <w:spacing w:before="120" w:after="200" w:line="100" w:lineRule="atLeast"/>
      <w:jc w:val="left"/>
    </w:pPr>
    <w:rPr>
      <w:rFonts w:eastAsia="Times New Roman" w:cs="Arial"/>
      <w:b/>
      <w:bCs/>
      <w:color w:val="4F81BD"/>
      <w:sz w:val="18"/>
      <w:szCs w:val="18"/>
      <w:lang w:val="en-GB" w:eastAsia="ar-SA"/>
    </w:rPr>
  </w:style>
  <w:style w:type="paragraph" w:styleId="Yltunniste">
    <w:name w:val="header"/>
    <w:basedOn w:val="Normaali"/>
    <w:link w:val="YltunnisteChar"/>
    <w:rsid w:val="002749B7"/>
    <w:pPr>
      <w:suppressLineNumbers/>
      <w:tabs>
        <w:tab w:val="center" w:pos="4680"/>
        <w:tab w:val="right" w:pos="9360"/>
      </w:tabs>
      <w:suppressAutoHyphens/>
      <w:spacing w:before="120" w:after="120" w:line="100" w:lineRule="atLeast"/>
      <w:jc w:val="left"/>
    </w:pPr>
    <w:rPr>
      <w:rFonts w:eastAsia="Times New Roman" w:cs="Arial"/>
      <w:color w:val="000000"/>
      <w:szCs w:val="24"/>
      <w:lang w:val="en-GB" w:eastAsia="ar-SA"/>
    </w:rPr>
  </w:style>
  <w:style w:type="character" w:customStyle="1" w:styleId="YltunnisteChar">
    <w:name w:val="Ylätunniste Char"/>
    <w:basedOn w:val="Kappaleenoletusfontti"/>
    <w:link w:val="Yltunniste"/>
    <w:rsid w:val="002749B7"/>
    <w:rPr>
      <w:rFonts w:ascii="Arial" w:eastAsia="Times New Roman" w:hAnsi="Arial" w:cs="Arial"/>
      <w:color w:val="000000"/>
      <w:szCs w:val="24"/>
      <w:lang w:val="en-GB" w:eastAsia="ar-SA"/>
    </w:rPr>
  </w:style>
  <w:style w:type="paragraph" w:styleId="Alatunniste">
    <w:name w:val="footer"/>
    <w:basedOn w:val="Normaali"/>
    <w:link w:val="AlatunnisteChar"/>
    <w:rsid w:val="002749B7"/>
    <w:pPr>
      <w:suppressLineNumbers/>
      <w:tabs>
        <w:tab w:val="center" w:pos="4680"/>
        <w:tab w:val="right" w:pos="9360"/>
      </w:tabs>
      <w:suppressAutoHyphens/>
      <w:spacing w:before="120" w:after="120" w:line="100" w:lineRule="atLeast"/>
      <w:jc w:val="left"/>
    </w:pPr>
    <w:rPr>
      <w:rFonts w:eastAsia="Times New Roman" w:cs="Arial"/>
      <w:color w:val="000000"/>
      <w:szCs w:val="24"/>
      <w:lang w:val="en-GB" w:eastAsia="ar-SA"/>
    </w:rPr>
  </w:style>
  <w:style w:type="character" w:customStyle="1" w:styleId="AlatunnisteChar">
    <w:name w:val="Alatunniste Char"/>
    <w:basedOn w:val="Kappaleenoletusfontti"/>
    <w:link w:val="Alatunniste"/>
    <w:rsid w:val="002749B7"/>
    <w:rPr>
      <w:rFonts w:ascii="Arial" w:eastAsia="Times New Roman" w:hAnsi="Arial" w:cs="Arial"/>
      <w:color w:val="000000"/>
      <w:szCs w:val="24"/>
      <w:lang w:val="en-GB" w:eastAsia="ar-SA"/>
    </w:rPr>
  </w:style>
  <w:style w:type="paragraph" w:styleId="Muutos">
    <w:name w:val="Revision"/>
    <w:rsid w:val="002749B7"/>
    <w:pPr>
      <w:suppressAutoHyphens/>
      <w:spacing w:before="0" w:after="0" w:line="100" w:lineRule="atLeast"/>
      <w:jc w:val="left"/>
    </w:pPr>
    <w:rPr>
      <w:rFonts w:ascii="Arial" w:eastAsia="Times New Roman" w:hAnsi="Arial" w:cs="Arial"/>
      <w:lang w:val="en-GB" w:eastAsia="ar-SA"/>
    </w:rPr>
  </w:style>
  <w:style w:type="paragraph" w:customStyle="1" w:styleId="ContentsHeading">
    <w:name w:val="Contents Heading"/>
    <w:basedOn w:val="Otsikko1"/>
    <w:rsid w:val="002749B7"/>
    <w:pPr>
      <w:numPr>
        <w:numId w:val="0"/>
      </w:numPr>
      <w:suppressLineNumbers/>
      <w:spacing w:before="480" w:after="0" w:line="276" w:lineRule="auto"/>
    </w:pPr>
    <w:rPr>
      <w:rFonts w:ascii="Cambria" w:hAnsi="Cambria" w:cs="Cambria"/>
      <w:bCs/>
      <w:color w:val="365F91"/>
      <w:sz w:val="28"/>
      <w:szCs w:val="28"/>
    </w:rPr>
  </w:style>
  <w:style w:type="paragraph" w:styleId="Sisluet1">
    <w:name w:val="toc 1"/>
    <w:basedOn w:val="Normaali"/>
    <w:uiPriority w:val="39"/>
    <w:rsid w:val="002749B7"/>
    <w:pPr>
      <w:suppressAutoHyphens/>
      <w:spacing w:before="120" w:after="120" w:line="100" w:lineRule="atLeast"/>
      <w:jc w:val="left"/>
    </w:pPr>
    <w:rPr>
      <w:rFonts w:ascii="Calibri" w:eastAsia="Times New Roman" w:hAnsi="Calibri" w:cs="Arial"/>
      <w:b/>
      <w:bCs/>
      <w:caps/>
      <w:color w:val="000000"/>
      <w:sz w:val="20"/>
      <w:szCs w:val="20"/>
      <w:lang w:val="en-GB" w:eastAsia="ar-SA"/>
    </w:rPr>
  </w:style>
  <w:style w:type="paragraph" w:styleId="Sisluet2">
    <w:name w:val="toc 2"/>
    <w:basedOn w:val="Normaali"/>
    <w:uiPriority w:val="39"/>
    <w:rsid w:val="002749B7"/>
    <w:pPr>
      <w:suppressAutoHyphens/>
      <w:spacing w:before="0" w:after="0" w:line="100" w:lineRule="atLeast"/>
      <w:ind w:left="220"/>
      <w:jc w:val="left"/>
    </w:pPr>
    <w:rPr>
      <w:rFonts w:ascii="Calibri" w:eastAsia="Times New Roman" w:hAnsi="Calibri" w:cs="Arial"/>
      <w:smallCaps/>
      <w:color w:val="000000"/>
      <w:sz w:val="20"/>
      <w:szCs w:val="20"/>
      <w:lang w:val="en-GB" w:eastAsia="ar-SA"/>
    </w:rPr>
  </w:style>
  <w:style w:type="paragraph" w:styleId="Sisluet3">
    <w:name w:val="toc 3"/>
    <w:basedOn w:val="Normaali"/>
    <w:uiPriority w:val="39"/>
    <w:rsid w:val="002749B7"/>
    <w:pPr>
      <w:suppressAutoHyphens/>
      <w:spacing w:before="0" w:after="0" w:line="100" w:lineRule="atLeast"/>
      <w:ind w:left="440"/>
      <w:jc w:val="left"/>
    </w:pPr>
    <w:rPr>
      <w:rFonts w:ascii="Calibri" w:eastAsia="Times New Roman" w:hAnsi="Calibri" w:cs="Arial"/>
      <w:i/>
      <w:iCs/>
      <w:color w:val="000000"/>
      <w:sz w:val="20"/>
      <w:szCs w:val="20"/>
      <w:lang w:val="en-GB" w:eastAsia="ar-SA"/>
    </w:rPr>
  </w:style>
  <w:style w:type="paragraph" w:customStyle="1" w:styleId="TableContents">
    <w:name w:val="Table Contents"/>
    <w:basedOn w:val="Normaali"/>
    <w:rsid w:val="002749B7"/>
    <w:pPr>
      <w:suppressLineNumbers/>
      <w:suppressAutoHyphens/>
      <w:spacing w:before="120" w:after="120" w:line="100" w:lineRule="atLeast"/>
      <w:jc w:val="left"/>
    </w:pPr>
    <w:rPr>
      <w:rFonts w:eastAsia="Times New Roman" w:cs="Arial"/>
      <w:color w:val="000000"/>
      <w:szCs w:val="24"/>
      <w:lang w:val="en-GB" w:eastAsia="ar-SA"/>
    </w:rPr>
  </w:style>
  <w:style w:type="paragraph" w:customStyle="1" w:styleId="TableHeading">
    <w:name w:val="Table Heading"/>
    <w:basedOn w:val="TableContents"/>
    <w:rsid w:val="002749B7"/>
    <w:pPr>
      <w:jc w:val="center"/>
    </w:pPr>
    <w:rPr>
      <w:b/>
      <w:bCs/>
    </w:rPr>
  </w:style>
  <w:style w:type="paragraph" w:styleId="Sisluet4">
    <w:name w:val="toc 4"/>
    <w:basedOn w:val="Index"/>
    <w:uiPriority w:val="39"/>
    <w:rsid w:val="002749B7"/>
    <w:pPr>
      <w:suppressLineNumbers w:val="0"/>
      <w:spacing w:before="0" w:after="0"/>
      <w:ind w:left="660"/>
    </w:pPr>
    <w:rPr>
      <w:rFonts w:ascii="Calibri" w:hAnsi="Calibri"/>
      <w:sz w:val="18"/>
      <w:szCs w:val="18"/>
    </w:rPr>
  </w:style>
  <w:style w:type="paragraph" w:styleId="Sisluet5">
    <w:name w:val="toc 5"/>
    <w:basedOn w:val="Index"/>
    <w:rsid w:val="002749B7"/>
    <w:pPr>
      <w:suppressLineNumbers w:val="0"/>
      <w:spacing w:before="0" w:after="0"/>
      <w:ind w:left="880"/>
    </w:pPr>
    <w:rPr>
      <w:rFonts w:ascii="Calibri" w:hAnsi="Calibri"/>
      <w:sz w:val="18"/>
      <w:szCs w:val="18"/>
    </w:rPr>
  </w:style>
  <w:style w:type="paragraph" w:styleId="Sisluet6">
    <w:name w:val="toc 6"/>
    <w:basedOn w:val="Index"/>
    <w:rsid w:val="002749B7"/>
    <w:pPr>
      <w:suppressLineNumbers w:val="0"/>
      <w:spacing w:before="0" w:after="0"/>
      <w:ind w:left="1100"/>
    </w:pPr>
    <w:rPr>
      <w:rFonts w:ascii="Calibri" w:hAnsi="Calibri"/>
      <w:sz w:val="18"/>
      <w:szCs w:val="18"/>
    </w:rPr>
  </w:style>
  <w:style w:type="paragraph" w:styleId="Sisluet7">
    <w:name w:val="toc 7"/>
    <w:basedOn w:val="Index"/>
    <w:rsid w:val="002749B7"/>
    <w:pPr>
      <w:suppressLineNumbers w:val="0"/>
      <w:spacing w:before="0" w:after="0"/>
      <w:ind w:left="1320"/>
    </w:pPr>
    <w:rPr>
      <w:rFonts w:ascii="Calibri" w:hAnsi="Calibri"/>
      <w:sz w:val="18"/>
      <w:szCs w:val="18"/>
    </w:rPr>
  </w:style>
  <w:style w:type="paragraph" w:styleId="Sisluet8">
    <w:name w:val="toc 8"/>
    <w:basedOn w:val="Index"/>
    <w:rsid w:val="002749B7"/>
    <w:pPr>
      <w:suppressLineNumbers w:val="0"/>
      <w:spacing w:before="0" w:after="0"/>
      <w:ind w:left="1540"/>
    </w:pPr>
    <w:rPr>
      <w:rFonts w:ascii="Calibri" w:hAnsi="Calibri"/>
      <w:sz w:val="18"/>
      <w:szCs w:val="18"/>
    </w:rPr>
  </w:style>
  <w:style w:type="paragraph" w:styleId="Sisluet9">
    <w:name w:val="toc 9"/>
    <w:basedOn w:val="Index"/>
    <w:rsid w:val="002749B7"/>
    <w:pPr>
      <w:suppressLineNumbers w:val="0"/>
      <w:spacing w:before="0" w:after="0"/>
      <w:ind w:left="1760"/>
    </w:pPr>
    <w:rPr>
      <w:rFonts w:ascii="Calibri" w:hAnsi="Calibri"/>
      <w:sz w:val="18"/>
      <w:szCs w:val="18"/>
    </w:rPr>
  </w:style>
  <w:style w:type="paragraph" w:customStyle="1" w:styleId="Contents10">
    <w:name w:val="Contents 10"/>
    <w:basedOn w:val="Index"/>
    <w:rsid w:val="002749B7"/>
    <w:pPr>
      <w:tabs>
        <w:tab w:val="right" w:leader="dot" w:pos="7425"/>
      </w:tabs>
      <w:ind w:left="2547"/>
    </w:pPr>
  </w:style>
  <w:style w:type="paragraph" w:styleId="Alaviitteenteksti">
    <w:name w:val="footnote text"/>
    <w:basedOn w:val="Normaali"/>
    <w:link w:val="AlaviitteentekstiChar"/>
    <w:uiPriority w:val="99"/>
    <w:rsid w:val="002749B7"/>
    <w:pPr>
      <w:suppressLineNumbers/>
      <w:suppressAutoHyphens/>
      <w:spacing w:before="120" w:after="120" w:line="100" w:lineRule="atLeast"/>
      <w:ind w:left="283" w:hanging="283"/>
      <w:jc w:val="left"/>
    </w:pPr>
    <w:rPr>
      <w:rFonts w:eastAsia="Times New Roman" w:cs="Arial"/>
      <w:color w:val="000000"/>
      <w:sz w:val="20"/>
      <w:szCs w:val="20"/>
      <w:lang w:val="en-GB" w:eastAsia="ar-SA"/>
    </w:rPr>
  </w:style>
  <w:style w:type="character" w:customStyle="1" w:styleId="AlaviitteentekstiChar">
    <w:name w:val="Alaviitteen teksti Char"/>
    <w:basedOn w:val="Kappaleenoletusfontti"/>
    <w:link w:val="Alaviitteenteksti"/>
    <w:uiPriority w:val="99"/>
    <w:rsid w:val="002749B7"/>
    <w:rPr>
      <w:rFonts w:ascii="Arial" w:eastAsia="Times New Roman" w:hAnsi="Arial" w:cs="Arial"/>
      <w:color w:val="000000"/>
      <w:sz w:val="20"/>
      <w:szCs w:val="20"/>
      <w:lang w:val="en-GB" w:eastAsia="ar-SA"/>
    </w:rPr>
  </w:style>
  <w:style w:type="paragraph" w:customStyle="1" w:styleId="FootnoteText1">
    <w:name w:val="Footnote Text1"/>
    <w:basedOn w:val="Normaali"/>
    <w:rsid w:val="002749B7"/>
    <w:pPr>
      <w:suppressAutoHyphens/>
      <w:spacing w:before="120" w:after="120" w:line="100" w:lineRule="atLeast"/>
      <w:jc w:val="left"/>
    </w:pPr>
    <w:rPr>
      <w:rFonts w:eastAsia="Times New Roman" w:cs="Arial"/>
      <w:color w:val="000000"/>
      <w:sz w:val="20"/>
      <w:szCs w:val="20"/>
      <w:lang w:val="en-GB" w:eastAsia="ar-SA"/>
    </w:rPr>
  </w:style>
  <w:style w:type="character" w:styleId="Kommentinviite">
    <w:name w:val="annotation reference"/>
    <w:uiPriority w:val="99"/>
    <w:unhideWhenUsed/>
    <w:rsid w:val="002749B7"/>
    <w:rPr>
      <w:sz w:val="16"/>
      <w:szCs w:val="16"/>
    </w:rPr>
  </w:style>
  <w:style w:type="paragraph" w:styleId="Kommentinteksti">
    <w:name w:val="annotation text"/>
    <w:basedOn w:val="Normaali"/>
    <w:link w:val="KommentintekstiChar"/>
    <w:uiPriority w:val="99"/>
    <w:unhideWhenUsed/>
    <w:rsid w:val="002749B7"/>
    <w:pPr>
      <w:suppressAutoHyphens/>
      <w:spacing w:before="120" w:after="120" w:line="100" w:lineRule="atLeast"/>
      <w:jc w:val="left"/>
    </w:pPr>
    <w:rPr>
      <w:rFonts w:eastAsia="Times New Roman" w:cs="Arial"/>
      <w:color w:val="000000"/>
      <w:sz w:val="20"/>
      <w:szCs w:val="20"/>
      <w:lang w:val="en-GB" w:eastAsia="ar-SA"/>
    </w:rPr>
  </w:style>
  <w:style w:type="character" w:customStyle="1" w:styleId="KommentintekstiChar">
    <w:name w:val="Kommentin teksti Char"/>
    <w:basedOn w:val="Kappaleenoletusfontti"/>
    <w:link w:val="Kommentinteksti"/>
    <w:uiPriority w:val="99"/>
    <w:rsid w:val="002749B7"/>
    <w:rPr>
      <w:rFonts w:ascii="Arial" w:eastAsia="Times New Roman" w:hAnsi="Arial" w:cs="Arial"/>
      <w:color w:val="000000"/>
      <w:sz w:val="20"/>
      <w:szCs w:val="20"/>
      <w:lang w:val="en-GB" w:eastAsia="ar-SA"/>
    </w:rPr>
  </w:style>
  <w:style w:type="paragraph" w:styleId="Kommentinotsikko">
    <w:name w:val="annotation subject"/>
    <w:basedOn w:val="Kommentinteksti"/>
    <w:next w:val="Kommentinteksti"/>
    <w:link w:val="KommentinotsikkoChar"/>
    <w:uiPriority w:val="99"/>
    <w:semiHidden/>
    <w:unhideWhenUsed/>
    <w:rsid w:val="002749B7"/>
    <w:rPr>
      <w:b/>
      <w:bCs/>
    </w:rPr>
  </w:style>
  <w:style w:type="character" w:customStyle="1" w:styleId="KommentinotsikkoChar">
    <w:name w:val="Kommentin otsikko Char"/>
    <w:basedOn w:val="KommentintekstiChar"/>
    <w:link w:val="Kommentinotsikko"/>
    <w:uiPriority w:val="99"/>
    <w:semiHidden/>
    <w:rsid w:val="002749B7"/>
    <w:rPr>
      <w:rFonts w:ascii="Arial" w:eastAsia="Times New Roman" w:hAnsi="Arial" w:cs="Arial"/>
      <w:b/>
      <w:bCs/>
      <w:color w:val="000000"/>
      <w:sz w:val="20"/>
      <w:szCs w:val="20"/>
      <w:lang w:val="en-GB" w:eastAsia="ar-SA"/>
    </w:rPr>
  </w:style>
  <w:style w:type="paragraph" w:styleId="Sisllysluettelonotsikko">
    <w:name w:val="TOC Heading"/>
    <w:basedOn w:val="Otsikko1"/>
    <w:next w:val="Normaali"/>
    <w:uiPriority w:val="39"/>
    <w:unhideWhenUsed/>
    <w:qFormat/>
    <w:rsid w:val="002749B7"/>
    <w:pPr>
      <w:numPr>
        <w:numId w:val="0"/>
      </w:numPr>
      <w:suppressAutoHyphens w:val="0"/>
      <w:spacing w:after="0" w:line="259" w:lineRule="auto"/>
      <w:outlineLvl w:val="9"/>
    </w:pPr>
    <w:rPr>
      <w:rFonts w:ascii="Calibri Light" w:hAnsi="Calibri Light" w:cs="Times New Roman"/>
      <w:b w:val="0"/>
      <w:color w:val="2F5496"/>
      <w:sz w:val="32"/>
      <w:lang w:eastAsia="en-US"/>
    </w:rPr>
  </w:style>
  <w:style w:type="paragraph" w:customStyle="1" w:styleId="ISOComments">
    <w:name w:val="ISO_Comments"/>
    <w:basedOn w:val="Normaali"/>
    <w:rsid w:val="002749B7"/>
    <w:pPr>
      <w:spacing w:before="210" w:after="120" w:line="210" w:lineRule="exact"/>
      <w:jc w:val="left"/>
    </w:pPr>
    <w:rPr>
      <w:rFonts w:eastAsia="Times New Roman" w:cs="Times New Roman"/>
      <w:sz w:val="18"/>
      <w:szCs w:val="20"/>
      <w:lang w:val="en-GB"/>
    </w:rPr>
  </w:style>
  <w:style w:type="table" w:styleId="TaulukkoRuudukko">
    <w:name w:val="Table Grid"/>
    <w:basedOn w:val="Normaalitaulukko"/>
    <w:uiPriority w:val="39"/>
    <w:rsid w:val="002749B7"/>
    <w:pPr>
      <w:spacing w:before="0" w:after="0"/>
      <w:jc w:val="lef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GenericAnnexHeading2">
    <w:name w:val="Generic Annex Heading 2"/>
    <w:basedOn w:val="AnnexHeading1"/>
    <w:qFormat/>
    <w:rsid w:val="00215D3B"/>
    <w:rPr>
      <w:caps w:val="0"/>
    </w:rPr>
  </w:style>
  <w:style w:type="character" w:customStyle="1" w:styleId="standardtextcolour">
    <w:name w:val="standard textcolour"/>
    <w:basedOn w:val="Kappaleenoletusfontti"/>
    <w:uiPriority w:val="1"/>
    <w:qFormat/>
    <w:rsid w:val="00942ABA"/>
  </w:style>
  <w:style w:type="paragraph" w:customStyle="1" w:styleId="Default">
    <w:name w:val="Default"/>
    <w:rsid w:val="002A678B"/>
    <w:pPr>
      <w:autoSpaceDE w:val="0"/>
      <w:autoSpaceDN w:val="0"/>
      <w:adjustRightInd w:val="0"/>
      <w:spacing w:before="0" w:after="0"/>
      <w:jc w:val="left"/>
    </w:pPr>
    <w:rPr>
      <w:rFonts w:ascii="Arial" w:hAnsi="Arial" w:cs="Arial"/>
      <w:color w:val="000000"/>
      <w:sz w:val="24"/>
      <w:szCs w:val="24"/>
      <w:lang w:val="fi-FI"/>
    </w:rPr>
  </w:style>
  <w:style w:type="character" w:styleId="Ratkaisematonmaininta">
    <w:name w:val="Unresolved Mention"/>
    <w:basedOn w:val="Kappaleenoletusfontti"/>
    <w:uiPriority w:val="99"/>
    <w:semiHidden/>
    <w:unhideWhenUsed/>
    <w:rsid w:val="008829B7"/>
    <w:rPr>
      <w:color w:val="605E5C"/>
      <w:shd w:val="clear" w:color="auto" w:fill="E1DFDD"/>
    </w:rPr>
  </w:style>
  <w:style w:type="character" w:styleId="AvattuHyperlinkki">
    <w:name w:val="FollowedHyperlink"/>
    <w:basedOn w:val="Kappaleenoletusfontti"/>
    <w:uiPriority w:val="99"/>
    <w:semiHidden/>
    <w:unhideWhenUsed/>
    <w:rsid w:val="0009052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2922446">
      <w:bodyDiv w:val="1"/>
      <w:marLeft w:val="0"/>
      <w:marRight w:val="0"/>
      <w:marTop w:val="0"/>
      <w:marBottom w:val="0"/>
      <w:divBdr>
        <w:top w:val="none" w:sz="0" w:space="0" w:color="auto"/>
        <w:left w:val="none" w:sz="0" w:space="0" w:color="auto"/>
        <w:bottom w:val="none" w:sz="0" w:space="0" w:color="auto"/>
        <w:right w:val="none" w:sz="0" w:space="0" w:color="auto"/>
      </w:divBdr>
    </w:div>
    <w:div w:id="306588601">
      <w:bodyDiv w:val="1"/>
      <w:marLeft w:val="0"/>
      <w:marRight w:val="0"/>
      <w:marTop w:val="0"/>
      <w:marBottom w:val="0"/>
      <w:divBdr>
        <w:top w:val="none" w:sz="0" w:space="0" w:color="auto"/>
        <w:left w:val="none" w:sz="0" w:space="0" w:color="auto"/>
        <w:bottom w:val="none" w:sz="0" w:space="0" w:color="auto"/>
        <w:right w:val="none" w:sz="0" w:space="0" w:color="auto"/>
      </w:divBdr>
    </w:div>
    <w:div w:id="430049790">
      <w:bodyDiv w:val="1"/>
      <w:marLeft w:val="0"/>
      <w:marRight w:val="0"/>
      <w:marTop w:val="0"/>
      <w:marBottom w:val="0"/>
      <w:divBdr>
        <w:top w:val="none" w:sz="0" w:space="0" w:color="auto"/>
        <w:left w:val="none" w:sz="0" w:space="0" w:color="auto"/>
        <w:bottom w:val="none" w:sz="0" w:space="0" w:color="auto"/>
        <w:right w:val="none" w:sz="0" w:space="0" w:color="auto"/>
      </w:divBdr>
    </w:div>
    <w:div w:id="744763480">
      <w:bodyDiv w:val="1"/>
      <w:marLeft w:val="0"/>
      <w:marRight w:val="0"/>
      <w:marTop w:val="0"/>
      <w:marBottom w:val="0"/>
      <w:divBdr>
        <w:top w:val="none" w:sz="0" w:space="0" w:color="auto"/>
        <w:left w:val="none" w:sz="0" w:space="0" w:color="auto"/>
        <w:bottom w:val="none" w:sz="0" w:space="0" w:color="auto"/>
        <w:right w:val="none" w:sz="0" w:space="0" w:color="auto"/>
      </w:divBdr>
    </w:div>
    <w:div w:id="807161215">
      <w:bodyDiv w:val="1"/>
      <w:marLeft w:val="0"/>
      <w:marRight w:val="0"/>
      <w:marTop w:val="0"/>
      <w:marBottom w:val="0"/>
      <w:divBdr>
        <w:top w:val="none" w:sz="0" w:space="0" w:color="auto"/>
        <w:left w:val="none" w:sz="0" w:space="0" w:color="auto"/>
        <w:bottom w:val="none" w:sz="0" w:space="0" w:color="auto"/>
        <w:right w:val="none" w:sz="0" w:space="0" w:color="auto"/>
      </w:divBdr>
    </w:div>
    <w:div w:id="1120106055">
      <w:bodyDiv w:val="1"/>
      <w:marLeft w:val="0"/>
      <w:marRight w:val="0"/>
      <w:marTop w:val="0"/>
      <w:marBottom w:val="0"/>
      <w:divBdr>
        <w:top w:val="none" w:sz="0" w:space="0" w:color="auto"/>
        <w:left w:val="none" w:sz="0" w:space="0" w:color="auto"/>
        <w:bottom w:val="none" w:sz="0" w:space="0" w:color="auto"/>
        <w:right w:val="none" w:sz="0" w:space="0" w:color="auto"/>
      </w:divBdr>
    </w:div>
    <w:div w:id="12927075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comments" Target="comments.xml"/><Relationship Id="rId18" Type="http://schemas.openxmlformats.org/officeDocument/2006/relationships/image" Target="media/image3.png"/><Relationship Id="rId3" Type="http://schemas.openxmlformats.org/officeDocument/2006/relationships/customXml" Target="../customXml/item3.xml"/><Relationship Id="rId21" Type="http://schemas.openxmlformats.org/officeDocument/2006/relationships/hyperlink" Target="mailto:contact@iala-aism.org" TargetMode="Externa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image" Target="media/image2.png"/><Relationship Id="rId25" Type="http://schemas.openxmlformats.org/officeDocument/2006/relationships/theme" Target="theme/theme1.xml"/><Relationship Id="rId2" Type="http://schemas.openxmlformats.org/officeDocument/2006/relationships/customXml" Target="../customXml/item2.xml"/><Relationship Id="rId16" Type="http://schemas.microsoft.com/office/2018/08/relationships/commentsExtensible" Target="commentsExtensible.xml"/><Relationship Id="rId20" Type="http://schemas.openxmlformats.org/officeDocument/2006/relationships/hyperlink" Target="https://epsg.org/"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microsoft.com/office/2011/relationships/people" Target="people.xml"/><Relationship Id="rId5" Type="http://schemas.openxmlformats.org/officeDocument/2006/relationships/numbering" Target="numbering.xml"/><Relationship Id="rId15" Type="http://schemas.microsoft.com/office/2016/09/relationships/commentsIds" Target="commentsIds.xm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4.jpg"/><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1/relationships/commentsExtended" Target="commentsExtended.xml"/><Relationship Id="rId22"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B4C6AB7F4ADAA4ABC48D93214FE8FD2" ma:contentTypeVersion="13" ma:contentTypeDescription="Create a new document." ma:contentTypeScope="" ma:versionID="95e1c96b80c04331fd63c9613a565283">
  <xsd:schema xmlns:xsd="http://www.w3.org/2001/XMLSchema" xmlns:xs="http://www.w3.org/2001/XMLSchema" xmlns:p="http://schemas.microsoft.com/office/2006/metadata/properties" xmlns:ns2="ac5f8115-f13f-4d01-aff4-515a67108c33" xmlns:ns3="06022411-6e02-423b-85fd-39e0748b9219" targetNamespace="http://schemas.microsoft.com/office/2006/metadata/properties" ma:root="true" ma:fieldsID="3c85ba3ab218a32e17d7921eedd6fcaa" ns2:_="" ns3:_="">
    <xsd:import namespace="ac5f8115-f13f-4d01-aff4-515a67108c33"/>
    <xsd:import namespace="06022411-6e02-423b-85fd-39e0748b9219"/>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c5f8115-f13f-4d01-aff4-515a67108c3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6022411-6e02-423b-85fd-39e0748b9219"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8C335D-1ED8-4B78-93D1-34C391F6F1D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B15AB0F-6714-4FEA-B6A8-A3AC683DCD1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c5f8115-f13f-4d01-aff4-515a67108c33"/>
    <ds:schemaRef ds:uri="06022411-6e02-423b-85fd-39e0748b921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6903E02-9398-42D8-B430-6B04C34BC2D5}">
  <ds:schemaRefs>
    <ds:schemaRef ds:uri="http://schemas.microsoft.com/sharepoint/v3/contenttype/forms"/>
  </ds:schemaRefs>
</ds:datastoreItem>
</file>

<file path=customXml/itemProps4.xml><?xml version="1.0" encoding="utf-8"?>
<ds:datastoreItem xmlns:ds="http://schemas.openxmlformats.org/officeDocument/2006/customXml" ds:itemID="{80384EB3-DFF6-49D5-9818-1C2357A164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1844</TotalTime>
  <Pages>33</Pages>
  <Words>5182</Words>
  <Characters>41978</Characters>
  <Application>Microsoft Office Word</Application>
  <DocSecurity>0</DocSecurity>
  <Lines>349</Lines>
  <Paragraphs>94</Paragraphs>
  <ScaleCrop>false</ScaleCrop>
  <HeadingPairs>
    <vt:vector size="10" baseType="variant">
      <vt:variant>
        <vt:lpstr>Otsikko</vt:lpstr>
      </vt:variant>
      <vt:variant>
        <vt:i4>1</vt:i4>
      </vt:variant>
      <vt:variant>
        <vt:lpstr>제목</vt:lpstr>
      </vt:variant>
      <vt:variant>
        <vt:i4>1</vt:i4>
      </vt:variant>
      <vt:variant>
        <vt:lpstr>Title</vt:lpstr>
      </vt:variant>
      <vt:variant>
        <vt:i4>1</vt:i4>
      </vt:variant>
      <vt:variant>
        <vt:lpstr>Rubrik</vt:lpstr>
      </vt:variant>
      <vt:variant>
        <vt:i4>1</vt:i4>
      </vt:variant>
      <vt:variant>
        <vt:lpstr>Titel</vt:lpstr>
      </vt:variant>
      <vt:variant>
        <vt:i4>1</vt:i4>
      </vt:variant>
    </vt:vector>
  </HeadingPairs>
  <TitlesOfParts>
    <vt:vector size="5" baseType="lpstr">
      <vt:lpstr/>
      <vt:lpstr/>
      <vt:lpstr/>
      <vt:lpstr/>
      <vt:lpstr/>
    </vt:vector>
  </TitlesOfParts>
  <Company/>
  <LinksUpToDate>false</LinksUpToDate>
  <CharactersWithSpaces>47066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Raphael Malyankar</dc:creator>
  <cp:keywords/>
  <dc:description/>
  <cp:lastModifiedBy>Pitkänen Juho</cp:lastModifiedBy>
  <cp:revision>535</cp:revision>
  <cp:lastPrinted>2018-03-24T11:12:00Z</cp:lastPrinted>
  <dcterms:created xsi:type="dcterms:W3CDTF">2019-03-31T20:35:00Z</dcterms:created>
  <dcterms:modified xsi:type="dcterms:W3CDTF">2024-09-27T06:51:00Z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0x010100FB4C6AB7F4ADAA4ABC48D93214FE8FD2</vt:lpwstr>
  </property>
</Properties>
</file>